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D9" w:rsidRPr="005D78B5" w:rsidRDefault="003D53D9" w:rsidP="003D53D9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7C2C" w:rsidRPr="005D78B5" w:rsidRDefault="002E7C2C" w:rsidP="0087544D">
      <w:pPr>
        <w:ind w:right="-227"/>
        <w:jc w:val="center"/>
        <w:outlineLvl w:val="0"/>
        <w:rPr>
          <w:rFonts w:ascii="Arial" w:hAnsi="Arial" w:cs="Arial"/>
          <w:sz w:val="20"/>
          <w:szCs w:val="20"/>
        </w:rPr>
      </w:pPr>
      <w:r w:rsidRPr="005D78B5">
        <w:rPr>
          <w:rFonts w:ascii="Arial" w:hAnsi="Arial" w:cs="Arial"/>
          <w:sz w:val="20"/>
          <w:szCs w:val="20"/>
        </w:rPr>
        <w:t>CONSELHO NACIONAL DE SAÚDE</w:t>
      </w:r>
    </w:p>
    <w:p w:rsidR="002E7C2C" w:rsidRPr="005D78B5" w:rsidRDefault="002E7C2C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7C2C" w:rsidRPr="005D78B5" w:rsidRDefault="002E7C2C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7C2C" w:rsidRPr="005D78B5" w:rsidRDefault="002E7C2C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D78B5">
        <w:rPr>
          <w:rFonts w:ascii="Arial" w:hAnsi="Arial" w:cs="Arial"/>
          <w:b/>
          <w:bCs/>
          <w:sz w:val="20"/>
          <w:szCs w:val="20"/>
        </w:rPr>
        <w:t xml:space="preserve">MOÇÃO DE </w:t>
      </w:r>
      <w:r w:rsidR="009E2266" w:rsidRPr="005D78B5">
        <w:rPr>
          <w:rFonts w:ascii="Arial" w:hAnsi="Arial" w:cs="Arial"/>
          <w:b/>
          <w:bCs/>
          <w:sz w:val="20"/>
          <w:szCs w:val="20"/>
        </w:rPr>
        <w:t>REPÚDIO</w:t>
      </w:r>
      <w:r w:rsidRPr="005D78B5">
        <w:rPr>
          <w:rFonts w:ascii="Arial" w:hAnsi="Arial" w:cs="Arial"/>
          <w:b/>
          <w:bCs/>
          <w:sz w:val="20"/>
          <w:szCs w:val="20"/>
        </w:rPr>
        <w:t xml:space="preserve"> Nº </w:t>
      </w:r>
      <w:r w:rsidR="00141551">
        <w:rPr>
          <w:rFonts w:ascii="Arial" w:hAnsi="Arial" w:cs="Arial"/>
          <w:b/>
          <w:bCs/>
          <w:sz w:val="20"/>
          <w:szCs w:val="20"/>
        </w:rPr>
        <w:t>001</w:t>
      </w:r>
      <w:r w:rsidRPr="005D78B5">
        <w:rPr>
          <w:rFonts w:ascii="Arial" w:hAnsi="Arial" w:cs="Arial"/>
          <w:b/>
          <w:bCs/>
          <w:sz w:val="20"/>
          <w:szCs w:val="20"/>
        </w:rPr>
        <w:t xml:space="preserve">, </w:t>
      </w:r>
      <w:r w:rsidR="00141551">
        <w:rPr>
          <w:rFonts w:ascii="Arial" w:hAnsi="Arial" w:cs="Arial"/>
          <w:b/>
          <w:bCs/>
          <w:sz w:val="20"/>
          <w:szCs w:val="20"/>
        </w:rPr>
        <w:t xml:space="preserve">09 </w:t>
      </w:r>
      <w:r w:rsidR="0087544D" w:rsidRPr="005D78B5">
        <w:rPr>
          <w:rFonts w:ascii="Arial" w:hAnsi="Arial" w:cs="Arial"/>
          <w:b/>
          <w:bCs/>
          <w:sz w:val="20"/>
          <w:szCs w:val="20"/>
        </w:rPr>
        <w:t xml:space="preserve">DE </w:t>
      </w:r>
      <w:r w:rsidR="00091B33" w:rsidRPr="005D78B5">
        <w:rPr>
          <w:rFonts w:ascii="Arial" w:hAnsi="Arial" w:cs="Arial"/>
          <w:b/>
          <w:bCs/>
          <w:sz w:val="20"/>
          <w:szCs w:val="20"/>
        </w:rPr>
        <w:t>ABRIL</w:t>
      </w:r>
      <w:r w:rsidRPr="005D78B5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Pr="005D78B5">
        <w:rPr>
          <w:rFonts w:ascii="Arial" w:hAnsi="Arial" w:cs="Arial"/>
          <w:b/>
          <w:bCs/>
          <w:sz w:val="20"/>
          <w:szCs w:val="20"/>
        </w:rPr>
        <w:t>201</w:t>
      </w:r>
      <w:r w:rsidR="00091B33" w:rsidRPr="005D78B5">
        <w:rPr>
          <w:rFonts w:ascii="Arial" w:hAnsi="Arial" w:cs="Arial"/>
          <w:b/>
          <w:bCs/>
          <w:sz w:val="20"/>
          <w:szCs w:val="20"/>
        </w:rPr>
        <w:t>5</w:t>
      </w:r>
      <w:proofErr w:type="gramEnd"/>
    </w:p>
    <w:p w:rsidR="00CD7A28" w:rsidRPr="005D78B5" w:rsidRDefault="00CD7A28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50A" w:rsidRPr="005D78B5" w:rsidRDefault="0045650A" w:rsidP="0045650A">
      <w:pPr>
        <w:ind w:right="-285" w:firstLine="851"/>
        <w:jc w:val="both"/>
        <w:rPr>
          <w:rFonts w:ascii="Arial" w:hAnsi="Arial" w:cs="Arial"/>
          <w:sz w:val="20"/>
          <w:szCs w:val="20"/>
        </w:rPr>
      </w:pPr>
    </w:p>
    <w:p w:rsidR="0045650A" w:rsidRDefault="0045650A" w:rsidP="00CB5B82">
      <w:pPr>
        <w:spacing w:line="360" w:lineRule="auto"/>
        <w:ind w:right="-285" w:firstLine="851"/>
        <w:jc w:val="both"/>
        <w:rPr>
          <w:rFonts w:ascii="Arial" w:hAnsi="Arial" w:cs="Arial"/>
          <w:sz w:val="20"/>
          <w:szCs w:val="20"/>
        </w:rPr>
      </w:pPr>
      <w:r w:rsidRPr="005D78B5">
        <w:rPr>
          <w:rFonts w:ascii="Arial" w:hAnsi="Arial" w:cs="Arial"/>
          <w:sz w:val="20"/>
          <w:szCs w:val="20"/>
        </w:rPr>
        <w:t xml:space="preserve">O Plenário do Conselho Nacional de Saúde, em sua </w:t>
      </w:r>
      <w:r w:rsidR="00C22DDA" w:rsidRPr="005D78B5">
        <w:rPr>
          <w:rFonts w:ascii="Arial" w:hAnsi="Arial" w:cs="Arial"/>
          <w:color w:val="000000"/>
          <w:sz w:val="20"/>
          <w:szCs w:val="20"/>
        </w:rPr>
        <w:t xml:space="preserve">Ducentésima Sexagésima </w:t>
      </w:r>
      <w:r w:rsidR="00141551">
        <w:rPr>
          <w:rFonts w:ascii="Arial" w:hAnsi="Arial" w:cs="Arial"/>
          <w:color w:val="000000"/>
          <w:sz w:val="20"/>
          <w:szCs w:val="20"/>
        </w:rPr>
        <w:t>Oitava</w:t>
      </w:r>
      <w:r w:rsidR="00C22DDA" w:rsidRPr="005D78B5">
        <w:rPr>
          <w:rFonts w:ascii="Arial" w:hAnsi="Arial" w:cs="Arial"/>
          <w:color w:val="000000"/>
          <w:sz w:val="20"/>
          <w:szCs w:val="20"/>
        </w:rPr>
        <w:t xml:space="preserve"> Reunião Ordinária</w:t>
      </w:r>
      <w:r w:rsidRPr="005D78B5">
        <w:rPr>
          <w:rFonts w:ascii="Arial" w:hAnsi="Arial" w:cs="Arial"/>
          <w:sz w:val="20"/>
          <w:szCs w:val="20"/>
        </w:rPr>
        <w:t xml:space="preserve">, realizada nos dias </w:t>
      </w:r>
      <w:r w:rsidR="00F34135" w:rsidRPr="005D78B5">
        <w:rPr>
          <w:rFonts w:ascii="Arial" w:hAnsi="Arial" w:cs="Arial"/>
          <w:sz w:val="20"/>
          <w:szCs w:val="20"/>
        </w:rPr>
        <w:t>08</w:t>
      </w:r>
      <w:r w:rsidR="009E2266" w:rsidRPr="005D78B5">
        <w:rPr>
          <w:rFonts w:ascii="Arial" w:hAnsi="Arial" w:cs="Arial"/>
          <w:sz w:val="20"/>
          <w:szCs w:val="20"/>
        </w:rPr>
        <w:t xml:space="preserve"> e </w:t>
      </w:r>
      <w:r w:rsidR="00F34135" w:rsidRPr="005D78B5">
        <w:rPr>
          <w:rFonts w:ascii="Arial" w:hAnsi="Arial" w:cs="Arial"/>
          <w:sz w:val="20"/>
          <w:szCs w:val="20"/>
        </w:rPr>
        <w:t>09</w:t>
      </w:r>
      <w:r w:rsidR="00CB5B82" w:rsidRPr="005D78B5">
        <w:rPr>
          <w:rFonts w:ascii="Arial" w:hAnsi="Arial" w:cs="Arial"/>
          <w:sz w:val="20"/>
          <w:szCs w:val="20"/>
        </w:rPr>
        <w:t xml:space="preserve"> </w:t>
      </w:r>
      <w:r w:rsidR="009E2266" w:rsidRPr="005D78B5">
        <w:rPr>
          <w:rFonts w:ascii="Arial" w:hAnsi="Arial" w:cs="Arial"/>
          <w:sz w:val="20"/>
          <w:szCs w:val="20"/>
        </w:rPr>
        <w:t xml:space="preserve">de </w:t>
      </w:r>
      <w:r w:rsidR="00F34135" w:rsidRPr="005D78B5">
        <w:rPr>
          <w:rFonts w:ascii="Arial" w:hAnsi="Arial" w:cs="Arial"/>
          <w:sz w:val="20"/>
          <w:szCs w:val="20"/>
        </w:rPr>
        <w:t>abril</w:t>
      </w:r>
      <w:r w:rsidR="00750ED0" w:rsidRPr="005D78B5">
        <w:rPr>
          <w:rFonts w:ascii="Arial" w:hAnsi="Arial" w:cs="Arial"/>
          <w:sz w:val="20"/>
          <w:szCs w:val="20"/>
        </w:rPr>
        <w:t xml:space="preserve"> </w:t>
      </w:r>
      <w:r w:rsidR="00F34135" w:rsidRPr="005D78B5">
        <w:rPr>
          <w:rFonts w:ascii="Arial" w:hAnsi="Arial" w:cs="Arial"/>
          <w:sz w:val="20"/>
          <w:szCs w:val="20"/>
        </w:rPr>
        <w:t>de 2015</w:t>
      </w:r>
      <w:r w:rsidRPr="005D78B5">
        <w:rPr>
          <w:rFonts w:ascii="Arial" w:hAnsi="Arial" w:cs="Arial"/>
          <w:sz w:val="20"/>
          <w:szCs w:val="20"/>
        </w:rPr>
        <w:t>, no uso de suas competências regimentais e atribuições conferidas pela Lei nº 8.080, de 19 de setembro de 1990, pela Lei nº 8.142, de 28 de dezembro de 1990 e pelo Decreto nº 5.839, de 11 de julho de 2006, e,</w:t>
      </w:r>
    </w:p>
    <w:p w:rsidR="00141551" w:rsidRPr="005D78B5" w:rsidRDefault="00141551" w:rsidP="00CB5B82">
      <w:pPr>
        <w:spacing w:line="360" w:lineRule="auto"/>
        <w:ind w:right="-285" w:firstLine="851"/>
        <w:jc w:val="both"/>
        <w:rPr>
          <w:rFonts w:ascii="Arial" w:hAnsi="Arial" w:cs="Arial"/>
          <w:sz w:val="20"/>
          <w:szCs w:val="20"/>
        </w:rPr>
      </w:pPr>
    </w:p>
    <w:p w:rsidR="00CB5B82" w:rsidRPr="005D78B5" w:rsidRDefault="00141551" w:rsidP="00CB5B82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F34135" w:rsidRPr="005D78B5">
        <w:rPr>
          <w:rFonts w:ascii="Arial" w:hAnsi="Arial" w:cs="Arial"/>
          <w:sz w:val="20"/>
          <w:szCs w:val="20"/>
        </w:rPr>
        <w:t>onsiderando</w:t>
      </w:r>
      <w:proofErr w:type="gramEnd"/>
      <w:r w:rsidR="00CB5B82" w:rsidRPr="005D78B5">
        <w:rPr>
          <w:rFonts w:ascii="Arial" w:hAnsi="Arial" w:cs="Arial"/>
          <w:sz w:val="20"/>
          <w:szCs w:val="20"/>
        </w:rPr>
        <w:t xml:space="preserve"> que em</w:t>
      </w:r>
      <w:r w:rsidR="000E4F69" w:rsidRPr="005D78B5">
        <w:rPr>
          <w:rFonts w:ascii="Arial" w:hAnsi="Arial" w:cs="Arial"/>
          <w:sz w:val="20"/>
          <w:szCs w:val="20"/>
        </w:rPr>
        <w:t xml:space="preserve"> 31 de março de 2015 a Comissão de Constituição e Justiça e de Cidadania (CCJ) da Câmara dos Deputados aprovou a admissibilidade da PEC 171/93, que reduz a maioridade penal de 18 para 16 anos</w:t>
      </w:r>
      <w:r w:rsidR="0059251E" w:rsidRPr="005D78B5">
        <w:rPr>
          <w:rFonts w:ascii="Arial" w:hAnsi="Arial" w:cs="Arial"/>
          <w:sz w:val="20"/>
          <w:szCs w:val="20"/>
        </w:rPr>
        <w:t>;</w:t>
      </w:r>
      <w:r w:rsidR="00CB5B82" w:rsidRPr="005D78B5">
        <w:rPr>
          <w:rFonts w:ascii="Arial" w:hAnsi="Arial" w:cs="Arial"/>
          <w:sz w:val="20"/>
          <w:szCs w:val="20"/>
        </w:rPr>
        <w:t xml:space="preserve"> </w:t>
      </w:r>
    </w:p>
    <w:p w:rsidR="0059251E" w:rsidRPr="005D78B5" w:rsidRDefault="00141551" w:rsidP="00CB5B82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0E4F69" w:rsidRPr="005D78B5">
        <w:rPr>
          <w:rFonts w:ascii="Arial" w:hAnsi="Arial" w:cs="Arial"/>
          <w:sz w:val="20"/>
          <w:szCs w:val="20"/>
        </w:rPr>
        <w:t>onsiderando</w:t>
      </w:r>
      <w:proofErr w:type="gramEnd"/>
      <w:r w:rsidR="00CB5B82" w:rsidRPr="005D78B5">
        <w:rPr>
          <w:rFonts w:ascii="Arial" w:hAnsi="Arial" w:cs="Arial"/>
          <w:sz w:val="20"/>
          <w:szCs w:val="20"/>
        </w:rPr>
        <w:t xml:space="preserve"> </w:t>
      </w:r>
      <w:r w:rsidR="0059251E" w:rsidRPr="005D78B5">
        <w:rPr>
          <w:rFonts w:ascii="Arial" w:hAnsi="Arial" w:cs="Arial"/>
          <w:sz w:val="20"/>
          <w:szCs w:val="20"/>
        </w:rPr>
        <w:t xml:space="preserve">que </w:t>
      </w:r>
      <w:r w:rsidR="000E4F69" w:rsidRPr="005D78B5">
        <w:rPr>
          <w:rFonts w:ascii="Arial" w:hAnsi="Arial" w:cs="Arial"/>
          <w:sz w:val="20"/>
          <w:szCs w:val="20"/>
        </w:rPr>
        <w:t>a Convenção sobre os Direitos da Criança das Nações Unidas, ratificada pelo Brasil, também reafirma o direito à Proteção Integral da criança e do adolescente, e que o Estatuto da Criança e do Adolescente (ECA) afirma a inimputabilidade penal dos adolescentes com idade inferior a 18 anos, em conformidade com o artigo 228 da Constituição Federal</w:t>
      </w:r>
      <w:r w:rsidR="0059251E" w:rsidRPr="005D78B5">
        <w:rPr>
          <w:rFonts w:ascii="Arial" w:hAnsi="Arial" w:cs="Arial"/>
          <w:sz w:val="20"/>
          <w:szCs w:val="20"/>
        </w:rPr>
        <w:t>;</w:t>
      </w:r>
    </w:p>
    <w:p w:rsidR="00CB5B82" w:rsidRPr="005D78B5" w:rsidRDefault="00141551" w:rsidP="008C18A1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0E4F69" w:rsidRPr="005D78B5">
        <w:rPr>
          <w:rFonts w:ascii="Arial" w:hAnsi="Arial" w:cs="Arial"/>
          <w:sz w:val="20"/>
          <w:szCs w:val="20"/>
        </w:rPr>
        <w:t>onsiderando</w:t>
      </w:r>
      <w:proofErr w:type="gramEnd"/>
      <w:r w:rsidR="0059251E" w:rsidRPr="005D78B5">
        <w:rPr>
          <w:rFonts w:ascii="Arial" w:hAnsi="Arial" w:cs="Arial"/>
          <w:sz w:val="20"/>
          <w:szCs w:val="20"/>
        </w:rPr>
        <w:t xml:space="preserve"> que </w:t>
      </w:r>
      <w:r w:rsidR="008C18A1" w:rsidRPr="005D78B5">
        <w:rPr>
          <w:rFonts w:ascii="Arial" w:hAnsi="Arial" w:cs="Arial"/>
          <w:sz w:val="20"/>
          <w:szCs w:val="20"/>
        </w:rPr>
        <w:t>a proposta defendida pelos parlamentares de admissibilidade da PEC 171/93, representa um retrocesso na garantia de direitos humanos e se associa ao processo de criminalização os jovens pobres e negros, reforçando a criminalização da pobreza em vez de garantir direitos.</w:t>
      </w:r>
    </w:p>
    <w:p w:rsidR="00945BC3" w:rsidRPr="005D78B5" w:rsidRDefault="00141551" w:rsidP="00945BC3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945BC3" w:rsidRPr="005D78B5">
        <w:rPr>
          <w:rFonts w:ascii="Arial" w:hAnsi="Arial" w:cs="Arial"/>
          <w:sz w:val="20"/>
          <w:szCs w:val="20"/>
        </w:rPr>
        <w:t>onside</w:t>
      </w:r>
      <w:bookmarkStart w:id="0" w:name="_GoBack"/>
      <w:bookmarkEnd w:id="0"/>
      <w:r w:rsidR="00945BC3" w:rsidRPr="005D78B5">
        <w:rPr>
          <w:rFonts w:ascii="Arial" w:hAnsi="Arial" w:cs="Arial"/>
          <w:sz w:val="20"/>
          <w:szCs w:val="20"/>
        </w:rPr>
        <w:t>rando</w:t>
      </w:r>
      <w:proofErr w:type="gramEnd"/>
      <w:r w:rsidR="0059251E" w:rsidRPr="005D78B5">
        <w:rPr>
          <w:rFonts w:ascii="Arial" w:hAnsi="Arial" w:cs="Arial"/>
          <w:sz w:val="20"/>
          <w:szCs w:val="20"/>
        </w:rPr>
        <w:t xml:space="preserve"> </w:t>
      </w:r>
      <w:r w:rsidR="00945BC3" w:rsidRPr="005D78B5">
        <w:rPr>
          <w:rFonts w:ascii="Arial" w:hAnsi="Arial" w:cs="Arial"/>
          <w:sz w:val="20"/>
          <w:szCs w:val="20"/>
        </w:rPr>
        <w:t>que os adolescentes que praticam ato infracional (definido no artigo 103, do Estatuto da Criança e do Adolescente como ‘a conduta descrita como crime ou contravenção penal’) já são responsabilizados, sujeitando-se ao cumprimento de medidas socioeducativas;</w:t>
      </w:r>
    </w:p>
    <w:p w:rsidR="00945BC3" w:rsidRPr="005D78B5" w:rsidRDefault="00141551" w:rsidP="00945BC3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945BC3" w:rsidRPr="005D78B5">
        <w:rPr>
          <w:rFonts w:ascii="Arial" w:hAnsi="Arial" w:cs="Arial"/>
          <w:sz w:val="20"/>
          <w:szCs w:val="20"/>
        </w:rPr>
        <w:t>onsiderando</w:t>
      </w:r>
      <w:proofErr w:type="gramEnd"/>
      <w:r w:rsidR="00945BC3" w:rsidRPr="005D78B5">
        <w:rPr>
          <w:rFonts w:ascii="Arial" w:hAnsi="Arial" w:cs="Arial"/>
          <w:sz w:val="20"/>
          <w:szCs w:val="20"/>
        </w:rPr>
        <w:t xml:space="preserve"> que a adolescência constitui fase do desenvolvimento peculiar, urgindo que o Estado garanta políticas públicas eficientes, nas áreas de assistência social, educação, saúde, cultura, esporte, lazer, especialmente quando o maior envolvimento desta parcela da população em atos violentos, tráfico de drogas entre outros se dá usualmente pela ausência de tais políticas.</w:t>
      </w:r>
    </w:p>
    <w:p w:rsidR="00491EBD" w:rsidRPr="005D78B5" w:rsidRDefault="00491EBD" w:rsidP="0059251E">
      <w:pPr>
        <w:spacing w:line="360" w:lineRule="auto"/>
        <w:ind w:right="-285" w:firstLine="851"/>
        <w:jc w:val="both"/>
        <w:rPr>
          <w:rFonts w:ascii="Arial" w:hAnsi="Arial" w:cs="Arial"/>
          <w:sz w:val="20"/>
          <w:szCs w:val="20"/>
        </w:rPr>
      </w:pPr>
    </w:p>
    <w:p w:rsidR="00491EBD" w:rsidRPr="005D78B5" w:rsidRDefault="00491EBD" w:rsidP="0059251E">
      <w:pPr>
        <w:spacing w:line="360" w:lineRule="auto"/>
        <w:ind w:right="-285" w:firstLine="851"/>
        <w:jc w:val="both"/>
        <w:rPr>
          <w:rFonts w:ascii="Arial" w:hAnsi="Arial" w:cs="Arial"/>
          <w:b/>
          <w:sz w:val="20"/>
          <w:szCs w:val="20"/>
        </w:rPr>
      </w:pPr>
      <w:r w:rsidRPr="005D78B5">
        <w:rPr>
          <w:rFonts w:ascii="Arial" w:hAnsi="Arial" w:cs="Arial"/>
          <w:b/>
          <w:sz w:val="20"/>
          <w:szCs w:val="20"/>
        </w:rPr>
        <w:t>V</w:t>
      </w:r>
      <w:r w:rsidR="00CB5B82" w:rsidRPr="005D78B5">
        <w:rPr>
          <w:rFonts w:ascii="Arial" w:hAnsi="Arial" w:cs="Arial"/>
          <w:b/>
          <w:sz w:val="20"/>
          <w:szCs w:val="20"/>
        </w:rPr>
        <w:t xml:space="preserve">em </w:t>
      </w:r>
      <w:r w:rsidR="0059251E" w:rsidRPr="005D78B5">
        <w:rPr>
          <w:rFonts w:ascii="Arial" w:hAnsi="Arial" w:cs="Arial"/>
          <w:b/>
          <w:sz w:val="20"/>
          <w:szCs w:val="20"/>
        </w:rPr>
        <w:t>a público</w:t>
      </w:r>
      <w:r w:rsidRPr="005D78B5">
        <w:rPr>
          <w:rFonts w:ascii="Arial" w:hAnsi="Arial" w:cs="Arial"/>
          <w:b/>
          <w:sz w:val="20"/>
          <w:szCs w:val="20"/>
        </w:rPr>
        <w:t>:</w:t>
      </w:r>
    </w:p>
    <w:p w:rsidR="00491EBD" w:rsidRPr="005D78B5" w:rsidRDefault="00491EBD" w:rsidP="0059251E">
      <w:pPr>
        <w:spacing w:line="360" w:lineRule="auto"/>
        <w:ind w:right="-285" w:firstLine="851"/>
        <w:jc w:val="both"/>
        <w:rPr>
          <w:rFonts w:ascii="Arial" w:hAnsi="Arial" w:cs="Arial"/>
          <w:sz w:val="20"/>
          <w:szCs w:val="20"/>
        </w:rPr>
      </w:pPr>
    </w:p>
    <w:p w:rsidR="00945BC3" w:rsidRPr="005D78B5" w:rsidRDefault="00491EBD" w:rsidP="0059251E">
      <w:pPr>
        <w:spacing w:line="360" w:lineRule="auto"/>
        <w:ind w:right="-285" w:firstLine="851"/>
        <w:jc w:val="both"/>
        <w:rPr>
          <w:rFonts w:ascii="Arial" w:hAnsi="Arial" w:cs="Arial"/>
          <w:sz w:val="20"/>
          <w:szCs w:val="20"/>
        </w:rPr>
      </w:pPr>
      <w:r w:rsidRPr="005D78B5">
        <w:rPr>
          <w:rFonts w:ascii="Arial" w:hAnsi="Arial" w:cs="Arial"/>
          <w:sz w:val="20"/>
          <w:szCs w:val="20"/>
        </w:rPr>
        <w:t>E</w:t>
      </w:r>
      <w:r w:rsidR="00CB5B82" w:rsidRPr="005D78B5">
        <w:rPr>
          <w:rFonts w:ascii="Arial" w:hAnsi="Arial" w:cs="Arial"/>
          <w:sz w:val="20"/>
          <w:szCs w:val="20"/>
        </w:rPr>
        <w:t xml:space="preserve">xternar seu repúdio </w:t>
      </w:r>
      <w:r w:rsidR="0059251E" w:rsidRPr="005D78B5">
        <w:rPr>
          <w:rFonts w:ascii="Arial" w:hAnsi="Arial" w:cs="Arial"/>
          <w:sz w:val="20"/>
          <w:szCs w:val="20"/>
        </w:rPr>
        <w:t>à</w:t>
      </w:r>
      <w:r w:rsidR="00945BC3" w:rsidRPr="005D78B5">
        <w:rPr>
          <w:rFonts w:ascii="Arial" w:hAnsi="Arial" w:cs="Arial"/>
          <w:sz w:val="20"/>
          <w:szCs w:val="20"/>
        </w:rPr>
        <w:t xml:space="preserve"> admissibilidade da PEC 171/93, que reduz a maio</w:t>
      </w:r>
      <w:r w:rsidR="003A7DCC" w:rsidRPr="005D78B5">
        <w:rPr>
          <w:rFonts w:ascii="Arial" w:hAnsi="Arial" w:cs="Arial"/>
          <w:sz w:val="20"/>
          <w:szCs w:val="20"/>
        </w:rPr>
        <w:t>ridade penal de 18 para 16 anos e</w:t>
      </w:r>
      <w:r w:rsidR="00091B33" w:rsidRPr="005D78B5">
        <w:rPr>
          <w:rFonts w:ascii="Arial" w:hAnsi="Arial" w:cs="Arial"/>
          <w:sz w:val="20"/>
          <w:szCs w:val="20"/>
        </w:rPr>
        <w:t xml:space="preserve"> a defesa da implementação plena do ECA e do Sistema Nacional Socioeducativo (Lei 12594/2012) como resposta aos atos infracionais cometidos pelos adolescentes.</w:t>
      </w:r>
    </w:p>
    <w:p w:rsidR="005D78B5" w:rsidRDefault="005D78B5" w:rsidP="00945BC3">
      <w:pPr>
        <w:spacing w:line="360" w:lineRule="auto"/>
        <w:ind w:right="-285" w:firstLine="851"/>
        <w:jc w:val="both"/>
        <w:rPr>
          <w:rFonts w:ascii="Arial" w:hAnsi="Arial" w:cs="Arial"/>
          <w:sz w:val="20"/>
          <w:szCs w:val="20"/>
        </w:rPr>
      </w:pPr>
    </w:p>
    <w:p w:rsidR="00C900FE" w:rsidRPr="005D78B5" w:rsidRDefault="00945BC3" w:rsidP="00945BC3">
      <w:pPr>
        <w:spacing w:line="360" w:lineRule="auto"/>
        <w:ind w:right="-285" w:firstLine="851"/>
        <w:jc w:val="both"/>
        <w:rPr>
          <w:rFonts w:ascii="Arial" w:hAnsi="Arial" w:cs="Arial"/>
          <w:sz w:val="20"/>
          <w:szCs w:val="20"/>
        </w:rPr>
      </w:pPr>
      <w:r w:rsidRPr="005D78B5">
        <w:rPr>
          <w:rFonts w:ascii="Arial" w:hAnsi="Arial" w:cs="Arial"/>
          <w:sz w:val="20"/>
          <w:szCs w:val="20"/>
        </w:rPr>
        <w:t xml:space="preserve">Plenário do Conselho Nacional de Saúde, em sua Ducentésima Sexagésima </w:t>
      </w:r>
      <w:r w:rsidR="00141551">
        <w:rPr>
          <w:rFonts w:ascii="Arial" w:hAnsi="Arial" w:cs="Arial"/>
          <w:sz w:val="20"/>
          <w:szCs w:val="20"/>
        </w:rPr>
        <w:t>Oitava</w:t>
      </w:r>
      <w:r w:rsidRPr="005D78B5">
        <w:rPr>
          <w:rFonts w:ascii="Arial" w:hAnsi="Arial" w:cs="Arial"/>
          <w:sz w:val="20"/>
          <w:szCs w:val="20"/>
        </w:rPr>
        <w:t xml:space="preserve"> Reunião </w:t>
      </w:r>
      <w:proofErr w:type="gramStart"/>
      <w:r w:rsidRPr="005D78B5">
        <w:rPr>
          <w:rFonts w:ascii="Arial" w:hAnsi="Arial" w:cs="Arial"/>
          <w:sz w:val="20"/>
          <w:szCs w:val="20"/>
        </w:rPr>
        <w:t>Ordinária</w:t>
      </w:r>
      <w:proofErr w:type="gramEnd"/>
    </w:p>
    <w:sectPr w:rsidR="00C900FE" w:rsidRPr="005D78B5" w:rsidSect="00082E38">
      <w:footnotePr>
        <w:pos w:val="beneathText"/>
      </w:footnotePr>
      <w:pgSz w:w="11905" w:h="16837"/>
      <w:pgMar w:top="1418" w:right="1077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053"/>
    <w:multiLevelType w:val="hybridMultilevel"/>
    <w:tmpl w:val="BE600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953"/>
    <w:multiLevelType w:val="multilevel"/>
    <w:tmpl w:val="D47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A2231"/>
    <w:multiLevelType w:val="hybridMultilevel"/>
    <w:tmpl w:val="5B424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3565"/>
    <w:multiLevelType w:val="hybridMultilevel"/>
    <w:tmpl w:val="27A09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90"/>
    <w:rsid w:val="00005A2E"/>
    <w:rsid w:val="00063D71"/>
    <w:rsid w:val="00082E38"/>
    <w:rsid w:val="00091B33"/>
    <w:rsid w:val="000B3B6B"/>
    <w:rsid w:val="000C3D9B"/>
    <w:rsid w:val="000D3990"/>
    <w:rsid w:val="000E4F69"/>
    <w:rsid w:val="00122297"/>
    <w:rsid w:val="00141551"/>
    <w:rsid w:val="00182D4F"/>
    <w:rsid w:val="00190425"/>
    <w:rsid w:val="002036B4"/>
    <w:rsid w:val="00235745"/>
    <w:rsid w:val="002646DB"/>
    <w:rsid w:val="002A1B6D"/>
    <w:rsid w:val="002A6A97"/>
    <w:rsid w:val="002C0569"/>
    <w:rsid w:val="002C0E7A"/>
    <w:rsid w:val="002E11C1"/>
    <w:rsid w:val="002E7C2C"/>
    <w:rsid w:val="00355081"/>
    <w:rsid w:val="003640F3"/>
    <w:rsid w:val="00396A2A"/>
    <w:rsid w:val="003A7DCC"/>
    <w:rsid w:val="003B6341"/>
    <w:rsid w:val="003C5BB7"/>
    <w:rsid w:val="003C68FD"/>
    <w:rsid w:val="003D53D9"/>
    <w:rsid w:val="003E51B2"/>
    <w:rsid w:val="004101A4"/>
    <w:rsid w:val="0045650A"/>
    <w:rsid w:val="00461B14"/>
    <w:rsid w:val="004866D1"/>
    <w:rsid w:val="00491EBD"/>
    <w:rsid w:val="004D7D96"/>
    <w:rsid w:val="0050249D"/>
    <w:rsid w:val="00561F39"/>
    <w:rsid w:val="0057390D"/>
    <w:rsid w:val="005747C1"/>
    <w:rsid w:val="0059251E"/>
    <w:rsid w:val="005A0793"/>
    <w:rsid w:val="005B4498"/>
    <w:rsid w:val="005B4AE1"/>
    <w:rsid w:val="005D78B5"/>
    <w:rsid w:val="00600210"/>
    <w:rsid w:val="00660B37"/>
    <w:rsid w:val="0066330E"/>
    <w:rsid w:val="00676950"/>
    <w:rsid w:val="006A2723"/>
    <w:rsid w:val="006E412D"/>
    <w:rsid w:val="006F01FA"/>
    <w:rsid w:val="00750ED0"/>
    <w:rsid w:val="00762AA8"/>
    <w:rsid w:val="00766751"/>
    <w:rsid w:val="007C7A07"/>
    <w:rsid w:val="008525D8"/>
    <w:rsid w:val="0087544D"/>
    <w:rsid w:val="008829B9"/>
    <w:rsid w:val="00892D45"/>
    <w:rsid w:val="00896718"/>
    <w:rsid w:val="00897376"/>
    <w:rsid w:val="008B38D9"/>
    <w:rsid w:val="008C18A1"/>
    <w:rsid w:val="008C1B6C"/>
    <w:rsid w:val="008D0EC2"/>
    <w:rsid w:val="00907EE0"/>
    <w:rsid w:val="00937054"/>
    <w:rsid w:val="00945BC3"/>
    <w:rsid w:val="00970337"/>
    <w:rsid w:val="00982293"/>
    <w:rsid w:val="009854BF"/>
    <w:rsid w:val="009B0A26"/>
    <w:rsid w:val="009B4E7B"/>
    <w:rsid w:val="009C5051"/>
    <w:rsid w:val="009E1FAA"/>
    <w:rsid w:val="009E2266"/>
    <w:rsid w:val="009E7613"/>
    <w:rsid w:val="00A24411"/>
    <w:rsid w:val="00A33111"/>
    <w:rsid w:val="00A9743D"/>
    <w:rsid w:val="00AC32D0"/>
    <w:rsid w:val="00AC76C0"/>
    <w:rsid w:val="00AD12A3"/>
    <w:rsid w:val="00AE2B35"/>
    <w:rsid w:val="00B02227"/>
    <w:rsid w:val="00B34E3C"/>
    <w:rsid w:val="00B75206"/>
    <w:rsid w:val="00BE3A93"/>
    <w:rsid w:val="00C22DDA"/>
    <w:rsid w:val="00C23E5B"/>
    <w:rsid w:val="00C27BD5"/>
    <w:rsid w:val="00C45934"/>
    <w:rsid w:val="00C71EAD"/>
    <w:rsid w:val="00C7683D"/>
    <w:rsid w:val="00C85354"/>
    <w:rsid w:val="00C900FE"/>
    <w:rsid w:val="00C91CE0"/>
    <w:rsid w:val="00C9520F"/>
    <w:rsid w:val="00CB232D"/>
    <w:rsid w:val="00CB5B82"/>
    <w:rsid w:val="00CC70B3"/>
    <w:rsid w:val="00CD7A28"/>
    <w:rsid w:val="00D07116"/>
    <w:rsid w:val="00D16AE8"/>
    <w:rsid w:val="00D2369E"/>
    <w:rsid w:val="00D434B2"/>
    <w:rsid w:val="00D46FE7"/>
    <w:rsid w:val="00D7240C"/>
    <w:rsid w:val="00E075E9"/>
    <w:rsid w:val="00E44452"/>
    <w:rsid w:val="00E631F4"/>
    <w:rsid w:val="00E8730F"/>
    <w:rsid w:val="00E93594"/>
    <w:rsid w:val="00EB04AC"/>
    <w:rsid w:val="00ED327F"/>
    <w:rsid w:val="00F34135"/>
    <w:rsid w:val="00F46027"/>
    <w:rsid w:val="00F5576F"/>
    <w:rsid w:val="00F73B65"/>
    <w:rsid w:val="00FC3786"/>
    <w:rsid w:val="00FC7387"/>
    <w:rsid w:val="00FC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9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C3D9B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3D9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53D9"/>
    <w:pPr>
      <w:widowControl/>
      <w:suppressAutoHyphens w:val="0"/>
    </w:pPr>
    <w:rPr>
      <w:rFonts w:ascii="Calibri" w:eastAsia="Calibri" w:hAnsi="Calibri"/>
      <w:kern w:val="0"/>
      <w:sz w:val="20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D53D9"/>
    <w:rPr>
      <w:rFonts w:ascii="Calibri" w:eastAsia="Calibri" w:hAnsi="Calibri" w:cs="Times New Roman"/>
      <w:szCs w:val="21"/>
    </w:rPr>
  </w:style>
  <w:style w:type="paragraph" w:customStyle="1" w:styleId="western">
    <w:name w:val="western"/>
    <w:basedOn w:val="Normal"/>
    <w:uiPriority w:val="99"/>
    <w:rsid w:val="00C900F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Forte">
    <w:name w:val="Strong"/>
    <w:uiPriority w:val="22"/>
    <w:qFormat/>
    <w:rsid w:val="00907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327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327F"/>
  </w:style>
  <w:style w:type="character" w:customStyle="1" w:styleId="Ttulo1Char">
    <w:name w:val="Título 1 Char"/>
    <w:basedOn w:val="Fontepargpadro"/>
    <w:link w:val="Ttulo1"/>
    <w:rsid w:val="000C3D9B"/>
    <w:rPr>
      <w:rFonts w:ascii="Arial" w:eastAsia="Times New Roman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C3D9B"/>
    <w:pPr>
      <w:widowControl/>
      <w:suppressAutoHyphens w:val="0"/>
      <w:autoSpaceDE w:val="0"/>
      <w:autoSpaceDN w:val="0"/>
      <w:adjustRightInd w:val="0"/>
      <w:ind w:left="7560"/>
    </w:pPr>
    <w:rPr>
      <w:rFonts w:ascii="Arial" w:eastAsia="Times New Roman" w:hAnsi="Arial" w:cs="Arial"/>
      <w:kern w:val="0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3D9B"/>
    <w:rPr>
      <w:rFonts w:ascii="Arial" w:eastAsia="Times New Roman" w:hAnsi="Arial" w:cs="Arial"/>
      <w:sz w:val="18"/>
      <w:szCs w:val="18"/>
    </w:rPr>
  </w:style>
  <w:style w:type="paragraph" w:styleId="SemEspaamento">
    <w:name w:val="No Spacing"/>
    <w:uiPriority w:val="1"/>
    <w:qFormat/>
    <w:rsid w:val="000C3D9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9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C3D9B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3D9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53D9"/>
    <w:pPr>
      <w:widowControl/>
      <w:suppressAutoHyphens w:val="0"/>
    </w:pPr>
    <w:rPr>
      <w:rFonts w:ascii="Calibri" w:eastAsia="Calibri" w:hAnsi="Calibri"/>
      <w:kern w:val="0"/>
      <w:sz w:val="20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D53D9"/>
    <w:rPr>
      <w:rFonts w:ascii="Calibri" w:eastAsia="Calibri" w:hAnsi="Calibri" w:cs="Times New Roman"/>
      <w:szCs w:val="21"/>
    </w:rPr>
  </w:style>
  <w:style w:type="paragraph" w:customStyle="1" w:styleId="western">
    <w:name w:val="western"/>
    <w:basedOn w:val="Normal"/>
    <w:uiPriority w:val="99"/>
    <w:rsid w:val="00C900F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Forte">
    <w:name w:val="Strong"/>
    <w:uiPriority w:val="22"/>
    <w:qFormat/>
    <w:rsid w:val="00907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327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327F"/>
  </w:style>
  <w:style w:type="character" w:customStyle="1" w:styleId="Ttulo1Char">
    <w:name w:val="Título 1 Char"/>
    <w:basedOn w:val="Fontepargpadro"/>
    <w:link w:val="Ttulo1"/>
    <w:rsid w:val="000C3D9B"/>
    <w:rPr>
      <w:rFonts w:ascii="Arial" w:eastAsia="Times New Roman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C3D9B"/>
    <w:pPr>
      <w:widowControl/>
      <w:suppressAutoHyphens w:val="0"/>
      <w:autoSpaceDE w:val="0"/>
      <w:autoSpaceDN w:val="0"/>
      <w:adjustRightInd w:val="0"/>
      <w:ind w:left="7560"/>
    </w:pPr>
    <w:rPr>
      <w:rFonts w:ascii="Arial" w:eastAsia="Times New Roman" w:hAnsi="Arial" w:cs="Arial"/>
      <w:kern w:val="0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3D9B"/>
    <w:rPr>
      <w:rFonts w:ascii="Arial" w:eastAsia="Times New Roman" w:hAnsi="Arial" w:cs="Arial"/>
      <w:sz w:val="18"/>
      <w:szCs w:val="18"/>
    </w:rPr>
  </w:style>
  <w:style w:type="paragraph" w:styleId="SemEspaamento">
    <w:name w:val="No Spacing"/>
    <w:uiPriority w:val="1"/>
    <w:qFormat/>
    <w:rsid w:val="000C3D9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878F-546E-4D8C-8DF0-BA35FF4B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1957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SAÚDE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conselheirotitular</dc:creator>
  <cp:lastModifiedBy>Rosa Amelia Pereira Dias</cp:lastModifiedBy>
  <cp:revision>2</cp:revision>
  <cp:lastPrinted>2013-11-08T16:58:00Z</cp:lastPrinted>
  <dcterms:created xsi:type="dcterms:W3CDTF">2015-04-28T14:56:00Z</dcterms:created>
  <dcterms:modified xsi:type="dcterms:W3CDTF">2015-04-28T14:56:00Z</dcterms:modified>
</cp:coreProperties>
</file>