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743" w:rsidRPr="00F05FF7" w:rsidRDefault="00267743" w:rsidP="00267743">
      <w:pPr>
        <w:tabs>
          <w:tab w:val="left" w:pos="0"/>
        </w:tabs>
        <w:jc w:val="center"/>
        <w:rPr>
          <w:rFonts w:cs="Arial"/>
          <w:sz w:val="20"/>
        </w:rPr>
      </w:pPr>
      <w:bookmarkStart w:id="0" w:name="_GoBack"/>
      <w:bookmarkEnd w:id="0"/>
      <w:r>
        <w:rPr>
          <w:rFonts w:cs="Arial"/>
          <w:noProof/>
          <w:sz w:val="20"/>
          <w:lang w:eastAsia="pt-BR"/>
        </w:rPr>
        <w:drawing>
          <wp:inline distT="0" distB="0" distL="0" distR="0" wp14:anchorId="366F5F98" wp14:editId="69B30C14">
            <wp:extent cx="1244600" cy="889000"/>
            <wp:effectExtent l="0" t="0" r="0" b="635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4600" cy="889000"/>
                    </a:xfrm>
                    <a:prstGeom prst="rect">
                      <a:avLst/>
                    </a:prstGeom>
                    <a:noFill/>
                    <a:ln>
                      <a:noFill/>
                    </a:ln>
                  </pic:spPr>
                </pic:pic>
              </a:graphicData>
            </a:graphic>
          </wp:inline>
        </w:drawing>
      </w:r>
    </w:p>
    <w:p w:rsidR="00267743" w:rsidRPr="00F05FF7" w:rsidRDefault="00267743" w:rsidP="00267743">
      <w:pPr>
        <w:pStyle w:val="Corpodetexto2"/>
        <w:spacing w:after="0" w:line="240" w:lineRule="auto"/>
        <w:jc w:val="center"/>
        <w:rPr>
          <w:rFonts w:cs="Arial"/>
          <w:b/>
          <w:iCs/>
          <w:color w:val="1F497D"/>
          <w:sz w:val="20"/>
        </w:rPr>
      </w:pPr>
      <w:r w:rsidRPr="00F05FF7">
        <w:rPr>
          <w:rFonts w:cs="Arial"/>
          <w:b/>
          <w:iCs/>
          <w:color w:val="1F497D"/>
          <w:sz w:val="20"/>
        </w:rPr>
        <w:t xml:space="preserve">MINISTÉRIO </w:t>
      </w:r>
      <w:r>
        <w:rPr>
          <w:rFonts w:cs="Arial"/>
          <w:b/>
          <w:iCs/>
          <w:color w:val="1F497D"/>
          <w:sz w:val="20"/>
        </w:rPr>
        <w:t>DA</w:t>
      </w:r>
      <w:r w:rsidRPr="00F05FF7">
        <w:rPr>
          <w:rFonts w:cs="Arial"/>
          <w:b/>
          <w:iCs/>
          <w:color w:val="1F497D"/>
          <w:sz w:val="20"/>
        </w:rPr>
        <w:t xml:space="preserve"> SAÚ</w:t>
      </w:r>
      <w:r>
        <w:rPr>
          <w:rFonts w:cs="Arial"/>
          <w:b/>
          <w:iCs/>
          <w:color w:val="1F497D"/>
          <w:sz w:val="20"/>
        </w:rPr>
        <w:t>DE</w:t>
      </w:r>
    </w:p>
    <w:p w:rsidR="00267743" w:rsidRPr="00475CBD" w:rsidRDefault="00267743" w:rsidP="00267743">
      <w:pPr>
        <w:pStyle w:val="Corpodetexto2"/>
        <w:spacing w:after="0" w:line="240" w:lineRule="auto"/>
        <w:jc w:val="center"/>
        <w:rPr>
          <w:rFonts w:cs="Arial"/>
          <w:b/>
          <w:iCs/>
          <w:color w:val="1F497D"/>
          <w:sz w:val="22"/>
          <w:szCs w:val="22"/>
        </w:rPr>
      </w:pPr>
      <w:r w:rsidRPr="00475CBD">
        <w:rPr>
          <w:rFonts w:cs="Arial"/>
          <w:b/>
          <w:iCs/>
          <w:color w:val="1F497D"/>
          <w:sz w:val="22"/>
          <w:szCs w:val="22"/>
        </w:rPr>
        <w:t>CONSELHO NACIONAL DE SAÚDE</w:t>
      </w:r>
    </w:p>
    <w:p w:rsidR="00267743" w:rsidRPr="00D1070C" w:rsidRDefault="00267743" w:rsidP="00267743">
      <w:pPr>
        <w:tabs>
          <w:tab w:val="left" w:pos="10632"/>
        </w:tabs>
        <w:spacing w:before="40" w:after="40" w:line="240" w:lineRule="auto"/>
        <w:ind w:right="-79"/>
        <w:jc w:val="center"/>
        <w:rPr>
          <w:rFonts w:ascii="Arial" w:hAnsi="Arial" w:cs="Arial"/>
          <w:b/>
          <w:bCs/>
          <w:sz w:val="20"/>
          <w:szCs w:val="20"/>
        </w:rPr>
      </w:pPr>
    </w:p>
    <w:p w:rsidR="00267743" w:rsidRPr="00D1070C" w:rsidRDefault="00267743" w:rsidP="009B28C6">
      <w:pPr>
        <w:tabs>
          <w:tab w:val="left" w:pos="10632"/>
        </w:tabs>
        <w:spacing w:before="40" w:after="40" w:line="240" w:lineRule="auto"/>
        <w:ind w:right="-79"/>
        <w:jc w:val="both"/>
        <w:rPr>
          <w:rFonts w:ascii="Arial" w:hAnsi="Arial" w:cs="Arial"/>
          <w:b/>
          <w:bCs/>
          <w:sz w:val="20"/>
          <w:szCs w:val="20"/>
        </w:rPr>
      </w:pPr>
    </w:p>
    <w:p w:rsidR="00267743" w:rsidRPr="00747A81" w:rsidRDefault="00267743" w:rsidP="009B28C6">
      <w:pPr>
        <w:tabs>
          <w:tab w:val="left" w:pos="4500"/>
        </w:tabs>
        <w:spacing w:line="240" w:lineRule="auto"/>
        <w:jc w:val="center"/>
        <w:rPr>
          <w:rFonts w:ascii="Arial" w:hAnsi="Arial" w:cs="Arial"/>
          <w:b/>
          <w:sz w:val="20"/>
          <w:szCs w:val="20"/>
        </w:rPr>
      </w:pPr>
      <w:r w:rsidRPr="00747A81">
        <w:rPr>
          <w:rFonts w:ascii="Arial" w:hAnsi="Arial" w:cs="Arial"/>
          <w:b/>
          <w:sz w:val="20"/>
          <w:szCs w:val="20"/>
        </w:rPr>
        <w:t>ATA DA DUCENTÉSIMA SEXAGÉSIMA PRIMEIRA REUNIÃO ORDINÁRIA DO CONSELHO NACIONAL DE SAÚDE – CNS</w:t>
      </w:r>
    </w:p>
    <w:p w:rsidR="00B53CAD" w:rsidRPr="00747A81" w:rsidRDefault="00B53CAD" w:rsidP="0026533B">
      <w:pPr>
        <w:spacing w:after="0" w:line="240" w:lineRule="auto"/>
        <w:jc w:val="both"/>
        <w:rPr>
          <w:rFonts w:ascii="Arial" w:hAnsi="Arial" w:cs="Arial"/>
          <w:sz w:val="20"/>
          <w:szCs w:val="20"/>
        </w:rPr>
      </w:pPr>
    </w:p>
    <w:p w:rsidR="006F446B" w:rsidRPr="00747A81" w:rsidRDefault="00267743" w:rsidP="007A2FAA">
      <w:pPr>
        <w:spacing w:after="0" w:line="240" w:lineRule="auto"/>
        <w:jc w:val="both"/>
        <w:rPr>
          <w:rFonts w:ascii="Arial" w:hAnsi="Arial" w:cs="Arial"/>
          <w:sz w:val="20"/>
          <w:szCs w:val="20"/>
        </w:rPr>
      </w:pPr>
      <w:r w:rsidRPr="00747A81">
        <w:rPr>
          <w:rFonts w:ascii="Arial" w:hAnsi="Arial" w:cs="Arial"/>
          <w:sz w:val="20"/>
          <w:szCs w:val="20"/>
        </w:rPr>
        <w:t xml:space="preserve">Aos </w:t>
      </w:r>
      <w:r w:rsidR="009B28C6" w:rsidRPr="00747A81">
        <w:rPr>
          <w:rFonts w:ascii="Arial" w:hAnsi="Arial" w:cs="Arial"/>
          <w:sz w:val="20"/>
          <w:szCs w:val="20"/>
        </w:rPr>
        <w:t xml:space="preserve">dez e onze </w:t>
      </w:r>
      <w:r w:rsidRPr="00747A81">
        <w:rPr>
          <w:rFonts w:ascii="Arial" w:hAnsi="Arial" w:cs="Arial"/>
          <w:sz w:val="20"/>
          <w:szCs w:val="20"/>
        </w:rPr>
        <w:t xml:space="preserve">dias do mês de </w:t>
      </w:r>
      <w:r w:rsidR="009B28C6" w:rsidRPr="00747A81">
        <w:rPr>
          <w:rFonts w:ascii="Arial" w:hAnsi="Arial" w:cs="Arial"/>
          <w:sz w:val="20"/>
          <w:szCs w:val="20"/>
        </w:rPr>
        <w:t xml:space="preserve">setembro </w:t>
      </w:r>
      <w:r w:rsidRPr="00747A81">
        <w:rPr>
          <w:rFonts w:ascii="Arial" w:hAnsi="Arial" w:cs="Arial"/>
          <w:sz w:val="20"/>
          <w:szCs w:val="20"/>
        </w:rPr>
        <w:t xml:space="preserve">de dois mil e quatorze, no Plenário do Conselho Nacional de Saúde “Omilton Visconde”, Ministério da Saúde, Esplanada dos Ministérios, Bloco G, Anexo B, 1º andar, Brasília-DF, realizou-se a Ducentésima Sexagésima </w:t>
      </w:r>
      <w:r w:rsidR="009B28C6" w:rsidRPr="00747A81">
        <w:rPr>
          <w:rFonts w:ascii="Arial" w:hAnsi="Arial" w:cs="Arial"/>
          <w:sz w:val="20"/>
          <w:szCs w:val="20"/>
        </w:rPr>
        <w:t xml:space="preserve">Primeira </w:t>
      </w:r>
      <w:r w:rsidRPr="00747A81">
        <w:rPr>
          <w:rFonts w:ascii="Arial" w:hAnsi="Arial" w:cs="Arial"/>
          <w:sz w:val="20"/>
          <w:szCs w:val="20"/>
        </w:rPr>
        <w:t xml:space="preserve">Reunião Ordinária do Conselho Nacional de Saúde – CNS, que teve por objetivos: </w:t>
      </w:r>
      <w:r w:rsidRPr="00747A81">
        <w:rPr>
          <w:rFonts w:ascii="Arial" w:hAnsi="Arial" w:cs="Arial"/>
          <w:b/>
          <w:bCs/>
          <w:sz w:val="20"/>
          <w:szCs w:val="20"/>
        </w:rPr>
        <w:t xml:space="preserve">1) </w:t>
      </w:r>
      <w:r w:rsidRPr="00747A81">
        <w:rPr>
          <w:rFonts w:ascii="Arial" w:hAnsi="Arial" w:cs="Arial"/>
          <w:bCs/>
          <w:sz w:val="20"/>
          <w:szCs w:val="20"/>
        </w:rPr>
        <w:t>Apresentar o balanço da gestão 2008-2014 da ANVISA;</w:t>
      </w:r>
      <w:r w:rsidRPr="00747A81">
        <w:rPr>
          <w:rFonts w:ascii="Arial" w:hAnsi="Arial" w:cs="Arial"/>
          <w:b/>
          <w:bCs/>
          <w:sz w:val="20"/>
          <w:szCs w:val="20"/>
        </w:rPr>
        <w:t xml:space="preserve"> 2) </w:t>
      </w:r>
      <w:r w:rsidRPr="00747A81">
        <w:rPr>
          <w:rFonts w:ascii="Arial" w:hAnsi="Arial" w:cs="Arial"/>
          <w:bCs/>
          <w:sz w:val="20"/>
          <w:szCs w:val="20"/>
        </w:rPr>
        <w:t xml:space="preserve">Socializar e deliberar </w:t>
      </w:r>
      <w:r w:rsidR="0026533B" w:rsidRPr="00747A81">
        <w:rPr>
          <w:rFonts w:ascii="Arial" w:hAnsi="Arial" w:cs="Arial"/>
          <w:bCs/>
          <w:sz w:val="20"/>
          <w:szCs w:val="20"/>
        </w:rPr>
        <w:t xml:space="preserve">sobre a </w:t>
      </w:r>
      <w:r w:rsidRPr="00747A81">
        <w:rPr>
          <w:rFonts w:ascii="Arial" w:hAnsi="Arial" w:cs="Arial"/>
          <w:bCs/>
          <w:sz w:val="20"/>
          <w:szCs w:val="20"/>
        </w:rPr>
        <w:t>L</w:t>
      </w:r>
      <w:r w:rsidR="0026533B" w:rsidRPr="00747A81">
        <w:rPr>
          <w:rFonts w:ascii="Arial" w:hAnsi="Arial" w:cs="Arial"/>
          <w:bCs/>
          <w:sz w:val="20"/>
          <w:szCs w:val="20"/>
        </w:rPr>
        <w:t>ei Orçamentária Anual - L</w:t>
      </w:r>
      <w:r w:rsidRPr="00747A81">
        <w:rPr>
          <w:rFonts w:ascii="Arial" w:hAnsi="Arial" w:cs="Arial"/>
          <w:bCs/>
          <w:sz w:val="20"/>
          <w:szCs w:val="20"/>
        </w:rPr>
        <w:t xml:space="preserve">OA e apresentar informe sobre a análise do </w:t>
      </w:r>
      <w:r w:rsidR="0026533B" w:rsidRPr="00747A81">
        <w:rPr>
          <w:rFonts w:ascii="Arial" w:hAnsi="Arial" w:cs="Arial"/>
          <w:bCs/>
          <w:sz w:val="20"/>
          <w:szCs w:val="20"/>
        </w:rPr>
        <w:t>Relatório Anual de Gestão - RA</w:t>
      </w:r>
      <w:r w:rsidRPr="00747A81">
        <w:rPr>
          <w:rFonts w:ascii="Arial" w:hAnsi="Arial" w:cs="Arial"/>
          <w:bCs/>
          <w:sz w:val="20"/>
          <w:szCs w:val="20"/>
        </w:rPr>
        <w:t>G pelas comissões;</w:t>
      </w:r>
      <w:r w:rsidRPr="00747A81">
        <w:rPr>
          <w:rFonts w:ascii="Arial" w:hAnsi="Arial" w:cs="Arial"/>
          <w:b/>
          <w:bCs/>
          <w:sz w:val="20"/>
          <w:szCs w:val="20"/>
        </w:rPr>
        <w:t xml:space="preserve"> 3) </w:t>
      </w:r>
      <w:r w:rsidRPr="00747A81">
        <w:rPr>
          <w:rFonts w:ascii="Arial" w:hAnsi="Arial" w:cs="Arial"/>
          <w:bCs/>
          <w:sz w:val="20"/>
          <w:szCs w:val="20"/>
        </w:rPr>
        <w:t>Socializar e deliberar as demandas da</w:t>
      </w:r>
      <w:r w:rsidR="0026533B" w:rsidRPr="00747A81">
        <w:rPr>
          <w:rFonts w:ascii="Arial" w:hAnsi="Arial" w:cs="Arial"/>
          <w:bCs/>
          <w:sz w:val="20"/>
          <w:szCs w:val="20"/>
        </w:rPr>
        <w:t xml:space="preserve"> Comissão Intersetorial de Recursos Humanos - </w:t>
      </w:r>
      <w:r w:rsidRPr="00747A81">
        <w:rPr>
          <w:rFonts w:ascii="Arial" w:hAnsi="Arial" w:cs="Arial"/>
          <w:bCs/>
          <w:sz w:val="20"/>
          <w:szCs w:val="20"/>
        </w:rPr>
        <w:t xml:space="preserve">CIRH; </w:t>
      </w:r>
      <w:r w:rsidRPr="00747A81">
        <w:rPr>
          <w:rFonts w:ascii="Arial" w:hAnsi="Arial" w:cs="Arial"/>
          <w:b/>
          <w:bCs/>
          <w:sz w:val="20"/>
          <w:szCs w:val="20"/>
        </w:rPr>
        <w:t>4)</w:t>
      </w:r>
      <w:r w:rsidRPr="00747A81">
        <w:rPr>
          <w:rFonts w:ascii="Arial" w:hAnsi="Arial" w:cs="Arial"/>
          <w:bCs/>
          <w:sz w:val="20"/>
          <w:szCs w:val="20"/>
        </w:rPr>
        <w:t xml:space="preserve"> Saúde Indígena;</w:t>
      </w:r>
      <w:r w:rsidRPr="00747A81">
        <w:rPr>
          <w:rFonts w:ascii="Arial" w:hAnsi="Arial" w:cs="Arial"/>
          <w:b/>
          <w:bCs/>
          <w:sz w:val="20"/>
          <w:szCs w:val="20"/>
        </w:rPr>
        <w:t xml:space="preserve"> 5) </w:t>
      </w:r>
      <w:r w:rsidRPr="00747A81">
        <w:rPr>
          <w:rFonts w:ascii="Arial" w:hAnsi="Arial" w:cs="Arial"/>
          <w:bCs/>
          <w:sz w:val="20"/>
          <w:szCs w:val="20"/>
        </w:rPr>
        <w:t>Realizar debate sobre a agenda a saúde nas eleições e sobre a construção da 19ª Plenária de Conselhos e Movimentos Sociais como parte integrante da etapa preparatória da 15ª Conferência Nacional de Saúde; e</w:t>
      </w:r>
      <w:r w:rsidRPr="00747A81">
        <w:rPr>
          <w:rFonts w:ascii="Arial" w:hAnsi="Arial" w:cs="Arial"/>
          <w:b/>
          <w:bCs/>
          <w:sz w:val="20"/>
          <w:szCs w:val="20"/>
        </w:rPr>
        <w:t xml:space="preserve"> 6) </w:t>
      </w:r>
      <w:r w:rsidRPr="00747A81">
        <w:rPr>
          <w:rFonts w:ascii="Arial" w:hAnsi="Arial" w:cs="Arial"/>
          <w:bCs/>
          <w:sz w:val="20"/>
          <w:szCs w:val="20"/>
        </w:rPr>
        <w:t>Deliberar obre pontos relativos à 4ª Conferência Nacional de Saúde do Trabalhador e da Trabalhadora.</w:t>
      </w:r>
      <w:r w:rsidR="002737AF" w:rsidRPr="00747A81">
        <w:rPr>
          <w:rFonts w:ascii="Arial" w:hAnsi="Arial" w:cs="Arial"/>
          <w:bCs/>
          <w:sz w:val="20"/>
          <w:szCs w:val="20"/>
        </w:rPr>
        <w:t xml:space="preserve"> </w:t>
      </w:r>
      <w:r w:rsidR="002737AF" w:rsidRPr="00747A81">
        <w:rPr>
          <w:rFonts w:ascii="Arial" w:hAnsi="Arial" w:cs="Arial"/>
          <w:b/>
          <w:sz w:val="20"/>
          <w:szCs w:val="20"/>
        </w:rPr>
        <w:t xml:space="preserve">ITEM 1 – APROVAÇÃO DA PAUTA DA 261ª REUNIÃO ORDINÁRIA DO CNS – APROVAÇÃO DAS ATAS DA 255ª E DA 260ª REUNIÕES ORDINÁRIAS DO CNS - </w:t>
      </w:r>
      <w:r w:rsidR="002737AF" w:rsidRPr="00747A81">
        <w:rPr>
          <w:rFonts w:ascii="Arial" w:hAnsi="Arial" w:cs="Arial"/>
          <w:i/>
          <w:sz w:val="20"/>
          <w:szCs w:val="20"/>
        </w:rPr>
        <w:t>Apresentação</w:t>
      </w:r>
      <w:r w:rsidR="002737AF" w:rsidRPr="00747A81">
        <w:rPr>
          <w:rFonts w:ascii="Arial" w:hAnsi="Arial" w:cs="Arial"/>
          <w:sz w:val="20"/>
          <w:szCs w:val="20"/>
        </w:rPr>
        <w:t xml:space="preserve">: conselheiro </w:t>
      </w:r>
      <w:r w:rsidR="002737AF" w:rsidRPr="00747A81">
        <w:rPr>
          <w:rFonts w:ascii="Arial" w:hAnsi="Arial" w:cs="Arial"/>
          <w:b/>
          <w:sz w:val="20"/>
          <w:szCs w:val="20"/>
        </w:rPr>
        <w:t>Ronald Ferreira dos Santos</w:t>
      </w:r>
      <w:r w:rsidR="002737AF" w:rsidRPr="00747A81">
        <w:rPr>
          <w:rFonts w:ascii="Arial" w:hAnsi="Arial" w:cs="Arial"/>
          <w:sz w:val="20"/>
          <w:szCs w:val="20"/>
        </w:rPr>
        <w:t xml:space="preserve">, da Mesa Diretora do CNS. </w:t>
      </w:r>
      <w:r w:rsidR="002737AF" w:rsidRPr="00747A81">
        <w:rPr>
          <w:rFonts w:ascii="Arial" w:hAnsi="Arial" w:cs="Arial"/>
          <w:i/>
          <w:sz w:val="20"/>
          <w:szCs w:val="20"/>
        </w:rPr>
        <w:t>Coordenação:</w:t>
      </w:r>
      <w:r w:rsidR="002737AF" w:rsidRPr="00747A81">
        <w:rPr>
          <w:rFonts w:ascii="Arial" w:hAnsi="Arial" w:cs="Arial"/>
          <w:sz w:val="20"/>
          <w:szCs w:val="20"/>
        </w:rPr>
        <w:t xml:space="preserve"> conselheira </w:t>
      </w:r>
      <w:r w:rsidR="002737AF" w:rsidRPr="00747A81">
        <w:rPr>
          <w:rFonts w:ascii="Arial" w:hAnsi="Arial" w:cs="Arial"/>
          <w:b/>
          <w:sz w:val="20"/>
          <w:szCs w:val="20"/>
        </w:rPr>
        <w:t xml:space="preserve">Nelcy Ferreira, </w:t>
      </w:r>
      <w:r w:rsidR="002737AF" w:rsidRPr="00747A81">
        <w:rPr>
          <w:rFonts w:ascii="Arial" w:hAnsi="Arial" w:cs="Arial"/>
          <w:sz w:val="20"/>
          <w:szCs w:val="20"/>
        </w:rPr>
        <w:t xml:space="preserve">da Mesa Diretora do CNS. </w:t>
      </w:r>
      <w:r w:rsidR="002737AF" w:rsidRPr="00747A81">
        <w:rPr>
          <w:rFonts w:ascii="Arial" w:hAnsi="Arial" w:cs="Arial"/>
          <w:b/>
          <w:sz w:val="20"/>
          <w:szCs w:val="20"/>
        </w:rPr>
        <w:t xml:space="preserve">Iniciando, conselheiro Ronald Ferreira dos Santos submeteu à apreciação do Plenário a pauta da reunião que foi aprovada por unanimidade. </w:t>
      </w:r>
      <w:r w:rsidR="00AA284B" w:rsidRPr="00747A81">
        <w:rPr>
          <w:rFonts w:ascii="Arial" w:hAnsi="Arial" w:cs="Arial"/>
          <w:b/>
          <w:sz w:val="20"/>
          <w:szCs w:val="20"/>
        </w:rPr>
        <w:t xml:space="preserve">Em seguida, colocou em apreciação </w:t>
      </w:r>
      <w:r w:rsidR="002737AF" w:rsidRPr="00747A81">
        <w:rPr>
          <w:rFonts w:ascii="Arial" w:hAnsi="Arial" w:cs="Arial"/>
          <w:b/>
          <w:sz w:val="20"/>
          <w:szCs w:val="20"/>
        </w:rPr>
        <w:t>as atas da 255ª e da 260ª Reuniões Ordinárias do CNS</w:t>
      </w:r>
      <w:r w:rsidR="00AA284B" w:rsidRPr="00747A81">
        <w:rPr>
          <w:rFonts w:ascii="Arial" w:hAnsi="Arial" w:cs="Arial"/>
          <w:b/>
          <w:sz w:val="20"/>
          <w:szCs w:val="20"/>
        </w:rPr>
        <w:t xml:space="preserve"> que foram aprovadas com t</w:t>
      </w:r>
      <w:r w:rsidR="002737AF" w:rsidRPr="00747A81">
        <w:rPr>
          <w:rFonts w:ascii="Arial" w:hAnsi="Arial" w:cs="Arial"/>
          <w:b/>
          <w:sz w:val="20"/>
          <w:szCs w:val="20"/>
        </w:rPr>
        <w:t>rês abstenções.</w:t>
      </w:r>
      <w:r w:rsidR="002737AF" w:rsidRPr="00747A81">
        <w:rPr>
          <w:rFonts w:ascii="Arial" w:hAnsi="Arial" w:cs="Arial"/>
          <w:sz w:val="20"/>
          <w:szCs w:val="20"/>
        </w:rPr>
        <w:t xml:space="preserve"> </w:t>
      </w:r>
      <w:r w:rsidR="00606946" w:rsidRPr="00747A81">
        <w:rPr>
          <w:rFonts w:ascii="Arial" w:hAnsi="Arial" w:cs="Arial"/>
          <w:b/>
          <w:sz w:val="20"/>
          <w:szCs w:val="20"/>
        </w:rPr>
        <w:t xml:space="preserve">ITEM 2 </w:t>
      </w:r>
      <w:r w:rsidR="00606946" w:rsidRPr="00747A81">
        <w:rPr>
          <w:rFonts w:ascii="Arial" w:hAnsi="Arial" w:cs="Arial"/>
          <w:b/>
          <w:caps/>
          <w:sz w:val="20"/>
          <w:szCs w:val="20"/>
        </w:rPr>
        <w:t xml:space="preserve">– expediente - </w:t>
      </w:r>
      <w:r w:rsidR="00606946" w:rsidRPr="00747A81">
        <w:rPr>
          <w:rFonts w:ascii="Arial" w:hAnsi="Arial" w:cs="Arial"/>
          <w:i/>
          <w:sz w:val="20"/>
          <w:szCs w:val="20"/>
        </w:rPr>
        <w:t>Coordenação:</w:t>
      </w:r>
      <w:r w:rsidR="00606946" w:rsidRPr="00747A81">
        <w:rPr>
          <w:rFonts w:ascii="Arial" w:hAnsi="Arial" w:cs="Arial"/>
          <w:b/>
          <w:sz w:val="20"/>
          <w:szCs w:val="20"/>
        </w:rPr>
        <w:t xml:space="preserve"> </w:t>
      </w:r>
      <w:r w:rsidR="00606946" w:rsidRPr="00747A81">
        <w:rPr>
          <w:rFonts w:ascii="Arial" w:hAnsi="Arial" w:cs="Arial"/>
          <w:sz w:val="20"/>
          <w:szCs w:val="20"/>
        </w:rPr>
        <w:t xml:space="preserve">conselheiro </w:t>
      </w:r>
      <w:r w:rsidR="00606946" w:rsidRPr="00747A81">
        <w:rPr>
          <w:rFonts w:ascii="Arial" w:hAnsi="Arial" w:cs="Arial"/>
          <w:b/>
          <w:sz w:val="20"/>
          <w:szCs w:val="20"/>
        </w:rPr>
        <w:t>Ronald Ferreira dos Santos</w:t>
      </w:r>
      <w:r w:rsidR="00606946" w:rsidRPr="00747A81">
        <w:rPr>
          <w:rFonts w:ascii="Arial" w:hAnsi="Arial" w:cs="Arial"/>
          <w:sz w:val="20"/>
          <w:szCs w:val="20"/>
        </w:rPr>
        <w:t xml:space="preserve">, Mesa Diretora do CNS. </w:t>
      </w:r>
      <w:r w:rsidR="004900AB" w:rsidRPr="00747A81">
        <w:rPr>
          <w:rFonts w:ascii="Arial" w:hAnsi="Arial" w:cs="Arial"/>
          <w:b/>
          <w:sz w:val="20"/>
          <w:szCs w:val="20"/>
        </w:rPr>
        <w:t xml:space="preserve">INFORMES - </w:t>
      </w:r>
      <w:r w:rsidR="00606946" w:rsidRPr="00747A81">
        <w:rPr>
          <w:rFonts w:ascii="Arial" w:hAnsi="Arial" w:cs="Arial"/>
          <w:b/>
          <w:sz w:val="20"/>
          <w:szCs w:val="20"/>
        </w:rPr>
        <w:t xml:space="preserve">1) </w:t>
      </w:r>
      <w:r w:rsidR="00606946" w:rsidRPr="00747A81">
        <w:rPr>
          <w:rFonts w:ascii="Arial" w:hAnsi="Arial" w:cs="Arial"/>
          <w:sz w:val="20"/>
          <w:szCs w:val="20"/>
        </w:rPr>
        <w:t>Comissão Intersetorial de Acompanhamento das Políticas de DST/AIDS, HV e TB</w:t>
      </w:r>
      <w:r w:rsidR="00724A76" w:rsidRPr="00747A81">
        <w:rPr>
          <w:rFonts w:ascii="Arial" w:hAnsi="Arial" w:cs="Arial"/>
          <w:sz w:val="20"/>
          <w:szCs w:val="20"/>
        </w:rPr>
        <w:t xml:space="preserve"> – Conselheiro </w:t>
      </w:r>
      <w:r w:rsidR="00724A76" w:rsidRPr="00747A81">
        <w:rPr>
          <w:rFonts w:ascii="Arial" w:hAnsi="Arial" w:cs="Arial"/>
          <w:b/>
          <w:sz w:val="20"/>
          <w:szCs w:val="20"/>
        </w:rPr>
        <w:t xml:space="preserve">Carlos Alberto Duarte </w:t>
      </w:r>
      <w:r w:rsidR="00724A76" w:rsidRPr="00747A81">
        <w:rPr>
          <w:rFonts w:ascii="Arial" w:hAnsi="Arial" w:cs="Arial"/>
          <w:sz w:val="20"/>
          <w:szCs w:val="20"/>
        </w:rPr>
        <w:t>informou que a Comissão reuniu-se nos dias</w:t>
      </w:r>
      <w:r w:rsidR="00724A76" w:rsidRPr="00747A81">
        <w:rPr>
          <w:rFonts w:ascii="Arial" w:hAnsi="Arial" w:cs="Arial"/>
          <w:b/>
          <w:sz w:val="20"/>
          <w:szCs w:val="20"/>
        </w:rPr>
        <w:t xml:space="preserve"> </w:t>
      </w:r>
      <w:r w:rsidR="00606946" w:rsidRPr="00747A81">
        <w:rPr>
          <w:rFonts w:ascii="Arial" w:hAnsi="Arial" w:cs="Arial"/>
          <w:sz w:val="20"/>
          <w:szCs w:val="20"/>
        </w:rPr>
        <w:t xml:space="preserve">14 e 15 de agosto </w:t>
      </w:r>
      <w:r w:rsidR="003F79C9" w:rsidRPr="00747A81">
        <w:rPr>
          <w:rFonts w:ascii="Arial" w:hAnsi="Arial" w:cs="Arial"/>
          <w:sz w:val="20"/>
          <w:szCs w:val="20"/>
        </w:rPr>
        <w:t>e solicit</w:t>
      </w:r>
      <w:r w:rsidR="000F2B39" w:rsidRPr="00747A81">
        <w:rPr>
          <w:rFonts w:ascii="Arial" w:hAnsi="Arial" w:cs="Arial"/>
          <w:sz w:val="20"/>
          <w:szCs w:val="20"/>
        </w:rPr>
        <w:t xml:space="preserve">a </w:t>
      </w:r>
      <w:r w:rsidR="003F79C9" w:rsidRPr="00747A81">
        <w:rPr>
          <w:rFonts w:ascii="Arial" w:hAnsi="Arial" w:cs="Arial"/>
          <w:sz w:val="20"/>
          <w:szCs w:val="20"/>
        </w:rPr>
        <w:t xml:space="preserve">pauta na próxima reunião do CNS para tratar dos seguintes assuntos: </w:t>
      </w:r>
      <w:r w:rsidR="00E7289C" w:rsidRPr="00747A81">
        <w:rPr>
          <w:rFonts w:ascii="Arial" w:hAnsi="Arial" w:cs="Arial"/>
          <w:sz w:val="20"/>
          <w:szCs w:val="20"/>
        </w:rPr>
        <w:t>a</w:t>
      </w:r>
      <w:r w:rsidR="003F79C9" w:rsidRPr="00747A81">
        <w:rPr>
          <w:rFonts w:ascii="Arial" w:hAnsi="Arial" w:cs="Arial"/>
          <w:sz w:val="20"/>
          <w:szCs w:val="20"/>
        </w:rPr>
        <w:t xml:space="preserve">) alteração do nome da Comissão, de modo a incorporar a temática da tuberculose – Comissão Intersetorial de Políticas de DST/AIDS, Hepatites Viris e Tuberculose – aprovar resolução com essa alteração; </w:t>
      </w:r>
      <w:r w:rsidR="00E7289C" w:rsidRPr="00747A81">
        <w:rPr>
          <w:rFonts w:ascii="Arial" w:hAnsi="Arial" w:cs="Arial"/>
          <w:sz w:val="20"/>
          <w:szCs w:val="20"/>
        </w:rPr>
        <w:t>b</w:t>
      </w:r>
      <w:r w:rsidR="003F79C9" w:rsidRPr="00747A81">
        <w:rPr>
          <w:rFonts w:ascii="Arial" w:hAnsi="Arial" w:cs="Arial"/>
          <w:sz w:val="20"/>
          <w:szCs w:val="20"/>
        </w:rPr>
        <w:t xml:space="preserve">) Resolução do CNS n°. 462/2012,  que trata de questões de financiamento e repasse de recursos fundo a fundo – a resolução não foi homologada pelo MS. Em dezembro de 2013, o MS apresentou nota técnica sobre os motivos da não homologação que foi encaminhada à COFIN para debate. Após análise, a COFIN decidiu manter a resolução, com alteração de apenas um aspecto. </w:t>
      </w:r>
      <w:r w:rsidR="00E7289C" w:rsidRPr="00747A81">
        <w:rPr>
          <w:rFonts w:ascii="Arial" w:hAnsi="Arial" w:cs="Arial"/>
          <w:sz w:val="20"/>
          <w:szCs w:val="20"/>
        </w:rPr>
        <w:t>c</w:t>
      </w:r>
      <w:r w:rsidR="003F79C9" w:rsidRPr="00747A81">
        <w:rPr>
          <w:rFonts w:ascii="Arial" w:hAnsi="Arial" w:cs="Arial"/>
          <w:sz w:val="20"/>
          <w:szCs w:val="20"/>
        </w:rPr>
        <w:t xml:space="preserve">) Hepatites virais – formar um GT junto com a Comissão para avaliar a Política de Hepatites Virais e apresentar relatório ao CNS. </w:t>
      </w:r>
      <w:r w:rsidR="00E7289C" w:rsidRPr="00747A81">
        <w:rPr>
          <w:rFonts w:ascii="Arial" w:hAnsi="Arial" w:cs="Arial"/>
          <w:sz w:val="20"/>
          <w:szCs w:val="20"/>
        </w:rPr>
        <w:t>d</w:t>
      </w:r>
      <w:r w:rsidR="003F79C9" w:rsidRPr="00747A81">
        <w:rPr>
          <w:rFonts w:ascii="Arial" w:hAnsi="Arial" w:cs="Arial"/>
          <w:sz w:val="20"/>
          <w:szCs w:val="20"/>
        </w:rPr>
        <w:t xml:space="preserve">) Metas do milênio - encerram-se em 2015 e está sendo feita avaliação e estão sendo definidas as metas de desenvolvimento sustentável – debater no CNS as metas de desenvolvimento sustentável avaliando como está a saúde nessas metas.  </w:t>
      </w:r>
      <w:r w:rsidR="00906AD9" w:rsidRPr="00747A81">
        <w:rPr>
          <w:rFonts w:ascii="Arial" w:hAnsi="Arial" w:cs="Arial"/>
          <w:b/>
          <w:sz w:val="20"/>
          <w:szCs w:val="20"/>
        </w:rPr>
        <w:t>2)</w:t>
      </w:r>
      <w:r w:rsidR="00906AD9" w:rsidRPr="00747A81">
        <w:rPr>
          <w:rFonts w:ascii="Arial" w:hAnsi="Arial" w:cs="Arial"/>
          <w:sz w:val="20"/>
          <w:szCs w:val="20"/>
        </w:rPr>
        <w:t xml:space="preserve">  Lei </w:t>
      </w:r>
      <w:r w:rsidR="00096102" w:rsidRPr="00747A81">
        <w:rPr>
          <w:rFonts w:ascii="Arial" w:hAnsi="Arial" w:cs="Arial"/>
          <w:sz w:val="20"/>
          <w:szCs w:val="20"/>
        </w:rPr>
        <w:t xml:space="preserve">n°. </w:t>
      </w:r>
      <w:r w:rsidR="00906AD9" w:rsidRPr="00747A81">
        <w:rPr>
          <w:rFonts w:ascii="Arial" w:hAnsi="Arial" w:cs="Arial"/>
          <w:sz w:val="20"/>
          <w:szCs w:val="20"/>
        </w:rPr>
        <w:t xml:space="preserve">13.021/2014, que transforma farmácias em espaço de estabelecimento de saúde. Conselheiro </w:t>
      </w:r>
      <w:r w:rsidR="00906AD9" w:rsidRPr="00747A81">
        <w:rPr>
          <w:rFonts w:ascii="Arial" w:hAnsi="Arial" w:cs="Arial"/>
          <w:b/>
          <w:sz w:val="20"/>
          <w:szCs w:val="20"/>
        </w:rPr>
        <w:t>Ronald Ferreira dos Santos</w:t>
      </w:r>
      <w:r w:rsidR="00906AD9" w:rsidRPr="00747A81">
        <w:rPr>
          <w:rFonts w:ascii="Arial" w:hAnsi="Arial" w:cs="Arial"/>
          <w:sz w:val="20"/>
          <w:szCs w:val="20"/>
        </w:rPr>
        <w:t xml:space="preserve"> </w:t>
      </w:r>
      <w:r w:rsidR="00096102" w:rsidRPr="00747A81">
        <w:rPr>
          <w:rFonts w:ascii="Arial" w:hAnsi="Arial" w:cs="Arial"/>
          <w:sz w:val="20"/>
          <w:szCs w:val="20"/>
        </w:rPr>
        <w:t>ressaltou que</w:t>
      </w:r>
      <w:r w:rsidR="006211A5" w:rsidRPr="00747A81">
        <w:rPr>
          <w:rFonts w:ascii="Arial" w:hAnsi="Arial" w:cs="Arial"/>
          <w:sz w:val="20"/>
          <w:szCs w:val="20"/>
        </w:rPr>
        <w:t xml:space="preserve"> a publicação da Lei foi um avanço, mas, por outro, a </w:t>
      </w:r>
      <w:r w:rsidR="00096102" w:rsidRPr="00747A81">
        <w:rPr>
          <w:rFonts w:ascii="Arial" w:hAnsi="Arial" w:cs="Arial"/>
          <w:sz w:val="20"/>
          <w:szCs w:val="20"/>
        </w:rPr>
        <w:t>publicação</w:t>
      </w:r>
      <w:r w:rsidR="0081739E" w:rsidRPr="00747A81">
        <w:rPr>
          <w:rFonts w:ascii="Arial" w:hAnsi="Arial" w:cs="Arial"/>
          <w:sz w:val="20"/>
          <w:szCs w:val="20"/>
        </w:rPr>
        <w:t xml:space="preserve"> de </w:t>
      </w:r>
      <w:r w:rsidR="00096102" w:rsidRPr="00747A81">
        <w:rPr>
          <w:rFonts w:ascii="Arial" w:hAnsi="Arial" w:cs="Arial"/>
          <w:sz w:val="20"/>
          <w:szCs w:val="20"/>
        </w:rPr>
        <w:t>medida provisória</w:t>
      </w:r>
      <w:r w:rsidR="0081739E" w:rsidRPr="00747A81">
        <w:rPr>
          <w:rFonts w:ascii="Arial" w:hAnsi="Arial" w:cs="Arial"/>
          <w:sz w:val="20"/>
          <w:szCs w:val="20"/>
        </w:rPr>
        <w:t>, na mesma data,</w:t>
      </w:r>
      <w:r w:rsidR="00096102" w:rsidRPr="00747A81">
        <w:rPr>
          <w:rFonts w:ascii="Arial" w:hAnsi="Arial" w:cs="Arial"/>
          <w:sz w:val="20"/>
          <w:szCs w:val="20"/>
        </w:rPr>
        <w:t xml:space="preserve"> </w:t>
      </w:r>
      <w:r w:rsidR="0081739E" w:rsidRPr="00747A81">
        <w:rPr>
          <w:rFonts w:ascii="Arial" w:hAnsi="Arial" w:cs="Arial"/>
          <w:sz w:val="20"/>
          <w:szCs w:val="20"/>
        </w:rPr>
        <w:t xml:space="preserve">representou um retrocesso porque traz </w:t>
      </w:r>
      <w:r w:rsidR="00096102" w:rsidRPr="00747A81">
        <w:rPr>
          <w:rFonts w:ascii="Arial" w:hAnsi="Arial" w:cs="Arial"/>
          <w:sz w:val="20"/>
          <w:szCs w:val="20"/>
        </w:rPr>
        <w:t>barreiras para as micro e pequenas empresas</w:t>
      </w:r>
      <w:r w:rsidR="000F2B39" w:rsidRPr="00747A81">
        <w:rPr>
          <w:rFonts w:ascii="Arial" w:hAnsi="Arial" w:cs="Arial"/>
          <w:sz w:val="20"/>
          <w:szCs w:val="20"/>
        </w:rPr>
        <w:t xml:space="preserve">, que representam </w:t>
      </w:r>
      <w:r w:rsidR="00096102" w:rsidRPr="00747A81">
        <w:rPr>
          <w:rFonts w:ascii="Arial" w:hAnsi="Arial" w:cs="Arial"/>
          <w:sz w:val="20"/>
          <w:szCs w:val="20"/>
        </w:rPr>
        <w:t>mais de 90% do setor. Destacou que a Federação Nacional dos Farmacêuticos e outras entidades têm envidado esforços para</w:t>
      </w:r>
      <w:r w:rsidR="00906AD9" w:rsidRPr="00747A81">
        <w:rPr>
          <w:rFonts w:ascii="Arial" w:hAnsi="Arial" w:cs="Arial"/>
          <w:sz w:val="20"/>
          <w:szCs w:val="20"/>
        </w:rPr>
        <w:t xml:space="preserve"> assegurar os direitos adquiridos com a publicação da Lei</w:t>
      </w:r>
      <w:r w:rsidR="00096102" w:rsidRPr="00747A81">
        <w:rPr>
          <w:rFonts w:ascii="Arial" w:hAnsi="Arial" w:cs="Arial"/>
          <w:sz w:val="20"/>
          <w:szCs w:val="20"/>
        </w:rPr>
        <w:t xml:space="preserve"> e solicitou que as entidades que compõem o CNS também se manifestem em favor dessa </w:t>
      </w:r>
      <w:r w:rsidR="000F2B39" w:rsidRPr="00747A81">
        <w:rPr>
          <w:rFonts w:ascii="Arial" w:hAnsi="Arial" w:cs="Arial"/>
          <w:sz w:val="20"/>
          <w:szCs w:val="20"/>
        </w:rPr>
        <w:t>norma</w:t>
      </w:r>
      <w:r w:rsidR="00906AD9" w:rsidRPr="00747A81">
        <w:rPr>
          <w:rFonts w:ascii="Arial" w:hAnsi="Arial" w:cs="Arial"/>
          <w:sz w:val="20"/>
          <w:szCs w:val="20"/>
        </w:rPr>
        <w:t xml:space="preserve">. </w:t>
      </w:r>
      <w:r w:rsidR="005641EF" w:rsidRPr="00747A81">
        <w:rPr>
          <w:rFonts w:ascii="Arial" w:hAnsi="Arial" w:cs="Arial"/>
          <w:b/>
          <w:sz w:val="20"/>
          <w:szCs w:val="20"/>
        </w:rPr>
        <w:t>3</w:t>
      </w:r>
      <w:r w:rsidR="00606946" w:rsidRPr="00747A81">
        <w:rPr>
          <w:rFonts w:ascii="Arial" w:hAnsi="Arial" w:cs="Arial"/>
          <w:b/>
          <w:sz w:val="20"/>
          <w:szCs w:val="20"/>
        </w:rPr>
        <w:t>)</w:t>
      </w:r>
      <w:r w:rsidR="005641EF" w:rsidRPr="00747A81">
        <w:rPr>
          <w:rFonts w:ascii="Arial" w:hAnsi="Arial" w:cs="Arial"/>
          <w:b/>
          <w:sz w:val="20"/>
          <w:szCs w:val="20"/>
        </w:rPr>
        <w:t xml:space="preserve"> </w:t>
      </w:r>
      <w:r w:rsidR="005641EF" w:rsidRPr="00747A81">
        <w:rPr>
          <w:rFonts w:ascii="Arial" w:hAnsi="Arial" w:cs="Arial"/>
          <w:sz w:val="20"/>
          <w:szCs w:val="20"/>
        </w:rPr>
        <w:t xml:space="preserve">Documento com justificativas de ausência de conselheiros – conselheiro </w:t>
      </w:r>
      <w:r w:rsidR="005641EF" w:rsidRPr="00747A81">
        <w:rPr>
          <w:rFonts w:ascii="Arial" w:hAnsi="Arial" w:cs="Arial"/>
          <w:b/>
          <w:sz w:val="20"/>
          <w:szCs w:val="20"/>
        </w:rPr>
        <w:t>Ronald Ferreira dos Santos</w:t>
      </w:r>
      <w:r w:rsidR="005641EF" w:rsidRPr="00747A81">
        <w:rPr>
          <w:rFonts w:ascii="Arial" w:hAnsi="Arial" w:cs="Arial"/>
          <w:sz w:val="20"/>
          <w:szCs w:val="20"/>
        </w:rPr>
        <w:t xml:space="preserve"> informou que o documento foi disponibilizado aos conselheiros para conhecimento. Ainda nesse ponto, comunicou que a Mesa Diretora do CNS notificou as entidades médicas sobre a recorrente ausência nas reuniões ordinárias do Conselho e definiu prazo para manifestação. Lembrou que uma d</w:t>
      </w:r>
      <w:r w:rsidR="00900FF0" w:rsidRPr="00747A81">
        <w:rPr>
          <w:rFonts w:ascii="Arial" w:hAnsi="Arial" w:cs="Arial"/>
          <w:sz w:val="20"/>
          <w:szCs w:val="20"/>
        </w:rPr>
        <w:t>ess</w:t>
      </w:r>
      <w:r w:rsidR="005641EF" w:rsidRPr="00747A81">
        <w:rPr>
          <w:rFonts w:ascii="Arial" w:hAnsi="Arial" w:cs="Arial"/>
          <w:sz w:val="20"/>
          <w:szCs w:val="20"/>
        </w:rPr>
        <w:t xml:space="preserve">as entidades já </w:t>
      </w:r>
      <w:r w:rsidR="0081739E" w:rsidRPr="00747A81">
        <w:rPr>
          <w:rFonts w:ascii="Arial" w:hAnsi="Arial" w:cs="Arial"/>
          <w:sz w:val="20"/>
          <w:szCs w:val="20"/>
        </w:rPr>
        <w:t xml:space="preserve">comunicou </w:t>
      </w:r>
      <w:r w:rsidR="005641EF" w:rsidRPr="00747A81">
        <w:rPr>
          <w:rFonts w:ascii="Arial" w:hAnsi="Arial" w:cs="Arial"/>
          <w:sz w:val="20"/>
          <w:szCs w:val="20"/>
        </w:rPr>
        <w:t>que não mais participaria das reuniões do CNS e aguardava</w:t>
      </w:r>
      <w:r w:rsidR="0081739E" w:rsidRPr="00747A81">
        <w:rPr>
          <w:rFonts w:ascii="Arial" w:hAnsi="Arial" w:cs="Arial"/>
          <w:sz w:val="20"/>
          <w:szCs w:val="20"/>
        </w:rPr>
        <w:t>-se</w:t>
      </w:r>
      <w:r w:rsidR="005641EF" w:rsidRPr="00747A81">
        <w:rPr>
          <w:rFonts w:ascii="Arial" w:hAnsi="Arial" w:cs="Arial"/>
          <w:sz w:val="20"/>
          <w:szCs w:val="20"/>
        </w:rPr>
        <w:t xml:space="preserve"> a </w:t>
      </w:r>
      <w:r w:rsidR="005641EF" w:rsidRPr="00747A81">
        <w:rPr>
          <w:rFonts w:ascii="Arial" w:hAnsi="Arial" w:cs="Arial"/>
          <w:sz w:val="20"/>
          <w:szCs w:val="20"/>
        </w:rPr>
        <w:lastRenderedPageBreak/>
        <w:t>manifestação das demais. Disse que a intenção é pautar o tema na próxima reunião a fim de definir essa lacuna que, inclusive, fere a paridade</w:t>
      </w:r>
      <w:r w:rsidR="00900FF0" w:rsidRPr="00747A81">
        <w:rPr>
          <w:rFonts w:ascii="Arial" w:hAnsi="Arial" w:cs="Arial"/>
          <w:sz w:val="20"/>
          <w:szCs w:val="20"/>
        </w:rPr>
        <w:t xml:space="preserve"> do Conselho.</w:t>
      </w:r>
      <w:r w:rsidR="005641EF" w:rsidRPr="00747A81">
        <w:rPr>
          <w:rFonts w:ascii="Arial" w:hAnsi="Arial" w:cs="Arial"/>
          <w:b/>
          <w:sz w:val="20"/>
          <w:szCs w:val="20"/>
        </w:rPr>
        <w:t xml:space="preserve"> 4)</w:t>
      </w:r>
      <w:r w:rsidR="005641EF" w:rsidRPr="00747A81">
        <w:rPr>
          <w:rFonts w:ascii="Arial" w:hAnsi="Arial" w:cs="Arial"/>
          <w:sz w:val="20"/>
          <w:szCs w:val="20"/>
        </w:rPr>
        <w:t xml:space="preserve">  4º Encontro de CIPA e SESMT do setor químico</w:t>
      </w:r>
      <w:r w:rsidR="000E423A" w:rsidRPr="00747A81">
        <w:rPr>
          <w:rFonts w:ascii="Arial" w:hAnsi="Arial" w:cs="Arial"/>
          <w:sz w:val="20"/>
          <w:szCs w:val="20"/>
        </w:rPr>
        <w:t xml:space="preserve"> </w:t>
      </w:r>
      <w:r w:rsidR="005641EF" w:rsidRPr="00747A81">
        <w:rPr>
          <w:rFonts w:ascii="Arial" w:hAnsi="Arial" w:cs="Arial"/>
          <w:sz w:val="20"/>
          <w:szCs w:val="20"/>
        </w:rPr>
        <w:t xml:space="preserve">– Conselheiro </w:t>
      </w:r>
      <w:r w:rsidR="005641EF" w:rsidRPr="00747A81">
        <w:rPr>
          <w:rFonts w:ascii="Arial" w:hAnsi="Arial" w:cs="Arial"/>
          <w:b/>
          <w:sz w:val="20"/>
          <w:szCs w:val="20"/>
        </w:rPr>
        <w:t>João Donizete Scaboli</w:t>
      </w:r>
      <w:r w:rsidR="005641EF" w:rsidRPr="00747A81">
        <w:rPr>
          <w:rFonts w:ascii="Arial" w:hAnsi="Arial" w:cs="Arial"/>
          <w:sz w:val="20"/>
          <w:szCs w:val="20"/>
        </w:rPr>
        <w:t xml:space="preserve"> informou que a Federação dos Trabalhadores das Indústrias Químicas e Farmacêuticas do Estado de São Paulo, filiada</w:t>
      </w:r>
      <w:r w:rsidR="00E37226" w:rsidRPr="00747A81">
        <w:rPr>
          <w:rFonts w:ascii="Arial" w:hAnsi="Arial" w:cs="Arial"/>
          <w:sz w:val="20"/>
          <w:szCs w:val="20"/>
        </w:rPr>
        <w:t xml:space="preserve"> à</w:t>
      </w:r>
      <w:r w:rsidR="005641EF" w:rsidRPr="00747A81">
        <w:rPr>
          <w:rFonts w:ascii="Arial" w:hAnsi="Arial" w:cs="Arial"/>
          <w:sz w:val="20"/>
          <w:szCs w:val="20"/>
        </w:rPr>
        <w:t xml:space="preserve"> Força Sindical, realizou o </w:t>
      </w:r>
      <w:r w:rsidR="000E423A" w:rsidRPr="00747A81">
        <w:rPr>
          <w:rFonts w:ascii="Arial" w:hAnsi="Arial" w:cs="Arial"/>
          <w:sz w:val="20"/>
          <w:szCs w:val="20"/>
        </w:rPr>
        <w:t>4°</w:t>
      </w:r>
      <w:r w:rsidR="005641EF" w:rsidRPr="00747A81">
        <w:rPr>
          <w:rFonts w:ascii="Arial" w:hAnsi="Arial" w:cs="Arial"/>
          <w:sz w:val="20"/>
          <w:szCs w:val="20"/>
        </w:rPr>
        <w:t xml:space="preserve"> Encontro </w:t>
      </w:r>
      <w:r w:rsidR="00E37226" w:rsidRPr="00747A81">
        <w:rPr>
          <w:rFonts w:ascii="Arial" w:hAnsi="Arial" w:cs="Arial"/>
          <w:sz w:val="20"/>
          <w:szCs w:val="20"/>
        </w:rPr>
        <w:t>CIPA e SESMT (Serviço Especializado em Engenharia de Segurança e Medicina do Trabalho), de</w:t>
      </w:r>
      <w:r w:rsidR="000E423A" w:rsidRPr="00747A81">
        <w:rPr>
          <w:rFonts w:ascii="Arial" w:hAnsi="Arial" w:cs="Arial"/>
          <w:sz w:val="20"/>
          <w:szCs w:val="20"/>
        </w:rPr>
        <w:t xml:space="preserve"> </w:t>
      </w:r>
      <w:r w:rsidR="00E37226" w:rsidRPr="00747A81">
        <w:rPr>
          <w:rFonts w:ascii="Arial" w:hAnsi="Arial" w:cs="Arial"/>
          <w:sz w:val="20"/>
          <w:szCs w:val="20"/>
        </w:rPr>
        <w:t>28 a</w:t>
      </w:r>
      <w:r w:rsidR="000E423A" w:rsidRPr="00747A81">
        <w:rPr>
          <w:rFonts w:ascii="Arial" w:hAnsi="Arial" w:cs="Arial"/>
          <w:sz w:val="20"/>
          <w:szCs w:val="20"/>
        </w:rPr>
        <w:t xml:space="preserve"> 30 de agosto, com debate sobre riscos e perigos no trabalho.</w:t>
      </w:r>
      <w:r w:rsidR="00356177" w:rsidRPr="00747A81">
        <w:rPr>
          <w:rFonts w:ascii="Arial" w:hAnsi="Arial" w:cs="Arial"/>
          <w:sz w:val="20"/>
          <w:szCs w:val="20"/>
        </w:rPr>
        <w:t xml:space="preserve"> Agradeceu a presença do conselheiro Geordeci Menezes </w:t>
      </w:r>
      <w:r w:rsidR="00C220E4" w:rsidRPr="00747A81">
        <w:rPr>
          <w:rFonts w:ascii="Arial" w:hAnsi="Arial" w:cs="Arial"/>
          <w:sz w:val="20"/>
          <w:szCs w:val="20"/>
        </w:rPr>
        <w:t xml:space="preserve">e registrou que o evento contou com representação do Ministério do Trabalho e Ministério da Previdência. </w:t>
      </w:r>
      <w:r w:rsidR="00C220E4" w:rsidRPr="00747A81">
        <w:rPr>
          <w:rFonts w:ascii="Arial" w:hAnsi="Arial" w:cs="Arial"/>
          <w:b/>
          <w:sz w:val="20"/>
          <w:szCs w:val="20"/>
        </w:rPr>
        <w:t>5)</w:t>
      </w:r>
      <w:r w:rsidR="00C220E4" w:rsidRPr="00747A81">
        <w:rPr>
          <w:rFonts w:ascii="Arial" w:hAnsi="Arial" w:cs="Arial"/>
          <w:sz w:val="20"/>
          <w:szCs w:val="20"/>
        </w:rPr>
        <w:t xml:space="preserve"> I</w:t>
      </w:r>
      <w:r w:rsidR="00606946" w:rsidRPr="00747A81">
        <w:rPr>
          <w:rFonts w:ascii="Arial" w:hAnsi="Arial" w:cs="Arial"/>
          <w:sz w:val="20"/>
          <w:szCs w:val="20"/>
        </w:rPr>
        <w:t>nforme sobre Dia Nacional de Conscientização sobre Doenças Reumáticas – Setembro Verde</w:t>
      </w:r>
      <w:r w:rsidR="005641EF" w:rsidRPr="00747A81">
        <w:rPr>
          <w:rFonts w:ascii="Arial" w:hAnsi="Arial" w:cs="Arial"/>
          <w:sz w:val="20"/>
          <w:szCs w:val="20"/>
        </w:rPr>
        <w:t>. C</w:t>
      </w:r>
      <w:r w:rsidR="00606946" w:rsidRPr="00747A81">
        <w:rPr>
          <w:rFonts w:ascii="Arial" w:hAnsi="Arial" w:cs="Arial"/>
          <w:sz w:val="20"/>
          <w:szCs w:val="20"/>
        </w:rPr>
        <w:t>onselheiro</w:t>
      </w:r>
      <w:r w:rsidR="00606946" w:rsidRPr="00747A81">
        <w:rPr>
          <w:rFonts w:ascii="Arial" w:hAnsi="Arial" w:cs="Arial"/>
          <w:b/>
          <w:sz w:val="20"/>
          <w:szCs w:val="20"/>
        </w:rPr>
        <w:t xml:space="preserve"> Adriano Macedo Felix</w:t>
      </w:r>
      <w:r w:rsidR="00C220E4" w:rsidRPr="00747A81">
        <w:rPr>
          <w:rFonts w:ascii="Arial" w:hAnsi="Arial" w:cs="Arial"/>
          <w:b/>
          <w:sz w:val="20"/>
          <w:szCs w:val="20"/>
        </w:rPr>
        <w:t xml:space="preserve"> </w:t>
      </w:r>
      <w:r w:rsidR="0010318D" w:rsidRPr="00747A81">
        <w:rPr>
          <w:rFonts w:ascii="Arial" w:hAnsi="Arial" w:cs="Arial"/>
          <w:sz w:val="20"/>
          <w:szCs w:val="20"/>
        </w:rPr>
        <w:t>explicou que</w:t>
      </w:r>
      <w:r w:rsidR="0010318D" w:rsidRPr="00747A81">
        <w:rPr>
          <w:rFonts w:ascii="Arial" w:hAnsi="Arial" w:cs="Arial"/>
          <w:b/>
          <w:sz w:val="20"/>
          <w:szCs w:val="20"/>
        </w:rPr>
        <w:t xml:space="preserve"> </w:t>
      </w:r>
      <w:r w:rsidR="00DE26EB" w:rsidRPr="00747A81">
        <w:rPr>
          <w:rFonts w:ascii="Arial" w:hAnsi="Arial" w:cs="Arial"/>
          <w:sz w:val="20"/>
          <w:szCs w:val="20"/>
        </w:rPr>
        <w:t>a</w:t>
      </w:r>
      <w:r w:rsidR="00DE26EB" w:rsidRPr="00747A81">
        <w:rPr>
          <w:rFonts w:ascii="Arial" w:hAnsi="Arial" w:cs="Arial"/>
          <w:b/>
          <w:sz w:val="20"/>
          <w:szCs w:val="20"/>
        </w:rPr>
        <w:t xml:space="preserve"> </w:t>
      </w:r>
      <w:r w:rsidR="0010318D" w:rsidRPr="00747A81">
        <w:rPr>
          <w:rFonts w:ascii="Arial" w:hAnsi="Arial" w:cs="Arial"/>
          <w:sz w:val="20"/>
          <w:szCs w:val="20"/>
        </w:rPr>
        <w:t xml:space="preserve">ANAPAR reuniu-se com a </w:t>
      </w:r>
      <w:r w:rsidR="00DE26EB" w:rsidRPr="00747A81">
        <w:rPr>
          <w:rFonts w:ascii="Arial" w:hAnsi="Arial" w:cs="Arial"/>
          <w:sz w:val="20"/>
          <w:szCs w:val="20"/>
        </w:rPr>
        <w:t xml:space="preserve">área da </w:t>
      </w:r>
      <w:r w:rsidR="0010318D" w:rsidRPr="00747A81">
        <w:rPr>
          <w:rFonts w:ascii="Arial" w:hAnsi="Arial" w:cs="Arial"/>
          <w:sz w:val="20"/>
          <w:szCs w:val="20"/>
        </w:rPr>
        <w:t>média e alta complexidade do MS com abordagem so</w:t>
      </w:r>
      <w:r w:rsidR="00DE26EB" w:rsidRPr="00747A81">
        <w:rPr>
          <w:rFonts w:ascii="Arial" w:hAnsi="Arial" w:cs="Arial"/>
          <w:sz w:val="20"/>
          <w:szCs w:val="20"/>
        </w:rPr>
        <w:t xml:space="preserve">bre </w:t>
      </w:r>
      <w:r w:rsidR="0010318D" w:rsidRPr="00747A81">
        <w:rPr>
          <w:rFonts w:ascii="Arial" w:hAnsi="Arial" w:cs="Arial"/>
          <w:sz w:val="20"/>
          <w:szCs w:val="20"/>
        </w:rPr>
        <w:t>a mudança d</w:t>
      </w:r>
      <w:r w:rsidR="00DE26EB" w:rsidRPr="00747A81">
        <w:rPr>
          <w:rFonts w:ascii="Arial" w:hAnsi="Arial" w:cs="Arial"/>
          <w:sz w:val="20"/>
          <w:szCs w:val="20"/>
        </w:rPr>
        <w:t>a</w:t>
      </w:r>
      <w:r w:rsidR="0010318D" w:rsidRPr="00747A81">
        <w:rPr>
          <w:rFonts w:ascii="Arial" w:hAnsi="Arial" w:cs="Arial"/>
          <w:sz w:val="20"/>
          <w:szCs w:val="20"/>
        </w:rPr>
        <w:t xml:space="preserve"> </w:t>
      </w:r>
      <w:r w:rsidR="00DE26EB" w:rsidRPr="00747A81">
        <w:rPr>
          <w:rFonts w:ascii="Arial" w:hAnsi="Arial" w:cs="Arial"/>
          <w:sz w:val="20"/>
          <w:szCs w:val="20"/>
        </w:rPr>
        <w:t xml:space="preserve">data de comemorativa do </w:t>
      </w:r>
      <w:r w:rsidR="0010318D" w:rsidRPr="00747A81">
        <w:rPr>
          <w:rFonts w:ascii="Arial" w:hAnsi="Arial" w:cs="Arial"/>
          <w:sz w:val="20"/>
          <w:szCs w:val="20"/>
        </w:rPr>
        <w:t>dia nacional de conscientização das doenças reumáticas</w:t>
      </w:r>
      <w:r w:rsidR="00DE26EB" w:rsidRPr="00747A81">
        <w:rPr>
          <w:rFonts w:ascii="Arial" w:hAnsi="Arial" w:cs="Arial"/>
          <w:sz w:val="20"/>
          <w:szCs w:val="20"/>
        </w:rPr>
        <w:t xml:space="preserve"> – de 30 de outubro para 15 de setembro</w:t>
      </w:r>
      <w:r w:rsidR="0010318D" w:rsidRPr="00747A81">
        <w:rPr>
          <w:rFonts w:ascii="Arial" w:hAnsi="Arial" w:cs="Arial"/>
          <w:sz w:val="20"/>
          <w:szCs w:val="20"/>
        </w:rPr>
        <w:t xml:space="preserve">. </w:t>
      </w:r>
      <w:r w:rsidR="00466921" w:rsidRPr="00747A81">
        <w:rPr>
          <w:rFonts w:ascii="Arial" w:hAnsi="Arial" w:cs="Arial"/>
          <w:sz w:val="20"/>
          <w:szCs w:val="20"/>
        </w:rPr>
        <w:t xml:space="preserve">Explicou que o Setembro Verde </w:t>
      </w:r>
      <w:r w:rsidR="00466921" w:rsidRPr="00747A81">
        <w:rPr>
          <w:rFonts w:ascii="Arial" w:hAnsi="Arial" w:cs="Arial"/>
          <w:bCs/>
          <w:sz w:val="20"/>
          <w:szCs w:val="20"/>
        </w:rPr>
        <w:t xml:space="preserve">visa: </w:t>
      </w:r>
      <w:r w:rsidR="00A32ADA" w:rsidRPr="00747A81">
        <w:rPr>
          <w:rFonts w:ascii="Arial" w:hAnsi="Arial" w:cs="Arial"/>
          <w:bCs/>
          <w:sz w:val="20"/>
          <w:szCs w:val="20"/>
        </w:rPr>
        <w:t>d</w:t>
      </w:r>
      <w:r w:rsidR="00466921" w:rsidRPr="00747A81">
        <w:rPr>
          <w:rFonts w:ascii="Arial" w:hAnsi="Arial" w:cs="Arial"/>
          <w:bCs/>
          <w:sz w:val="20"/>
          <w:szCs w:val="20"/>
        </w:rPr>
        <w:t>efender</w:t>
      </w:r>
      <w:r w:rsidR="00EE3989" w:rsidRPr="00747A81">
        <w:rPr>
          <w:rFonts w:ascii="Arial" w:hAnsi="Arial" w:cs="Arial"/>
          <w:bCs/>
          <w:sz w:val="20"/>
          <w:szCs w:val="20"/>
        </w:rPr>
        <w:t xml:space="preserve"> políticas públicas </w:t>
      </w:r>
      <w:r w:rsidR="00466921" w:rsidRPr="00747A81">
        <w:rPr>
          <w:rFonts w:ascii="Arial" w:hAnsi="Arial" w:cs="Arial"/>
          <w:bCs/>
          <w:sz w:val="20"/>
          <w:szCs w:val="20"/>
        </w:rPr>
        <w:t xml:space="preserve">dentro do cenário do Senado Federal e da Câmara dos Deputados </w:t>
      </w:r>
      <w:r w:rsidR="00EE3989" w:rsidRPr="00747A81">
        <w:rPr>
          <w:rFonts w:ascii="Arial" w:hAnsi="Arial" w:cs="Arial"/>
          <w:bCs/>
          <w:sz w:val="20"/>
          <w:szCs w:val="20"/>
        </w:rPr>
        <w:t xml:space="preserve">por meio </w:t>
      </w:r>
      <w:r w:rsidR="00466921" w:rsidRPr="00747A81">
        <w:rPr>
          <w:rFonts w:ascii="Arial" w:hAnsi="Arial" w:cs="Arial"/>
          <w:bCs/>
          <w:sz w:val="20"/>
          <w:szCs w:val="20"/>
        </w:rPr>
        <w:t xml:space="preserve">de levantamentos e acompanhamento de Projetos de Lei </w:t>
      </w:r>
      <w:r w:rsidR="00EE3989" w:rsidRPr="00747A81">
        <w:rPr>
          <w:rFonts w:ascii="Arial" w:hAnsi="Arial" w:cs="Arial"/>
          <w:bCs/>
          <w:sz w:val="20"/>
          <w:szCs w:val="20"/>
        </w:rPr>
        <w:t xml:space="preserve">em </w:t>
      </w:r>
      <w:r w:rsidR="00466921" w:rsidRPr="00747A81">
        <w:rPr>
          <w:rFonts w:ascii="Arial" w:hAnsi="Arial" w:cs="Arial"/>
          <w:bCs/>
          <w:sz w:val="20"/>
          <w:szCs w:val="20"/>
        </w:rPr>
        <w:t>tramita</w:t>
      </w:r>
      <w:r w:rsidR="00EE3989" w:rsidRPr="00747A81">
        <w:rPr>
          <w:rFonts w:ascii="Arial" w:hAnsi="Arial" w:cs="Arial"/>
          <w:bCs/>
          <w:sz w:val="20"/>
          <w:szCs w:val="20"/>
        </w:rPr>
        <w:t xml:space="preserve">ção </w:t>
      </w:r>
      <w:r w:rsidR="00466921" w:rsidRPr="00747A81">
        <w:rPr>
          <w:rFonts w:ascii="Arial" w:hAnsi="Arial" w:cs="Arial"/>
          <w:bCs/>
          <w:sz w:val="20"/>
          <w:szCs w:val="20"/>
        </w:rPr>
        <w:t>que atendam as demandas dos pacientes reumáticos</w:t>
      </w:r>
      <w:r w:rsidR="00EE3989" w:rsidRPr="00747A81">
        <w:rPr>
          <w:rFonts w:ascii="Arial" w:hAnsi="Arial" w:cs="Arial"/>
          <w:bCs/>
          <w:sz w:val="20"/>
          <w:szCs w:val="20"/>
        </w:rPr>
        <w:t>;</w:t>
      </w:r>
      <w:r w:rsidR="00466921" w:rsidRPr="00747A81">
        <w:rPr>
          <w:rFonts w:ascii="Arial" w:hAnsi="Arial" w:cs="Arial"/>
          <w:bCs/>
          <w:sz w:val="20"/>
          <w:szCs w:val="20"/>
        </w:rPr>
        <w:t xml:space="preserve"> e sugerir a criação de novos projetos no Parlamento, quando se fizerem necessários</w:t>
      </w:r>
      <w:r w:rsidR="00EE3989" w:rsidRPr="00747A81">
        <w:rPr>
          <w:rFonts w:ascii="Arial" w:hAnsi="Arial" w:cs="Arial"/>
          <w:bCs/>
          <w:sz w:val="20"/>
          <w:szCs w:val="20"/>
        </w:rPr>
        <w:t xml:space="preserve">, com </w:t>
      </w:r>
      <w:r w:rsidR="00466921" w:rsidRPr="00747A81">
        <w:rPr>
          <w:rFonts w:ascii="Arial" w:hAnsi="Arial" w:cs="Arial"/>
          <w:bCs/>
          <w:sz w:val="20"/>
          <w:szCs w:val="20"/>
        </w:rPr>
        <w:t xml:space="preserve">articulação nas devidas Comissões das Casas Parlamentares inerentes </w:t>
      </w:r>
      <w:r w:rsidR="00EE3989" w:rsidRPr="00747A81">
        <w:rPr>
          <w:rFonts w:ascii="Arial" w:hAnsi="Arial" w:cs="Arial"/>
          <w:bCs/>
          <w:sz w:val="20"/>
          <w:szCs w:val="20"/>
        </w:rPr>
        <w:t>à</w:t>
      </w:r>
      <w:r w:rsidR="00B802FC" w:rsidRPr="00747A81">
        <w:rPr>
          <w:rFonts w:ascii="Arial" w:hAnsi="Arial" w:cs="Arial"/>
          <w:bCs/>
          <w:sz w:val="20"/>
          <w:szCs w:val="20"/>
        </w:rPr>
        <w:t>s matérias de interesses dos</w:t>
      </w:r>
      <w:r w:rsidR="00466921" w:rsidRPr="00747A81">
        <w:rPr>
          <w:rFonts w:ascii="Arial" w:hAnsi="Arial" w:cs="Arial"/>
          <w:bCs/>
          <w:sz w:val="20"/>
          <w:szCs w:val="20"/>
        </w:rPr>
        <w:t xml:space="preserve"> pacientes reumáticos, </w:t>
      </w:r>
      <w:r w:rsidR="00B802FC" w:rsidRPr="00747A81">
        <w:rPr>
          <w:rFonts w:ascii="Arial" w:hAnsi="Arial" w:cs="Arial"/>
          <w:bCs/>
          <w:sz w:val="20"/>
          <w:szCs w:val="20"/>
        </w:rPr>
        <w:t xml:space="preserve">dos </w:t>
      </w:r>
      <w:r w:rsidR="00466921" w:rsidRPr="00747A81">
        <w:rPr>
          <w:rFonts w:ascii="Arial" w:hAnsi="Arial" w:cs="Arial"/>
          <w:bCs/>
          <w:sz w:val="20"/>
          <w:szCs w:val="20"/>
        </w:rPr>
        <w:t xml:space="preserve">cuidadores e </w:t>
      </w:r>
      <w:r w:rsidR="00B802FC" w:rsidRPr="00747A81">
        <w:rPr>
          <w:rFonts w:ascii="Arial" w:hAnsi="Arial" w:cs="Arial"/>
          <w:bCs/>
          <w:sz w:val="20"/>
          <w:szCs w:val="20"/>
        </w:rPr>
        <w:t xml:space="preserve">dos </w:t>
      </w:r>
      <w:r w:rsidR="00466921" w:rsidRPr="00747A81">
        <w:rPr>
          <w:rFonts w:ascii="Arial" w:hAnsi="Arial" w:cs="Arial"/>
          <w:bCs/>
          <w:sz w:val="20"/>
          <w:szCs w:val="20"/>
        </w:rPr>
        <w:t>familiares.</w:t>
      </w:r>
      <w:r w:rsidR="00A32ADA" w:rsidRPr="00747A81">
        <w:rPr>
          <w:rFonts w:ascii="Arial" w:hAnsi="Arial" w:cs="Arial"/>
          <w:bCs/>
          <w:sz w:val="20"/>
          <w:szCs w:val="20"/>
        </w:rPr>
        <w:t xml:space="preserve"> Além disso, d</w:t>
      </w:r>
      <w:r w:rsidR="00466921" w:rsidRPr="00747A81">
        <w:rPr>
          <w:rFonts w:ascii="Arial" w:hAnsi="Arial" w:cs="Arial"/>
          <w:bCs/>
          <w:sz w:val="20"/>
          <w:szCs w:val="20"/>
        </w:rPr>
        <w:t xml:space="preserve">efender de forma coesa </w:t>
      </w:r>
      <w:r w:rsidR="00B802FC" w:rsidRPr="00747A81">
        <w:rPr>
          <w:rFonts w:ascii="Arial" w:hAnsi="Arial" w:cs="Arial"/>
          <w:bCs/>
          <w:sz w:val="20"/>
          <w:szCs w:val="20"/>
        </w:rPr>
        <w:t xml:space="preserve">no CNS e </w:t>
      </w:r>
      <w:r w:rsidR="00466921" w:rsidRPr="00747A81">
        <w:rPr>
          <w:rFonts w:ascii="Arial" w:hAnsi="Arial" w:cs="Arial"/>
          <w:bCs/>
          <w:sz w:val="20"/>
          <w:szCs w:val="20"/>
        </w:rPr>
        <w:t xml:space="preserve">Câmara Técnica de Reumatologia/MS, a criação de </w:t>
      </w:r>
      <w:r w:rsidR="00B802FC" w:rsidRPr="00747A81">
        <w:rPr>
          <w:rFonts w:ascii="Arial" w:hAnsi="Arial" w:cs="Arial"/>
          <w:bCs/>
          <w:sz w:val="20"/>
          <w:szCs w:val="20"/>
        </w:rPr>
        <w:t xml:space="preserve">politicas </w:t>
      </w:r>
      <w:r w:rsidR="00466921" w:rsidRPr="00747A81">
        <w:rPr>
          <w:rFonts w:ascii="Arial" w:hAnsi="Arial" w:cs="Arial"/>
          <w:bCs/>
          <w:sz w:val="20"/>
          <w:szCs w:val="20"/>
        </w:rPr>
        <w:t xml:space="preserve">que atendam os anseios dos reumáticos, solicitando inclusive o desarquivamento da </w:t>
      </w:r>
      <w:r w:rsidR="00A32ADA" w:rsidRPr="00747A81">
        <w:rPr>
          <w:rFonts w:ascii="Arial" w:hAnsi="Arial" w:cs="Arial"/>
          <w:bCs/>
          <w:sz w:val="20"/>
          <w:szCs w:val="20"/>
        </w:rPr>
        <w:t xml:space="preserve">Politica Nacional de Atenção às Pessoas com Doenças Reumáticas </w:t>
      </w:r>
      <w:r w:rsidR="00466921" w:rsidRPr="00747A81">
        <w:rPr>
          <w:rFonts w:ascii="Arial" w:hAnsi="Arial" w:cs="Arial"/>
          <w:bCs/>
          <w:sz w:val="20"/>
          <w:szCs w:val="20"/>
        </w:rPr>
        <w:t>- PNAPDOR, a qual teve mais uma vez solicitação desarquivamento na Secretaria de Atenção à Saúde - SAS/MS</w:t>
      </w:r>
      <w:r w:rsidR="00B802FC" w:rsidRPr="00747A81">
        <w:rPr>
          <w:rFonts w:ascii="Arial" w:hAnsi="Arial" w:cs="Arial"/>
          <w:bCs/>
          <w:sz w:val="20"/>
          <w:szCs w:val="20"/>
        </w:rPr>
        <w:t xml:space="preserve">. Esse ponto, inclusive, </w:t>
      </w:r>
      <w:r w:rsidR="00466921" w:rsidRPr="00747A81">
        <w:rPr>
          <w:rFonts w:ascii="Arial" w:hAnsi="Arial" w:cs="Arial"/>
          <w:bCs/>
          <w:sz w:val="20"/>
          <w:szCs w:val="20"/>
        </w:rPr>
        <w:t>será ponto de pauta da próxima reunião da Comissão Intersetorial de Pessoas com Patologias</w:t>
      </w:r>
      <w:r w:rsidR="00B802FC" w:rsidRPr="00747A81">
        <w:rPr>
          <w:rFonts w:ascii="Arial" w:hAnsi="Arial" w:cs="Arial"/>
          <w:bCs/>
          <w:sz w:val="20"/>
          <w:szCs w:val="20"/>
        </w:rPr>
        <w:t>-</w:t>
      </w:r>
      <w:r w:rsidR="00466921" w:rsidRPr="00747A81">
        <w:rPr>
          <w:rFonts w:ascii="Arial" w:hAnsi="Arial" w:cs="Arial"/>
          <w:bCs/>
          <w:sz w:val="20"/>
          <w:szCs w:val="20"/>
        </w:rPr>
        <w:t xml:space="preserve">CIPP/CNS, </w:t>
      </w:r>
      <w:r w:rsidR="00B802FC" w:rsidRPr="00747A81">
        <w:rPr>
          <w:rFonts w:ascii="Arial" w:hAnsi="Arial" w:cs="Arial"/>
          <w:bCs/>
          <w:sz w:val="20"/>
          <w:szCs w:val="20"/>
        </w:rPr>
        <w:t>lembrando</w:t>
      </w:r>
      <w:r w:rsidR="00466921" w:rsidRPr="00747A81">
        <w:rPr>
          <w:rFonts w:ascii="Arial" w:hAnsi="Arial" w:cs="Arial"/>
          <w:bCs/>
          <w:sz w:val="20"/>
          <w:szCs w:val="20"/>
        </w:rPr>
        <w:t xml:space="preserve"> que tal processo se encontrava arquivado desde 2010.</w:t>
      </w:r>
      <w:r w:rsidR="00A32ADA" w:rsidRPr="00747A81">
        <w:rPr>
          <w:rFonts w:ascii="Arial" w:hAnsi="Arial" w:cs="Arial"/>
          <w:bCs/>
          <w:sz w:val="20"/>
          <w:szCs w:val="20"/>
        </w:rPr>
        <w:t xml:space="preserve"> Também </w:t>
      </w:r>
      <w:r w:rsidR="00B802FC" w:rsidRPr="00747A81">
        <w:rPr>
          <w:rFonts w:ascii="Arial" w:hAnsi="Arial" w:cs="Arial"/>
          <w:bCs/>
          <w:sz w:val="20"/>
          <w:szCs w:val="20"/>
        </w:rPr>
        <w:t xml:space="preserve">tem por objetivo </w:t>
      </w:r>
      <w:r w:rsidR="00A32ADA" w:rsidRPr="00747A81">
        <w:rPr>
          <w:rFonts w:ascii="Arial" w:hAnsi="Arial" w:cs="Arial"/>
          <w:bCs/>
          <w:sz w:val="20"/>
          <w:szCs w:val="20"/>
        </w:rPr>
        <w:t>enfatizar a carência de profissionais da Atenção Básica capacitados em facilitar um diagnóstico precoce, logo evitando o agravo e ajudando a promover a especialidade em reumatologia (profissional indicado a atender a pacientes reumáticos), ou seja, luta por uma equipe multidisciplinar capacitada e aparelhada para at</w:t>
      </w:r>
      <w:r w:rsidR="00B802FC" w:rsidRPr="00747A81">
        <w:rPr>
          <w:rFonts w:ascii="Arial" w:hAnsi="Arial" w:cs="Arial"/>
          <w:bCs/>
          <w:sz w:val="20"/>
          <w:szCs w:val="20"/>
        </w:rPr>
        <w:t>ender as demandas dos pacientes como</w:t>
      </w:r>
      <w:r w:rsidR="00A32ADA" w:rsidRPr="00747A81">
        <w:rPr>
          <w:rFonts w:ascii="Arial" w:hAnsi="Arial" w:cs="Arial"/>
          <w:bCs/>
          <w:sz w:val="20"/>
          <w:szCs w:val="20"/>
        </w:rPr>
        <w:t xml:space="preserve"> </w:t>
      </w:r>
      <w:r w:rsidR="00B802FC" w:rsidRPr="00747A81">
        <w:rPr>
          <w:rFonts w:ascii="Arial" w:hAnsi="Arial" w:cs="Arial"/>
          <w:bCs/>
          <w:sz w:val="20"/>
          <w:szCs w:val="20"/>
        </w:rPr>
        <w:t>fisioterapeutas, enfermeiros, farmacêuticos, biomédicos, terapeutas ocupacionais</w:t>
      </w:r>
      <w:r w:rsidR="00A32ADA" w:rsidRPr="00747A81">
        <w:rPr>
          <w:rFonts w:ascii="Arial" w:hAnsi="Arial" w:cs="Arial"/>
          <w:bCs/>
          <w:sz w:val="20"/>
          <w:szCs w:val="20"/>
        </w:rPr>
        <w:t>. No mais,</w:t>
      </w:r>
      <w:r w:rsidR="00D83C43" w:rsidRPr="00747A81">
        <w:rPr>
          <w:rFonts w:ascii="Arial" w:hAnsi="Arial" w:cs="Arial"/>
          <w:bCs/>
          <w:sz w:val="20"/>
          <w:szCs w:val="20"/>
        </w:rPr>
        <w:t xml:space="preserve"> visa</w:t>
      </w:r>
      <w:r w:rsidR="00A32ADA" w:rsidRPr="00747A81">
        <w:rPr>
          <w:rFonts w:ascii="Arial" w:hAnsi="Arial" w:cs="Arial"/>
          <w:bCs/>
          <w:sz w:val="20"/>
          <w:szCs w:val="20"/>
        </w:rPr>
        <w:t xml:space="preserve"> lutar constantemente pela atualização  dos Protocolos Clínicos e Diretrizes Terapêuticas, e defender o abastecimento de medicamentos tanto na Atenção Básica, como na Alta e Média Complexidade, evitando o agravo e alto custo dos tratamentos, bem como promover a adesão do paciente ao  proposto pelo profissional que lhe assiste. Além disso, busca</w:t>
      </w:r>
      <w:r w:rsidR="00D83C43" w:rsidRPr="00747A81">
        <w:rPr>
          <w:rFonts w:ascii="Arial" w:hAnsi="Arial" w:cs="Arial"/>
          <w:bCs/>
          <w:sz w:val="20"/>
          <w:szCs w:val="20"/>
        </w:rPr>
        <w:t>r</w:t>
      </w:r>
      <w:r w:rsidR="00A32ADA" w:rsidRPr="00747A81">
        <w:rPr>
          <w:rFonts w:ascii="Arial" w:hAnsi="Arial" w:cs="Arial"/>
          <w:bCs/>
          <w:sz w:val="20"/>
          <w:szCs w:val="20"/>
        </w:rPr>
        <w:t xml:space="preserve"> demandas onde estão localizados os Grupos filiados </w:t>
      </w:r>
      <w:r w:rsidR="00D83C43" w:rsidRPr="00747A81">
        <w:rPr>
          <w:rFonts w:ascii="Arial" w:hAnsi="Arial" w:cs="Arial"/>
          <w:bCs/>
          <w:sz w:val="20"/>
          <w:szCs w:val="20"/>
        </w:rPr>
        <w:t xml:space="preserve">à </w:t>
      </w:r>
      <w:r w:rsidR="00A32ADA" w:rsidRPr="00747A81">
        <w:rPr>
          <w:rFonts w:ascii="Arial" w:hAnsi="Arial" w:cs="Arial"/>
          <w:bCs/>
          <w:sz w:val="20"/>
          <w:szCs w:val="20"/>
        </w:rPr>
        <w:t xml:space="preserve">ANAPAR e apresentá-los aos órgãos competentes, trazendo soluções às suas demandas pontuais, sejam elas técnicas, regionais ou estaduais. Agradeceu a atenção </w:t>
      </w:r>
      <w:r w:rsidR="00AD14EB" w:rsidRPr="00747A81">
        <w:rPr>
          <w:rFonts w:ascii="Arial" w:hAnsi="Arial" w:cs="Arial"/>
          <w:bCs/>
          <w:sz w:val="20"/>
          <w:szCs w:val="20"/>
        </w:rPr>
        <w:t xml:space="preserve">e </w:t>
      </w:r>
      <w:r w:rsidR="00A32ADA" w:rsidRPr="00747A81">
        <w:rPr>
          <w:rFonts w:ascii="Arial" w:hAnsi="Arial" w:cs="Arial"/>
          <w:bCs/>
          <w:sz w:val="20"/>
          <w:szCs w:val="20"/>
        </w:rPr>
        <w:t xml:space="preserve">convidou o Plenário a participar desse Movimento em 2015 que será realizado em Brasília. Por fim, informou que a ANAPAR encaminhou ofício ao CNS solicitando apoio de mídia e publicidade ao Setembro Verde, que dispõe sobre o dia nacional de conscientização da doença reumática, que ocorre no dia 15 de setembro. Salientou que a ANAPAR convencionou a referida data com a Sociedade Brasileira de Reumatologia, assim, </w:t>
      </w:r>
      <w:r w:rsidR="00F664BD" w:rsidRPr="00747A81">
        <w:rPr>
          <w:rFonts w:ascii="Arial" w:hAnsi="Arial" w:cs="Arial"/>
          <w:bCs/>
          <w:sz w:val="20"/>
          <w:szCs w:val="20"/>
        </w:rPr>
        <w:t xml:space="preserve">as ações do Setembro Verde </w:t>
      </w:r>
      <w:r w:rsidR="00A32ADA" w:rsidRPr="00747A81">
        <w:rPr>
          <w:rFonts w:ascii="Arial" w:hAnsi="Arial" w:cs="Arial"/>
          <w:bCs/>
          <w:sz w:val="20"/>
          <w:szCs w:val="20"/>
        </w:rPr>
        <w:t xml:space="preserve">serão executadas em conjunto com a SBR e com as Sociedades Regionais e Estaduais de Reumatologia. </w:t>
      </w:r>
      <w:r w:rsidR="002836C8" w:rsidRPr="00747A81">
        <w:rPr>
          <w:rFonts w:ascii="Arial" w:hAnsi="Arial" w:cs="Arial"/>
          <w:b/>
          <w:bCs/>
          <w:sz w:val="20"/>
          <w:szCs w:val="20"/>
        </w:rPr>
        <w:t xml:space="preserve">6) </w:t>
      </w:r>
      <w:r w:rsidR="002836C8" w:rsidRPr="00747A81">
        <w:rPr>
          <w:rFonts w:ascii="Arial" w:hAnsi="Arial" w:cs="Arial"/>
          <w:bCs/>
          <w:sz w:val="20"/>
          <w:szCs w:val="20"/>
        </w:rPr>
        <w:t xml:space="preserve">Conselheiro </w:t>
      </w:r>
      <w:r w:rsidR="002836C8" w:rsidRPr="00747A81">
        <w:rPr>
          <w:rFonts w:ascii="Arial" w:hAnsi="Arial" w:cs="Arial"/>
          <w:b/>
          <w:sz w:val="20"/>
          <w:szCs w:val="20"/>
        </w:rPr>
        <w:t>Luiz Alberto Catanoce</w:t>
      </w:r>
      <w:r w:rsidR="00265BDE" w:rsidRPr="00747A81">
        <w:rPr>
          <w:rFonts w:ascii="Arial" w:hAnsi="Arial" w:cs="Arial"/>
          <w:b/>
          <w:sz w:val="20"/>
          <w:szCs w:val="20"/>
        </w:rPr>
        <w:t xml:space="preserve"> </w:t>
      </w:r>
      <w:r w:rsidR="00265BDE" w:rsidRPr="00747A81">
        <w:rPr>
          <w:rFonts w:ascii="Arial" w:hAnsi="Arial" w:cs="Arial"/>
          <w:sz w:val="20"/>
          <w:szCs w:val="20"/>
        </w:rPr>
        <w:t>informou que a Comissão Intersetorial de Saúde do Idoso – CISID elaborou recomendação para otimizar a Campanha Nacional de Vacinação para Influenza voltada à população idosa e solicitar a inclusão de outras vacinas no calendário de vacinação. O texto seria apreciado posteriormente.</w:t>
      </w:r>
      <w:r w:rsidR="00D92516" w:rsidRPr="00747A81">
        <w:rPr>
          <w:rFonts w:ascii="Arial" w:hAnsi="Arial" w:cs="Arial"/>
          <w:sz w:val="20"/>
          <w:szCs w:val="20"/>
        </w:rPr>
        <w:t xml:space="preserve"> </w:t>
      </w:r>
      <w:r w:rsidR="00D92516" w:rsidRPr="00747A81">
        <w:rPr>
          <w:rFonts w:ascii="Arial" w:hAnsi="Arial" w:cs="Arial"/>
          <w:b/>
          <w:sz w:val="20"/>
          <w:szCs w:val="20"/>
        </w:rPr>
        <w:t xml:space="preserve">7) </w:t>
      </w:r>
      <w:r w:rsidR="00D92516" w:rsidRPr="00747A81">
        <w:rPr>
          <w:rFonts w:ascii="Arial" w:hAnsi="Arial" w:cs="Arial"/>
          <w:iCs/>
          <w:sz w:val="20"/>
          <w:szCs w:val="20"/>
        </w:rPr>
        <w:t xml:space="preserve">O Ministério da Saúde, em atenção à Portaria GM/MS, nº 1550, de 29 de julho de 2014, solicita a indicação de um representante titular e um suplente para integrar o Comitê Gestor do PRONON e do PRONAS/PCD. O representante do MS.  </w:t>
      </w:r>
      <w:r w:rsidR="00601BD0" w:rsidRPr="00747A81">
        <w:rPr>
          <w:rFonts w:ascii="Arial" w:hAnsi="Arial" w:cs="Arial"/>
          <w:sz w:val="20"/>
          <w:szCs w:val="20"/>
        </w:rPr>
        <w:t>O Secretário de</w:t>
      </w:r>
      <w:r w:rsidR="00601BD0" w:rsidRPr="00747A81">
        <w:rPr>
          <w:rFonts w:ascii="Arial" w:hAnsi="Arial" w:cs="Arial"/>
          <w:b/>
          <w:sz w:val="20"/>
          <w:szCs w:val="20"/>
        </w:rPr>
        <w:t xml:space="preserve"> </w:t>
      </w:r>
      <w:r w:rsidR="00601BD0" w:rsidRPr="00747A81">
        <w:rPr>
          <w:rFonts w:ascii="Arial" w:hAnsi="Arial" w:cs="Arial"/>
          <w:sz w:val="20"/>
          <w:szCs w:val="20"/>
        </w:rPr>
        <w:t xml:space="preserve">Gestão do Trabalho e da Educação em Saúde do MS, </w:t>
      </w:r>
      <w:r w:rsidR="00601BD0" w:rsidRPr="00747A81">
        <w:rPr>
          <w:rFonts w:ascii="Arial" w:hAnsi="Arial" w:cs="Arial"/>
          <w:b/>
          <w:sz w:val="20"/>
          <w:szCs w:val="20"/>
        </w:rPr>
        <w:t>Heider Pinto</w:t>
      </w:r>
      <w:r w:rsidR="00601BD0" w:rsidRPr="00747A81">
        <w:rPr>
          <w:rFonts w:ascii="Arial" w:hAnsi="Arial" w:cs="Arial"/>
          <w:sz w:val="20"/>
          <w:szCs w:val="20"/>
        </w:rPr>
        <w:t>,</w:t>
      </w:r>
      <w:r w:rsidR="000504D1" w:rsidRPr="00747A81">
        <w:rPr>
          <w:rFonts w:ascii="Arial" w:hAnsi="Arial" w:cs="Arial"/>
          <w:sz w:val="20"/>
          <w:szCs w:val="20"/>
        </w:rPr>
        <w:t xml:space="preserve"> informou que foi publicada a Portaria que cria comissão para </w:t>
      </w:r>
      <w:r w:rsidR="002E4768" w:rsidRPr="00747A81">
        <w:rPr>
          <w:rFonts w:ascii="Arial" w:hAnsi="Arial" w:cs="Arial"/>
          <w:sz w:val="20"/>
          <w:szCs w:val="20"/>
        </w:rPr>
        <w:t xml:space="preserve">tratar sobre </w:t>
      </w:r>
      <w:r w:rsidR="000504D1" w:rsidRPr="00747A81">
        <w:rPr>
          <w:rFonts w:ascii="Arial" w:hAnsi="Arial" w:cs="Arial"/>
          <w:sz w:val="20"/>
          <w:szCs w:val="20"/>
        </w:rPr>
        <w:t xml:space="preserve">contrato organizativo de ação pública de ensino saúde e </w:t>
      </w:r>
      <w:r w:rsidR="002E4768" w:rsidRPr="00747A81">
        <w:rPr>
          <w:rFonts w:ascii="Arial" w:hAnsi="Arial" w:cs="Arial"/>
          <w:sz w:val="20"/>
          <w:szCs w:val="20"/>
        </w:rPr>
        <w:t xml:space="preserve">foram destinadas </w:t>
      </w:r>
      <w:r w:rsidR="000504D1" w:rsidRPr="00747A81">
        <w:rPr>
          <w:rFonts w:ascii="Arial" w:hAnsi="Arial" w:cs="Arial"/>
          <w:sz w:val="20"/>
          <w:szCs w:val="20"/>
        </w:rPr>
        <w:t>duas vagas para o Conselho</w:t>
      </w:r>
      <w:r w:rsidR="002E4768" w:rsidRPr="00747A81">
        <w:rPr>
          <w:rFonts w:ascii="Arial" w:hAnsi="Arial" w:cs="Arial"/>
          <w:sz w:val="20"/>
          <w:szCs w:val="20"/>
        </w:rPr>
        <w:t xml:space="preserve">. </w:t>
      </w:r>
      <w:r w:rsidR="000504D1" w:rsidRPr="00747A81">
        <w:rPr>
          <w:rFonts w:ascii="Arial" w:hAnsi="Arial" w:cs="Arial"/>
          <w:sz w:val="20"/>
          <w:szCs w:val="20"/>
        </w:rPr>
        <w:t>Também comunicou que será publicada portaria que cria grupo de trabalho entre Tripatite, MS, com participação da Confederação Nacional dos Agentes Comunitários de Saúde e CNTSS</w:t>
      </w:r>
      <w:r w:rsidR="00D1684B" w:rsidRPr="00747A81">
        <w:rPr>
          <w:rFonts w:ascii="Arial" w:hAnsi="Arial" w:cs="Arial"/>
          <w:sz w:val="20"/>
          <w:szCs w:val="20"/>
        </w:rPr>
        <w:t>,</w:t>
      </w:r>
      <w:r w:rsidR="000504D1" w:rsidRPr="00747A81">
        <w:rPr>
          <w:rFonts w:ascii="Arial" w:hAnsi="Arial" w:cs="Arial"/>
          <w:sz w:val="20"/>
          <w:szCs w:val="20"/>
        </w:rPr>
        <w:t xml:space="preserve"> para discutir a implantação da Lei dos Agentes Comunitários de Saúde. </w:t>
      </w:r>
      <w:r w:rsidR="00D1684B" w:rsidRPr="00747A81">
        <w:rPr>
          <w:rFonts w:ascii="Arial" w:hAnsi="Arial" w:cs="Arial"/>
          <w:b/>
          <w:sz w:val="20"/>
          <w:szCs w:val="20"/>
        </w:rPr>
        <w:t xml:space="preserve">8) </w:t>
      </w:r>
      <w:r w:rsidR="00D1684B" w:rsidRPr="00747A81">
        <w:rPr>
          <w:rFonts w:ascii="Arial" w:hAnsi="Arial" w:cs="Arial"/>
          <w:sz w:val="20"/>
          <w:szCs w:val="20"/>
        </w:rPr>
        <w:t xml:space="preserve">Conselheiro </w:t>
      </w:r>
      <w:r w:rsidR="00D1684B" w:rsidRPr="00747A81">
        <w:rPr>
          <w:rFonts w:ascii="Arial" w:hAnsi="Arial" w:cs="Arial"/>
          <w:b/>
          <w:sz w:val="20"/>
          <w:szCs w:val="20"/>
        </w:rPr>
        <w:t>Ronald Ferreira dos Santos</w:t>
      </w:r>
      <w:r w:rsidR="00D1684B" w:rsidRPr="00747A81">
        <w:rPr>
          <w:rFonts w:ascii="Arial" w:hAnsi="Arial" w:cs="Arial"/>
          <w:sz w:val="20"/>
          <w:szCs w:val="20"/>
        </w:rPr>
        <w:t xml:space="preserve">  apresentou e deu boas vindas aos novos conselheiros do CNS: Titular: Secretaria Geral da Presidência da República – Pedro de Carvalho Pontual; 2° Suplente: Secretaria Geral da Presidência </w:t>
      </w:r>
      <w:r w:rsidR="005645BA" w:rsidRPr="00747A81">
        <w:rPr>
          <w:rFonts w:ascii="Arial" w:hAnsi="Arial" w:cs="Arial"/>
          <w:sz w:val="20"/>
          <w:szCs w:val="20"/>
        </w:rPr>
        <w:t>da</w:t>
      </w:r>
      <w:r w:rsidR="00D1684B" w:rsidRPr="00747A81">
        <w:rPr>
          <w:rFonts w:ascii="Arial" w:hAnsi="Arial" w:cs="Arial"/>
          <w:sz w:val="20"/>
          <w:szCs w:val="20"/>
        </w:rPr>
        <w:t xml:space="preserve"> República – Marcelo Pires; 1° suplente: Associação Nacional de Pós-Graduandos – ANPG – Dalmare Anderson Bezerra de Oliveira Sá; e 2° suplente: Confederação Nacional de Saúde, Hospitais, Estabelecimentos e Serviços – CNS – Luiz Felipe Coutinho Costamilan.   </w:t>
      </w:r>
      <w:r w:rsidR="005645BA" w:rsidRPr="00747A81">
        <w:rPr>
          <w:rFonts w:ascii="Arial" w:hAnsi="Arial" w:cs="Arial"/>
          <w:b/>
          <w:iCs/>
          <w:sz w:val="20"/>
          <w:szCs w:val="20"/>
        </w:rPr>
        <w:t xml:space="preserve">9) </w:t>
      </w:r>
      <w:r w:rsidR="009A1D89" w:rsidRPr="00747A81">
        <w:rPr>
          <w:rFonts w:ascii="Arial" w:hAnsi="Arial" w:cs="Arial"/>
          <w:iCs/>
          <w:sz w:val="20"/>
          <w:szCs w:val="20"/>
        </w:rPr>
        <w:t xml:space="preserve">Encontro Extraordinário dos Comitês de Ética em Pesquisa – ENCEP. </w:t>
      </w:r>
      <w:r w:rsidR="009A1D89" w:rsidRPr="00747A81">
        <w:rPr>
          <w:rFonts w:ascii="Arial" w:hAnsi="Arial" w:cs="Arial"/>
          <w:iCs/>
          <w:sz w:val="20"/>
          <w:szCs w:val="20"/>
        </w:rPr>
        <w:lastRenderedPageBreak/>
        <w:t xml:space="preserve">Conselheiro </w:t>
      </w:r>
      <w:r w:rsidR="009A1D89" w:rsidRPr="00747A81">
        <w:rPr>
          <w:rFonts w:ascii="Arial" w:hAnsi="Arial" w:cs="Arial"/>
          <w:b/>
          <w:iCs/>
          <w:sz w:val="20"/>
          <w:szCs w:val="20"/>
        </w:rPr>
        <w:t>Jorge Alves de Almeida Venâncio</w:t>
      </w:r>
      <w:r w:rsidR="009A1D89" w:rsidRPr="00747A81">
        <w:rPr>
          <w:rFonts w:ascii="Arial" w:hAnsi="Arial" w:cs="Arial"/>
          <w:iCs/>
          <w:sz w:val="20"/>
          <w:szCs w:val="20"/>
        </w:rPr>
        <w:t xml:space="preserve">  informou que o </w:t>
      </w:r>
      <w:r w:rsidR="00300604" w:rsidRPr="00747A81">
        <w:rPr>
          <w:rFonts w:ascii="Arial" w:hAnsi="Arial" w:cs="Arial"/>
          <w:iCs/>
          <w:sz w:val="20"/>
          <w:szCs w:val="20"/>
        </w:rPr>
        <w:t xml:space="preserve">Encontro </w:t>
      </w:r>
      <w:r w:rsidR="009A1D89" w:rsidRPr="00747A81">
        <w:rPr>
          <w:rFonts w:ascii="Arial" w:hAnsi="Arial" w:cs="Arial"/>
          <w:iCs/>
          <w:sz w:val="20"/>
          <w:szCs w:val="20"/>
        </w:rPr>
        <w:t xml:space="preserve"> Nacional dos </w:t>
      </w:r>
      <w:r w:rsidR="00300604" w:rsidRPr="00747A81">
        <w:rPr>
          <w:rFonts w:ascii="Arial" w:hAnsi="Arial" w:cs="Arial"/>
          <w:iCs/>
          <w:sz w:val="20"/>
          <w:szCs w:val="20"/>
        </w:rPr>
        <w:t xml:space="preserve">Comitês de Ética em Pesquisa – ENCEP </w:t>
      </w:r>
      <w:r w:rsidR="009A1D89" w:rsidRPr="00747A81">
        <w:rPr>
          <w:rFonts w:ascii="Arial" w:hAnsi="Arial" w:cs="Arial"/>
          <w:iCs/>
          <w:sz w:val="20"/>
          <w:szCs w:val="20"/>
        </w:rPr>
        <w:t xml:space="preserve">será realizado </w:t>
      </w:r>
      <w:r w:rsidR="00300604" w:rsidRPr="00747A81">
        <w:rPr>
          <w:rFonts w:ascii="Arial" w:hAnsi="Arial" w:cs="Arial"/>
          <w:iCs/>
          <w:sz w:val="20"/>
          <w:szCs w:val="20"/>
        </w:rPr>
        <w:t xml:space="preserve">nos dias  18 e 19 de </w:t>
      </w:r>
      <w:r w:rsidR="009A1D89" w:rsidRPr="00747A81">
        <w:rPr>
          <w:rFonts w:ascii="Arial" w:hAnsi="Arial" w:cs="Arial"/>
          <w:iCs/>
          <w:sz w:val="20"/>
          <w:szCs w:val="20"/>
        </w:rPr>
        <w:t xml:space="preserve">novembro </w:t>
      </w:r>
      <w:r w:rsidR="00300604" w:rsidRPr="00747A81">
        <w:rPr>
          <w:rFonts w:ascii="Arial" w:hAnsi="Arial" w:cs="Arial"/>
          <w:iCs/>
          <w:sz w:val="20"/>
          <w:szCs w:val="20"/>
        </w:rPr>
        <w:t>de 2014,</w:t>
      </w:r>
      <w:r w:rsidR="009A1D89" w:rsidRPr="00747A81">
        <w:rPr>
          <w:rFonts w:ascii="Arial" w:hAnsi="Arial" w:cs="Arial"/>
          <w:iCs/>
          <w:sz w:val="20"/>
          <w:szCs w:val="20"/>
        </w:rPr>
        <w:t xml:space="preserve"> em Atibaia, São Paulo</w:t>
      </w:r>
      <w:r w:rsidR="007517CF" w:rsidRPr="00747A81">
        <w:rPr>
          <w:rFonts w:ascii="Arial" w:hAnsi="Arial" w:cs="Arial"/>
          <w:iCs/>
          <w:sz w:val="20"/>
          <w:szCs w:val="20"/>
        </w:rPr>
        <w:t>.</w:t>
      </w:r>
      <w:r w:rsidR="009A1D89" w:rsidRPr="00747A81">
        <w:rPr>
          <w:rFonts w:ascii="Arial" w:hAnsi="Arial" w:cs="Arial"/>
          <w:iCs/>
          <w:sz w:val="20"/>
          <w:szCs w:val="20"/>
        </w:rPr>
        <w:t xml:space="preserve"> No </w:t>
      </w:r>
      <w:r w:rsidR="00300604" w:rsidRPr="00747A81">
        <w:rPr>
          <w:rFonts w:ascii="Arial" w:hAnsi="Arial" w:cs="Arial"/>
          <w:iCs/>
          <w:sz w:val="20"/>
          <w:szCs w:val="20"/>
        </w:rPr>
        <w:t>dia 17 de novembro ocorrerá o 1º Encontro de Representantes de Usuários de CEP</w:t>
      </w:r>
      <w:r w:rsidR="009A1D89" w:rsidRPr="00747A81">
        <w:rPr>
          <w:rFonts w:ascii="Arial" w:hAnsi="Arial" w:cs="Arial"/>
          <w:iCs/>
          <w:sz w:val="20"/>
          <w:szCs w:val="20"/>
        </w:rPr>
        <w:t>. Propôs que o Pleno indique oito conselheiros para participar do ENCEP até o dia 25 de setembro de 2014. Além disso, submeteu à apreciação do Plenário três nomes para completar a lista de</w:t>
      </w:r>
      <w:r w:rsidR="009A1D89" w:rsidRPr="00747A81">
        <w:rPr>
          <w:rFonts w:ascii="Arial" w:hAnsi="Arial" w:cs="Arial"/>
          <w:sz w:val="20"/>
          <w:szCs w:val="20"/>
        </w:rPr>
        <w:t xml:space="preserve"> consultores </w:t>
      </w:r>
      <w:r w:rsidR="009A1D89" w:rsidRPr="00747A81">
        <w:rPr>
          <w:rFonts w:ascii="Arial" w:hAnsi="Arial" w:cs="Arial"/>
          <w:i/>
          <w:sz w:val="20"/>
          <w:szCs w:val="20"/>
        </w:rPr>
        <w:t>ad hocs</w:t>
      </w:r>
      <w:r w:rsidR="009A1D89" w:rsidRPr="00747A81">
        <w:rPr>
          <w:rFonts w:ascii="Arial" w:hAnsi="Arial" w:cs="Arial"/>
          <w:sz w:val="20"/>
          <w:szCs w:val="20"/>
        </w:rPr>
        <w:t xml:space="preserve"> convidados da CONEP (são trinta membros): Dr. Jos</w:t>
      </w:r>
      <w:r w:rsidR="007517CF" w:rsidRPr="00747A81">
        <w:rPr>
          <w:rFonts w:ascii="Arial" w:hAnsi="Arial" w:cs="Arial"/>
          <w:sz w:val="20"/>
          <w:szCs w:val="20"/>
        </w:rPr>
        <w:t>é</w:t>
      </w:r>
      <w:r w:rsidR="009A1D89" w:rsidRPr="00747A81">
        <w:rPr>
          <w:rFonts w:ascii="Arial" w:hAnsi="Arial" w:cs="Arial"/>
          <w:sz w:val="20"/>
          <w:szCs w:val="20"/>
        </w:rPr>
        <w:t xml:space="preserve"> Cl</w:t>
      </w:r>
      <w:r w:rsidR="007517CF" w:rsidRPr="00747A81">
        <w:rPr>
          <w:rFonts w:ascii="Arial" w:hAnsi="Arial" w:cs="Arial"/>
          <w:sz w:val="20"/>
          <w:szCs w:val="20"/>
        </w:rPr>
        <w:t>á</w:t>
      </w:r>
      <w:r w:rsidR="009A1D89" w:rsidRPr="00747A81">
        <w:rPr>
          <w:rFonts w:ascii="Arial" w:hAnsi="Arial" w:cs="Arial"/>
          <w:sz w:val="20"/>
          <w:szCs w:val="20"/>
        </w:rPr>
        <w:t xml:space="preserve">udio Casali da Rocha, médico geneticista de Oncologia, PUC/PR, Curitiba/PR; Dra. Silmara Meneguin, enfermeira, UNESP, Botucatu/SP; e Dra. Maria Lucia Bueno Garcia, médica, Hospital das Clinicas, São Paulo/SP. </w:t>
      </w:r>
      <w:r w:rsidR="009A1D89" w:rsidRPr="00747A81">
        <w:rPr>
          <w:rFonts w:ascii="Arial" w:hAnsi="Arial" w:cs="Arial"/>
          <w:b/>
          <w:sz w:val="20"/>
          <w:szCs w:val="20"/>
        </w:rPr>
        <w:t xml:space="preserve">O Plenário decidiu que esse ponto será tratado no item das indicações. </w:t>
      </w:r>
      <w:r w:rsidR="0092628A" w:rsidRPr="00747A81">
        <w:rPr>
          <w:rFonts w:ascii="Arial" w:hAnsi="Arial" w:cs="Arial"/>
          <w:sz w:val="20"/>
          <w:szCs w:val="20"/>
        </w:rPr>
        <w:t>Conselheiro</w:t>
      </w:r>
      <w:r w:rsidR="0092628A" w:rsidRPr="00747A81">
        <w:rPr>
          <w:rFonts w:ascii="Arial" w:hAnsi="Arial" w:cs="Arial"/>
          <w:b/>
          <w:sz w:val="20"/>
          <w:szCs w:val="20"/>
        </w:rPr>
        <w:t xml:space="preserve"> Gerdo Bezerra de Faria </w:t>
      </w:r>
      <w:r w:rsidR="0092628A" w:rsidRPr="00747A81">
        <w:rPr>
          <w:rFonts w:ascii="Arial" w:hAnsi="Arial" w:cs="Arial"/>
          <w:sz w:val="20"/>
          <w:szCs w:val="20"/>
        </w:rPr>
        <w:t>interveio para solicitar</w:t>
      </w:r>
      <w:r w:rsidR="0092628A" w:rsidRPr="00747A81">
        <w:rPr>
          <w:rFonts w:ascii="Arial" w:hAnsi="Arial" w:cs="Arial"/>
          <w:b/>
          <w:sz w:val="20"/>
          <w:szCs w:val="20"/>
        </w:rPr>
        <w:t xml:space="preserve"> </w:t>
      </w:r>
      <w:r w:rsidR="0092628A" w:rsidRPr="00747A81">
        <w:rPr>
          <w:rFonts w:ascii="Arial" w:hAnsi="Arial" w:cs="Arial"/>
          <w:sz w:val="20"/>
          <w:szCs w:val="20"/>
        </w:rPr>
        <w:t xml:space="preserve">maiores informações a respeito do encaminhamento dado à ausência recorrente das entidades médicas no Conselho. Conselheiro </w:t>
      </w:r>
      <w:r w:rsidR="0092628A" w:rsidRPr="00747A81">
        <w:rPr>
          <w:rFonts w:ascii="Arial" w:hAnsi="Arial" w:cs="Arial"/>
          <w:b/>
          <w:sz w:val="20"/>
          <w:szCs w:val="20"/>
        </w:rPr>
        <w:t>Ronald Ferreira dos Santos</w:t>
      </w:r>
      <w:r w:rsidR="0092628A" w:rsidRPr="00747A81">
        <w:rPr>
          <w:rFonts w:ascii="Arial" w:hAnsi="Arial" w:cs="Arial"/>
          <w:sz w:val="20"/>
          <w:szCs w:val="20"/>
        </w:rPr>
        <w:t xml:space="preserve"> explicou que a Mesa Diretora do CNS foi provocada a encontrar uma saída para a vacância das vagas destinadas às entidades médicas do CNS, pois essa situação, entre outras questões, quebra a paridade na composição do CNS. Explicou que foi elaborada nota técnica sobre a situação e a Mesa Diretora notificará as entidades e aguardará a resposta para tomar os devidos encaminhamentos. Conselheira </w:t>
      </w:r>
      <w:r w:rsidR="0092628A" w:rsidRPr="00747A81">
        <w:rPr>
          <w:rFonts w:ascii="Arial" w:hAnsi="Arial" w:cs="Arial"/>
          <w:b/>
          <w:sz w:val="20"/>
          <w:szCs w:val="20"/>
        </w:rPr>
        <w:t>Denise Torreão Corrêa da Silva</w:t>
      </w:r>
      <w:r w:rsidR="0092628A" w:rsidRPr="00747A81">
        <w:rPr>
          <w:rFonts w:ascii="Arial" w:hAnsi="Arial" w:cs="Arial"/>
          <w:sz w:val="20"/>
          <w:szCs w:val="20"/>
        </w:rPr>
        <w:t xml:space="preserve"> perguntou se as entidades haviam sido notificadas da vacância, em sendo assim, não seria necessário definir prazo para manifestação da entidade. D</w:t>
      </w:r>
      <w:r w:rsidR="00F92441" w:rsidRPr="00747A81">
        <w:rPr>
          <w:rFonts w:ascii="Arial" w:hAnsi="Arial" w:cs="Arial"/>
          <w:sz w:val="20"/>
          <w:szCs w:val="20"/>
        </w:rPr>
        <w:t xml:space="preserve">eclarada a </w:t>
      </w:r>
      <w:r w:rsidR="0092628A" w:rsidRPr="00747A81">
        <w:rPr>
          <w:rFonts w:ascii="Arial" w:hAnsi="Arial" w:cs="Arial"/>
          <w:sz w:val="20"/>
          <w:szCs w:val="20"/>
        </w:rPr>
        <w:t>vacância, ponderou que o Plenário deveria proceder aos encaminhamentos necessários</w:t>
      </w:r>
      <w:r w:rsidR="002E4768" w:rsidRPr="00747A81">
        <w:rPr>
          <w:rFonts w:ascii="Arial" w:hAnsi="Arial" w:cs="Arial"/>
          <w:sz w:val="20"/>
          <w:szCs w:val="20"/>
        </w:rPr>
        <w:t xml:space="preserve"> e </w:t>
      </w:r>
      <w:r w:rsidR="0092628A" w:rsidRPr="00747A81">
        <w:rPr>
          <w:rFonts w:ascii="Arial" w:hAnsi="Arial" w:cs="Arial"/>
          <w:sz w:val="20"/>
          <w:szCs w:val="20"/>
        </w:rPr>
        <w:t xml:space="preserve">recompor essas vagas. Conselheiro </w:t>
      </w:r>
      <w:r w:rsidR="0092628A" w:rsidRPr="00747A81">
        <w:rPr>
          <w:rFonts w:ascii="Arial" w:hAnsi="Arial" w:cs="Arial"/>
          <w:b/>
          <w:sz w:val="20"/>
          <w:szCs w:val="20"/>
        </w:rPr>
        <w:t>Ronald Ferreira dos Santos</w:t>
      </w:r>
      <w:r w:rsidR="0092628A" w:rsidRPr="00747A81">
        <w:rPr>
          <w:rFonts w:ascii="Arial" w:hAnsi="Arial" w:cs="Arial"/>
          <w:sz w:val="20"/>
          <w:szCs w:val="20"/>
        </w:rPr>
        <w:t xml:space="preserve"> explicou que as entidades médicas serão comunicadas sobre a ausência sistemática nas reuniões plenárias do CNS sem justificativa. Assim, a Mesa Diretora aguardará a manifestação das entidades e, na reunião ordinária do mês de outubro, o Plenário definirá o encaminhamento a esse respeito. Conselheiro </w:t>
      </w:r>
      <w:r w:rsidR="0092628A" w:rsidRPr="00747A81">
        <w:rPr>
          <w:rFonts w:ascii="Arial" w:hAnsi="Arial" w:cs="Arial"/>
          <w:b/>
          <w:sz w:val="20"/>
          <w:szCs w:val="20"/>
        </w:rPr>
        <w:t xml:space="preserve">João Rodrigues Filho </w:t>
      </w:r>
      <w:r w:rsidR="0092628A" w:rsidRPr="00747A81">
        <w:rPr>
          <w:rFonts w:ascii="Arial" w:hAnsi="Arial" w:cs="Arial"/>
          <w:sz w:val="20"/>
          <w:szCs w:val="20"/>
        </w:rPr>
        <w:t xml:space="preserve">lembrou que uma das entidades comunicou que não mais participaria do CNS e propôs que na próxima reunião fosse definida a recomposição. Conselheiro </w:t>
      </w:r>
      <w:r w:rsidR="0092628A" w:rsidRPr="00747A81">
        <w:rPr>
          <w:rFonts w:ascii="Arial" w:hAnsi="Arial" w:cs="Arial"/>
          <w:b/>
          <w:sz w:val="20"/>
          <w:szCs w:val="20"/>
        </w:rPr>
        <w:t>Geordeci Menezes de Souza</w:t>
      </w:r>
      <w:r w:rsidR="0092628A" w:rsidRPr="00747A81">
        <w:rPr>
          <w:rFonts w:ascii="Arial" w:hAnsi="Arial" w:cs="Arial"/>
          <w:sz w:val="20"/>
          <w:szCs w:val="20"/>
        </w:rPr>
        <w:t xml:space="preserve"> lembrou que uma das entidades já se manifestara e nesse caso, estaria dispensada qualquer tipo de comunicação. No caso das outras duas entidades, o Plenário deveria declarar vacância e no mês seguinte recompor as vagas.</w:t>
      </w:r>
      <w:r w:rsidR="0092628A" w:rsidRPr="00747A81">
        <w:rPr>
          <w:rFonts w:ascii="Arial" w:hAnsi="Arial" w:cs="Arial"/>
          <w:b/>
          <w:sz w:val="20"/>
          <w:szCs w:val="20"/>
        </w:rPr>
        <w:t xml:space="preserve"> O Plenário decidiu pautar o tema na próxima reunião do CNS para definição.</w:t>
      </w:r>
      <w:r w:rsidR="0092628A" w:rsidRPr="00747A81">
        <w:rPr>
          <w:rFonts w:ascii="Arial" w:hAnsi="Arial" w:cs="Arial"/>
          <w:sz w:val="20"/>
          <w:szCs w:val="20"/>
        </w:rPr>
        <w:t xml:space="preserve"> As indicações seriam retomada posteriormente.  </w:t>
      </w:r>
      <w:r w:rsidR="00C6261A" w:rsidRPr="00747A81">
        <w:rPr>
          <w:rFonts w:ascii="Arial" w:hAnsi="Arial" w:cs="Arial"/>
          <w:b/>
          <w:caps/>
          <w:sz w:val="20"/>
          <w:szCs w:val="20"/>
        </w:rPr>
        <w:t xml:space="preserve">ITEM 3 – </w:t>
      </w:r>
      <w:r w:rsidR="00C6261A" w:rsidRPr="00747A81">
        <w:rPr>
          <w:rFonts w:ascii="Arial" w:hAnsi="Arial" w:cs="Arial"/>
          <w:b/>
          <w:bCs/>
          <w:caps/>
          <w:sz w:val="20"/>
          <w:szCs w:val="20"/>
        </w:rPr>
        <w:t xml:space="preserve">Saúde indígena - </w:t>
      </w:r>
      <w:r w:rsidR="00C6261A" w:rsidRPr="00747A81">
        <w:rPr>
          <w:rFonts w:ascii="Arial" w:hAnsi="Arial" w:cs="Arial"/>
          <w:i/>
          <w:sz w:val="20"/>
          <w:szCs w:val="20"/>
        </w:rPr>
        <w:t>Apresentação:</w:t>
      </w:r>
      <w:r w:rsidR="00C6261A" w:rsidRPr="00747A81">
        <w:rPr>
          <w:rFonts w:ascii="Arial" w:hAnsi="Arial" w:cs="Arial"/>
          <w:b/>
          <w:sz w:val="20"/>
          <w:szCs w:val="20"/>
        </w:rPr>
        <w:t xml:space="preserve"> Arthur Chioro,</w:t>
      </w:r>
      <w:r w:rsidR="00C6261A" w:rsidRPr="00747A81">
        <w:rPr>
          <w:rFonts w:ascii="Arial" w:hAnsi="Arial" w:cs="Arial"/>
          <w:sz w:val="20"/>
          <w:szCs w:val="20"/>
        </w:rPr>
        <w:t xml:space="preserve"> Ministro de Estado da Saúde. </w:t>
      </w:r>
      <w:r w:rsidR="00C6261A" w:rsidRPr="00747A81">
        <w:rPr>
          <w:rFonts w:ascii="Arial" w:hAnsi="Arial" w:cs="Arial"/>
          <w:i/>
          <w:sz w:val="20"/>
          <w:szCs w:val="20"/>
        </w:rPr>
        <w:t>Convidados:</w:t>
      </w:r>
      <w:r w:rsidR="00C6261A" w:rsidRPr="00747A81">
        <w:rPr>
          <w:rFonts w:ascii="Arial" w:hAnsi="Arial" w:cs="Arial"/>
          <w:b/>
          <w:sz w:val="20"/>
          <w:szCs w:val="20"/>
        </w:rPr>
        <w:t xml:space="preserve"> Antônio Alves de Souza, </w:t>
      </w:r>
      <w:r w:rsidR="00C6261A" w:rsidRPr="00747A81">
        <w:rPr>
          <w:rFonts w:ascii="Arial" w:hAnsi="Arial" w:cs="Arial"/>
          <w:sz w:val="20"/>
          <w:szCs w:val="20"/>
        </w:rPr>
        <w:t>Secretário de Saúde Indígena – SESAI/MS;</w:t>
      </w:r>
      <w:r w:rsidR="00C6261A" w:rsidRPr="00747A81">
        <w:rPr>
          <w:rFonts w:ascii="Arial" w:hAnsi="Arial" w:cs="Arial"/>
          <w:b/>
          <w:sz w:val="20"/>
          <w:szCs w:val="20"/>
        </w:rPr>
        <w:t xml:space="preserve"> Ana Lúcia Amorim</w:t>
      </w:r>
      <w:r w:rsidR="00C6261A" w:rsidRPr="00747A81">
        <w:rPr>
          <w:rFonts w:ascii="Arial" w:hAnsi="Arial" w:cs="Arial"/>
          <w:sz w:val="20"/>
          <w:szCs w:val="20"/>
        </w:rPr>
        <w:t xml:space="preserve">, secretária de Gestão, Ministério do Planejamento. </w:t>
      </w:r>
      <w:r w:rsidR="00C6261A" w:rsidRPr="00747A81">
        <w:rPr>
          <w:rFonts w:ascii="Arial" w:hAnsi="Arial" w:cs="Arial"/>
          <w:i/>
          <w:sz w:val="20"/>
          <w:szCs w:val="20"/>
        </w:rPr>
        <w:t>Coordenação:</w:t>
      </w:r>
      <w:r w:rsidR="00C6261A" w:rsidRPr="00747A81">
        <w:rPr>
          <w:rFonts w:ascii="Arial" w:hAnsi="Arial" w:cs="Arial"/>
          <w:b/>
          <w:sz w:val="20"/>
          <w:szCs w:val="20"/>
        </w:rPr>
        <w:t xml:space="preserve"> </w:t>
      </w:r>
      <w:r w:rsidR="00C6261A" w:rsidRPr="00747A81">
        <w:rPr>
          <w:rFonts w:ascii="Arial" w:hAnsi="Arial" w:cs="Arial"/>
          <w:sz w:val="20"/>
          <w:szCs w:val="20"/>
        </w:rPr>
        <w:t xml:space="preserve">conselheiro </w:t>
      </w:r>
      <w:r w:rsidR="00C6261A" w:rsidRPr="00747A81">
        <w:rPr>
          <w:rFonts w:ascii="Arial" w:hAnsi="Arial" w:cs="Arial"/>
          <w:b/>
          <w:sz w:val="20"/>
          <w:szCs w:val="20"/>
        </w:rPr>
        <w:t xml:space="preserve">Edmundo Dzuaiwi Ömore, </w:t>
      </w:r>
      <w:r w:rsidR="00C6261A" w:rsidRPr="00747A81">
        <w:rPr>
          <w:rFonts w:ascii="Arial" w:hAnsi="Arial" w:cs="Arial"/>
          <w:sz w:val="20"/>
          <w:szCs w:val="20"/>
        </w:rPr>
        <w:t xml:space="preserve">coordenador da Comissão Intersetorial de Saúde Indígena – CISI/CNS; e conselheira </w:t>
      </w:r>
      <w:r w:rsidR="00C6261A" w:rsidRPr="00747A81">
        <w:rPr>
          <w:rFonts w:ascii="Arial" w:hAnsi="Arial" w:cs="Arial"/>
          <w:b/>
          <w:sz w:val="20"/>
          <w:szCs w:val="20"/>
        </w:rPr>
        <w:t>Maria do Socorro de Souza</w:t>
      </w:r>
      <w:r w:rsidR="00C6261A" w:rsidRPr="00747A81">
        <w:rPr>
          <w:rFonts w:ascii="Arial" w:hAnsi="Arial" w:cs="Arial"/>
          <w:sz w:val="20"/>
          <w:szCs w:val="20"/>
        </w:rPr>
        <w:t xml:space="preserve">, </w:t>
      </w:r>
      <w:r w:rsidR="003B2EF0" w:rsidRPr="00747A81">
        <w:rPr>
          <w:rFonts w:ascii="Arial" w:hAnsi="Arial" w:cs="Arial"/>
          <w:sz w:val="20"/>
          <w:szCs w:val="20"/>
        </w:rPr>
        <w:t xml:space="preserve">presidente </w:t>
      </w:r>
      <w:r w:rsidR="00C6261A" w:rsidRPr="00747A81">
        <w:rPr>
          <w:rFonts w:ascii="Arial" w:hAnsi="Arial" w:cs="Arial"/>
          <w:sz w:val="20"/>
          <w:szCs w:val="20"/>
        </w:rPr>
        <w:t>do CNS</w:t>
      </w:r>
      <w:r w:rsidR="00EB11AF" w:rsidRPr="00747A81">
        <w:rPr>
          <w:rFonts w:ascii="Arial" w:hAnsi="Arial" w:cs="Arial"/>
          <w:sz w:val="20"/>
          <w:szCs w:val="20"/>
        </w:rPr>
        <w:t xml:space="preserve">. </w:t>
      </w:r>
      <w:r w:rsidR="005F52E2" w:rsidRPr="00747A81">
        <w:rPr>
          <w:rFonts w:ascii="Arial" w:hAnsi="Arial" w:cs="Arial"/>
          <w:sz w:val="20"/>
          <w:szCs w:val="20"/>
        </w:rPr>
        <w:t xml:space="preserve">Contextualizando, conselheira </w:t>
      </w:r>
      <w:r w:rsidR="005F52E2" w:rsidRPr="00747A81">
        <w:rPr>
          <w:rFonts w:ascii="Arial" w:hAnsi="Arial" w:cs="Arial"/>
          <w:b/>
          <w:sz w:val="20"/>
          <w:szCs w:val="20"/>
        </w:rPr>
        <w:t>Maria do Socorro de Souza</w:t>
      </w:r>
      <w:r w:rsidR="00105051" w:rsidRPr="00747A81">
        <w:rPr>
          <w:rFonts w:ascii="Arial" w:hAnsi="Arial" w:cs="Arial"/>
          <w:b/>
          <w:sz w:val="20"/>
          <w:szCs w:val="20"/>
        </w:rPr>
        <w:t xml:space="preserve"> </w:t>
      </w:r>
      <w:r w:rsidR="00CB0399" w:rsidRPr="00747A81">
        <w:rPr>
          <w:rFonts w:ascii="Arial" w:hAnsi="Arial" w:cs="Arial"/>
          <w:sz w:val="20"/>
          <w:szCs w:val="20"/>
        </w:rPr>
        <w:t xml:space="preserve">explicou que o tema foi pautado, a pedido do Ministério da Saúde, para </w:t>
      </w:r>
      <w:r w:rsidR="00105051" w:rsidRPr="00747A81">
        <w:rPr>
          <w:rFonts w:ascii="Arial" w:hAnsi="Arial" w:cs="Arial"/>
          <w:sz w:val="20"/>
          <w:szCs w:val="20"/>
        </w:rPr>
        <w:t xml:space="preserve">que </w:t>
      </w:r>
      <w:r w:rsidR="00CB0399" w:rsidRPr="00747A81">
        <w:rPr>
          <w:rFonts w:ascii="Arial" w:hAnsi="Arial" w:cs="Arial"/>
          <w:sz w:val="20"/>
          <w:szCs w:val="20"/>
        </w:rPr>
        <w:t xml:space="preserve">o Plenário tomasse conhecimento da proposta de criação do Instituto Nacional de Saúde Indígena – INSI. Explicou que a proposta tem sido debatida com as representações indígenas e foi apreciada pela Comissão Intersetorial de Saúde Indígena do CNS – CISI/CNS. </w:t>
      </w:r>
      <w:r w:rsidR="008B5292" w:rsidRPr="00747A81">
        <w:rPr>
          <w:rFonts w:ascii="Arial" w:hAnsi="Arial" w:cs="Arial"/>
          <w:sz w:val="20"/>
          <w:szCs w:val="20"/>
        </w:rPr>
        <w:t xml:space="preserve">Lembrou que o Plenário aprovou a Política Nacional de </w:t>
      </w:r>
      <w:r w:rsidR="0045068E" w:rsidRPr="00747A81">
        <w:rPr>
          <w:rFonts w:ascii="Arial" w:hAnsi="Arial" w:cs="Arial"/>
          <w:sz w:val="20"/>
          <w:szCs w:val="20"/>
        </w:rPr>
        <w:t xml:space="preserve">Atenção às Populações </w:t>
      </w:r>
      <w:r w:rsidR="008B5292" w:rsidRPr="00747A81">
        <w:rPr>
          <w:rFonts w:ascii="Arial" w:hAnsi="Arial" w:cs="Arial"/>
          <w:sz w:val="20"/>
          <w:szCs w:val="20"/>
        </w:rPr>
        <w:t>Indígena</w:t>
      </w:r>
      <w:r w:rsidR="0045068E" w:rsidRPr="00747A81">
        <w:rPr>
          <w:rFonts w:ascii="Arial" w:hAnsi="Arial" w:cs="Arial"/>
          <w:sz w:val="20"/>
          <w:szCs w:val="20"/>
        </w:rPr>
        <w:t xml:space="preserve">s </w:t>
      </w:r>
      <w:r w:rsidR="00B93C0E" w:rsidRPr="00747A81">
        <w:rPr>
          <w:rFonts w:ascii="Arial" w:hAnsi="Arial" w:cs="Arial"/>
          <w:sz w:val="20"/>
          <w:szCs w:val="20"/>
        </w:rPr>
        <w:t xml:space="preserve">e acompanhou o processo de transição das ações de saúde indígena da FUNASA para a SESAI. </w:t>
      </w:r>
      <w:r w:rsidR="008B5292" w:rsidRPr="00747A81">
        <w:rPr>
          <w:rFonts w:ascii="Arial" w:hAnsi="Arial" w:cs="Arial"/>
          <w:sz w:val="20"/>
          <w:szCs w:val="20"/>
        </w:rPr>
        <w:t xml:space="preserve"> </w:t>
      </w:r>
      <w:r w:rsidR="00B93C0E" w:rsidRPr="00747A81">
        <w:rPr>
          <w:rFonts w:ascii="Arial" w:hAnsi="Arial" w:cs="Arial"/>
          <w:sz w:val="20"/>
          <w:szCs w:val="20"/>
        </w:rPr>
        <w:t xml:space="preserve">Ressaltou que o CNS é a instância nacional com responsabilidade direta </w:t>
      </w:r>
      <w:r w:rsidR="00105051" w:rsidRPr="00747A81">
        <w:rPr>
          <w:rFonts w:ascii="Arial" w:hAnsi="Arial" w:cs="Arial"/>
          <w:sz w:val="20"/>
          <w:szCs w:val="20"/>
        </w:rPr>
        <w:t xml:space="preserve">no </w:t>
      </w:r>
      <w:r w:rsidR="00B93C0E" w:rsidRPr="00747A81">
        <w:rPr>
          <w:rFonts w:ascii="Arial" w:hAnsi="Arial" w:cs="Arial"/>
          <w:sz w:val="20"/>
          <w:szCs w:val="20"/>
        </w:rPr>
        <w:t xml:space="preserve">controle da política de saúde indígena. </w:t>
      </w:r>
      <w:r w:rsidR="007061BF" w:rsidRPr="00747A81">
        <w:rPr>
          <w:rFonts w:ascii="Arial" w:hAnsi="Arial" w:cs="Arial"/>
          <w:sz w:val="20"/>
          <w:szCs w:val="20"/>
        </w:rPr>
        <w:t xml:space="preserve">Além disso, o Ministério decidiu trazer o debate para o CNS em respeito à determinação da Convenção </w:t>
      </w:r>
      <w:r w:rsidR="00105051" w:rsidRPr="00747A81">
        <w:rPr>
          <w:rFonts w:ascii="Arial" w:hAnsi="Arial" w:cs="Arial"/>
          <w:sz w:val="20"/>
          <w:szCs w:val="20"/>
        </w:rPr>
        <w:t xml:space="preserve">da OIT </w:t>
      </w:r>
      <w:r w:rsidR="007061BF" w:rsidRPr="00747A81">
        <w:rPr>
          <w:rFonts w:ascii="Arial" w:hAnsi="Arial" w:cs="Arial"/>
          <w:sz w:val="20"/>
          <w:szCs w:val="20"/>
        </w:rPr>
        <w:t xml:space="preserve">n°. 169. </w:t>
      </w:r>
      <w:r w:rsidR="00BC0B2A" w:rsidRPr="00747A81">
        <w:rPr>
          <w:rFonts w:ascii="Arial" w:hAnsi="Arial" w:cs="Arial"/>
          <w:sz w:val="20"/>
          <w:szCs w:val="20"/>
        </w:rPr>
        <w:t xml:space="preserve">Salientou que a vinda do Ministro de Estado da Saúde demonstra a disposição para o debate </w:t>
      </w:r>
      <w:r w:rsidR="002B36F0" w:rsidRPr="00747A81">
        <w:rPr>
          <w:rFonts w:ascii="Arial" w:hAnsi="Arial" w:cs="Arial"/>
          <w:sz w:val="20"/>
          <w:szCs w:val="20"/>
        </w:rPr>
        <w:t xml:space="preserve">e registrou que é a </w:t>
      </w:r>
      <w:r w:rsidR="00300604" w:rsidRPr="00747A81">
        <w:rPr>
          <w:rFonts w:ascii="Arial" w:hAnsi="Arial" w:cs="Arial"/>
          <w:sz w:val="20"/>
          <w:szCs w:val="20"/>
        </w:rPr>
        <w:t>primeira vez que um ministro da saúde vem ao CNS debater saúde indígena</w:t>
      </w:r>
      <w:r w:rsidR="002B36F0" w:rsidRPr="00747A81">
        <w:rPr>
          <w:rFonts w:ascii="Arial" w:hAnsi="Arial" w:cs="Arial"/>
          <w:sz w:val="20"/>
          <w:szCs w:val="20"/>
        </w:rPr>
        <w:t xml:space="preserve">. </w:t>
      </w:r>
      <w:r w:rsidR="00105051" w:rsidRPr="00747A81">
        <w:rPr>
          <w:rFonts w:ascii="Arial" w:hAnsi="Arial" w:cs="Arial"/>
          <w:sz w:val="20"/>
          <w:szCs w:val="20"/>
        </w:rPr>
        <w:t>Destacou também o reconhecimento, por parte d</w:t>
      </w:r>
      <w:r w:rsidR="00DA5A9B" w:rsidRPr="00747A81">
        <w:rPr>
          <w:rFonts w:ascii="Arial" w:hAnsi="Arial" w:cs="Arial"/>
          <w:sz w:val="20"/>
          <w:szCs w:val="20"/>
        </w:rPr>
        <w:t>as representações indígenas</w:t>
      </w:r>
      <w:r w:rsidR="00105051" w:rsidRPr="00747A81">
        <w:rPr>
          <w:rFonts w:ascii="Arial" w:hAnsi="Arial" w:cs="Arial"/>
          <w:sz w:val="20"/>
          <w:szCs w:val="20"/>
        </w:rPr>
        <w:t xml:space="preserve">, </w:t>
      </w:r>
      <w:r w:rsidR="008141F9" w:rsidRPr="00747A81">
        <w:rPr>
          <w:rFonts w:ascii="Arial" w:hAnsi="Arial" w:cs="Arial"/>
          <w:sz w:val="20"/>
          <w:szCs w:val="20"/>
        </w:rPr>
        <w:t xml:space="preserve">de que o </w:t>
      </w:r>
      <w:r w:rsidR="00300604" w:rsidRPr="00747A81">
        <w:rPr>
          <w:rFonts w:ascii="Arial" w:hAnsi="Arial" w:cs="Arial"/>
          <w:sz w:val="20"/>
          <w:szCs w:val="20"/>
        </w:rPr>
        <w:t>CNS abriu as portas para debate das questões indígenas</w:t>
      </w:r>
      <w:r w:rsidR="00DA5A9B" w:rsidRPr="00747A81">
        <w:rPr>
          <w:rFonts w:ascii="Arial" w:hAnsi="Arial" w:cs="Arial"/>
          <w:sz w:val="20"/>
          <w:szCs w:val="20"/>
        </w:rPr>
        <w:t xml:space="preserve">. </w:t>
      </w:r>
      <w:r w:rsidR="00123181" w:rsidRPr="00747A81">
        <w:rPr>
          <w:rFonts w:ascii="Arial" w:hAnsi="Arial" w:cs="Arial"/>
          <w:sz w:val="20"/>
          <w:szCs w:val="20"/>
        </w:rPr>
        <w:t>Por fim, frisou que a intenção é tomar conhecimento da proposta e tirar dúvidas, mas sem deliberação, de modo a contribuir</w:t>
      </w:r>
      <w:r w:rsidR="00300604" w:rsidRPr="00747A81">
        <w:rPr>
          <w:rFonts w:ascii="Arial" w:hAnsi="Arial" w:cs="Arial"/>
          <w:sz w:val="20"/>
          <w:szCs w:val="20"/>
        </w:rPr>
        <w:t xml:space="preserve"> </w:t>
      </w:r>
      <w:r w:rsidR="00123181" w:rsidRPr="00747A81">
        <w:rPr>
          <w:rFonts w:ascii="Arial" w:hAnsi="Arial" w:cs="Arial"/>
          <w:sz w:val="20"/>
          <w:szCs w:val="20"/>
        </w:rPr>
        <w:t xml:space="preserve">na construção de entendimentos respeitando a autonomia dos povos indígenas. </w:t>
      </w:r>
      <w:r w:rsidR="005B5ADE" w:rsidRPr="00747A81">
        <w:rPr>
          <w:rFonts w:ascii="Arial" w:hAnsi="Arial" w:cs="Arial"/>
          <w:sz w:val="20"/>
          <w:szCs w:val="20"/>
        </w:rPr>
        <w:t xml:space="preserve"> Iniciando, o Ministro de Estado da Saúde, </w:t>
      </w:r>
      <w:r w:rsidR="005B5ADE" w:rsidRPr="00747A81">
        <w:rPr>
          <w:rFonts w:ascii="Arial" w:hAnsi="Arial" w:cs="Arial"/>
          <w:b/>
          <w:sz w:val="20"/>
          <w:szCs w:val="20"/>
        </w:rPr>
        <w:t xml:space="preserve">Arthur Chioro, </w:t>
      </w:r>
      <w:r w:rsidR="008141F9" w:rsidRPr="00747A81">
        <w:rPr>
          <w:rFonts w:ascii="Arial" w:hAnsi="Arial" w:cs="Arial"/>
          <w:sz w:val="20"/>
          <w:szCs w:val="20"/>
        </w:rPr>
        <w:t xml:space="preserve">cumprimentou </w:t>
      </w:r>
      <w:r w:rsidR="005B5ADE" w:rsidRPr="00747A81">
        <w:rPr>
          <w:rFonts w:ascii="Arial" w:hAnsi="Arial" w:cs="Arial"/>
          <w:sz w:val="20"/>
          <w:szCs w:val="20"/>
        </w:rPr>
        <w:t xml:space="preserve">os presentes e convidou para compor a mesa a secretária de Gestão, Ministério do Planejamento, </w:t>
      </w:r>
      <w:r w:rsidR="006E1EC2" w:rsidRPr="00747A81">
        <w:rPr>
          <w:rFonts w:ascii="Arial" w:hAnsi="Arial" w:cs="Arial"/>
          <w:b/>
          <w:sz w:val="20"/>
          <w:szCs w:val="20"/>
        </w:rPr>
        <w:t>Ana Lúcia Amorim</w:t>
      </w:r>
      <w:r w:rsidR="006E1EC2" w:rsidRPr="00747A81">
        <w:rPr>
          <w:rFonts w:ascii="Arial" w:hAnsi="Arial" w:cs="Arial"/>
          <w:sz w:val="20"/>
          <w:szCs w:val="20"/>
        </w:rPr>
        <w:t xml:space="preserve">, </w:t>
      </w:r>
      <w:r w:rsidR="005B5ADE" w:rsidRPr="00747A81">
        <w:rPr>
          <w:rFonts w:ascii="Arial" w:hAnsi="Arial" w:cs="Arial"/>
          <w:sz w:val="20"/>
          <w:szCs w:val="20"/>
        </w:rPr>
        <w:t xml:space="preserve">lembrando que esse Ministério também contribuiu </w:t>
      </w:r>
      <w:r w:rsidR="006E1EC2" w:rsidRPr="00747A81">
        <w:rPr>
          <w:rFonts w:ascii="Arial" w:hAnsi="Arial" w:cs="Arial"/>
          <w:sz w:val="20"/>
          <w:szCs w:val="20"/>
        </w:rPr>
        <w:t xml:space="preserve">na </w:t>
      </w:r>
      <w:r w:rsidR="005B5ADE" w:rsidRPr="00747A81">
        <w:rPr>
          <w:rFonts w:ascii="Arial" w:hAnsi="Arial" w:cs="Arial"/>
          <w:sz w:val="20"/>
          <w:szCs w:val="20"/>
        </w:rPr>
        <w:t>elaboração da proposta. Primeiro, esclareceu que apresentar</w:t>
      </w:r>
      <w:r w:rsidR="001F33A7" w:rsidRPr="00747A81">
        <w:rPr>
          <w:rFonts w:ascii="Arial" w:hAnsi="Arial" w:cs="Arial"/>
          <w:sz w:val="20"/>
          <w:szCs w:val="20"/>
        </w:rPr>
        <w:t>ia</w:t>
      </w:r>
      <w:r w:rsidR="005B5ADE" w:rsidRPr="00747A81">
        <w:rPr>
          <w:rFonts w:ascii="Arial" w:hAnsi="Arial" w:cs="Arial"/>
          <w:sz w:val="20"/>
          <w:szCs w:val="20"/>
        </w:rPr>
        <w:t xml:space="preserve"> a proposta </w:t>
      </w:r>
      <w:r w:rsidR="006E1EC2" w:rsidRPr="00747A81">
        <w:rPr>
          <w:rFonts w:ascii="Arial" w:hAnsi="Arial" w:cs="Arial"/>
          <w:sz w:val="20"/>
          <w:szCs w:val="20"/>
        </w:rPr>
        <w:t>a</w:t>
      </w:r>
      <w:r w:rsidR="005B5ADE" w:rsidRPr="00747A81">
        <w:rPr>
          <w:rFonts w:ascii="Arial" w:hAnsi="Arial" w:cs="Arial"/>
          <w:sz w:val="20"/>
          <w:szCs w:val="20"/>
        </w:rPr>
        <w:t xml:space="preserve">o CNS </w:t>
      </w:r>
      <w:r w:rsidR="001F33A7" w:rsidRPr="00747A81">
        <w:rPr>
          <w:rFonts w:ascii="Arial" w:hAnsi="Arial" w:cs="Arial"/>
          <w:sz w:val="20"/>
          <w:szCs w:val="20"/>
        </w:rPr>
        <w:t xml:space="preserve">com </w:t>
      </w:r>
      <w:r w:rsidR="005B5ADE" w:rsidRPr="00747A81">
        <w:rPr>
          <w:rFonts w:ascii="Arial" w:hAnsi="Arial" w:cs="Arial"/>
          <w:sz w:val="20"/>
          <w:szCs w:val="20"/>
        </w:rPr>
        <w:t xml:space="preserve">a intenção </w:t>
      </w:r>
      <w:r w:rsidR="001F33A7" w:rsidRPr="00747A81">
        <w:rPr>
          <w:rFonts w:ascii="Arial" w:hAnsi="Arial" w:cs="Arial"/>
          <w:sz w:val="20"/>
          <w:szCs w:val="20"/>
        </w:rPr>
        <w:t xml:space="preserve">de </w:t>
      </w:r>
      <w:r w:rsidR="005B5ADE" w:rsidRPr="00747A81">
        <w:rPr>
          <w:rFonts w:ascii="Arial" w:hAnsi="Arial" w:cs="Arial"/>
          <w:sz w:val="20"/>
          <w:szCs w:val="20"/>
        </w:rPr>
        <w:t>ouvir sugestões de aperfeiçoamento</w:t>
      </w:r>
      <w:r w:rsidR="001F33A7" w:rsidRPr="00747A81">
        <w:rPr>
          <w:rFonts w:ascii="Arial" w:hAnsi="Arial" w:cs="Arial"/>
          <w:sz w:val="20"/>
          <w:szCs w:val="20"/>
        </w:rPr>
        <w:t xml:space="preserve"> do </w:t>
      </w:r>
      <w:r w:rsidR="00300604" w:rsidRPr="00747A81">
        <w:rPr>
          <w:rFonts w:ascii="Arial" w:hAnsi="Arial" w:cs="Arial"/>
          <w:sz w:val="20"/>
          <w:szCs w:val="20"/>
        </w:rPr>
        <w:t>conjunto da sociedade</w:t>
      </w:r>
      <w:r w:rsidR="001F33A7" w:rsidRPr="00747A81">
        <w:rPr>
          <w:rFonts w:ascii="Arial" w:hAnsi="Arial" w:cs="Arial"/>
          <w:sz w:val="20"/>
          <w:szCs w:val="20"/>
        </w:rPr>
        <w:t xml:space="preserve">. </w:t>
      </w:r>
      <w:r w:rsidR="00F35CC1" w:rsidRPr="00747A81">
        <w:rPr>
          <w:rFonts w:ascii="Arial" w:hAnsi="Arial" w:cs="Arial"/>
          <w:sz w:val="20"/>
          <w:szCs w:val="20"/>
        </w:rPr>
        <w:t xml:space="preserve">Ressaltou que tem trazido questões importantes para debate no CNS como forma de </w:t>
      </w:r>
      <w:r w:rsidR="00300604" w:rsidRPr="00747A81">
        <w:rPr>
          <w:rFonts w:ascii="Arial" w:hAnsi="Arial" w:cs="Arial"/>
          <w:sz w:val="20"/>
          <w:szCs w:val="20"/>
        </w:rPr>
        <w:t xml:space="preserve">valorizar o </w:t>
      </w:r>
      <w:r w:rsidR="00F35CC1" w:rsidRPr="00747A81">
        <w:rPr>
          <w:rFonts w:ascii="Arial" w:hAnsi="Arial" w:cs="Arial"/>
          <w:sz w:val="20"/>
          <w:szCs w:val="20"/>
        </w:rPr>
        <w:t xml:space="preserve">Conselho </w:t>
      </w:r>
      <w:r w:rsidR="00300604" w:rsidRPr="00747A81">
        <w:rPr>
          <w:rFonts w:ascii="Arial" w:hAnsi="Arial" w:cs="Arial"/>
          <w:sz w:val="20"/>
          <w:szCs w:val="20"/>
        </w:rPr>
        <w:t>como inst</w:t>
      </w:r>
      <w:r w:rsidR="00F35CC1" w:rsidRPr="00747A81">
        <w:rPr>
          <w:rFonts w:ascii="Arial" w:hAnsi="Arial" w:cs="Arial"/>
          <w:sz w:val="20"/>
          <w:szCs w:val="20"/>
        </w:rPr>
        <w:t>â</w:t>
      </w:r>
      <w:r w:rsidR="00300604" w:rsidRPr="00747A81">
        <w:rPr>
          <w:rFonts w:ascii="Arial" w:hAnsi="Arial" w:cs="Arial"/>
          <w:sz w:val="20"/>
          <w:szCs w:val="20"/>
        </w:rPr>
        <w:t xml:space="preserve">ncia de </w:t>
      </w:r>
      <w:r w:rsidR="00F35CC1" w:rsidRPr="00747A81">
        <w:rPr>
          <w:rFonts w:ascii="Arial" w:hAnsi="Arial" w:cs="Arial"/>
          <w:sz w:val="20"/>
          <w:szCs w:val="20"/>
        </w:rPr>
        <w:t xml:space="preserve">formulação e </w:t>
      </w:r>
      <w:r w:rsidR="00300604" w:rsidRPr="00747A81">
        <w:rPr>
          <w:rFonts w:ascii="Arial" w:hAnsi="Arial" w:cs="Arial"/>
          <w:sz w:val="20"/>
          <w:szCs w:val="20"/>
        </w:rPr>
        <w:t>deliberação</w:t>
      </w:r>
      <w:r w:rsidR="005B65C7" w:rsidRPr="00747A81">
        <w:rPr>
          <w:rFonts w:ascii="Arial" w:hAnsi="Arial" w:cs="Arial"/>
          <w:sz w:val="20"/>
          <w:szCs w:val="20"/>
        </w:rPr>
        <w:t xml:space="preserve"> e que</w:t>
      </w:r>
      <w:r w:rsidR="00F35CC1" w:rsidRPr="00747A81">
        <w:rPr>
          <w:rFonts w:ascii="Arial" w:hAnsi="Arial" w:cs="Arial"/>
          <w:sz w:val="20"/>
          <w:szCs w:val="20"/>
        </w:rPr>
        <w:t xml:space="preserve">, </w:t>
      </w:r>
      <w:r w:rsidR="00300604" w:rsidRPr="00747A81">
        <w:rPr>
          <w:rFonts w:ascii="Arial" w:hAnsi="Arial" w:cs="Arial"/>
          <w:sz w:val="20"/>
          <w:szCs w:val="20"/>
        </w:rPr>
        <w:t xml:space="preserve">na sua gestão, </w:t>
      </w:r>
      <w:r w:rsidR="005B65C7" w:rsidRPr="00747A81">
        <w:rPr>
          <w:rFonts w:ascii="Arial" w:hAnsi="Arial" w:cs="Arial"/>
          <w:sz w:val="20"/>
          <w:szCs w:val="20"/>
        </w:rPr>
        <w:t xml:space="preserve">o </w:t>
      </w:r>
      <w:r w:rsidR="00300604" w:rsidRPr="00747A81">
        <w:rPr>
          <w:rFonts w:ascii="Arial" w:hAnsi="Arial" w:cs="Arial"/>
          <w:sz w:val="20"/>
          <w:szCs w:val="20"/>
        </w:rPr>
        <w:t>C</w:t>
      </w:r>
      <w:r w:rsidR="005B65C7" w:rsidRPr="00747A81">
        <w:rPr>
          <w:rFonts w:ascii="Arial" w:hAnsi="Arial" w:cs="Arial"/>
          <w:sz w:val="20"/>
          <w:szCs w:val="20"/>
        </w:rPr>
        <w:t xml:space="preserve">onselho seria visto, cada vez mais, </w:t>
      </w:r>
      <w:r w:rsidR="00300604" w:rsidRPr="00747A81">
        <w:rPr>
          <w:rFonts w:ascii="Arial" w:hAnsi="Arial" w:cs="Arial"/>
          <w:sz w:val="20"/>
          <w:szCs w:val="20"/>
        </w:rPr>
        <w:t>como espaço privilegiado de debate</w:t>
      </w:r>
      <w:r w:rsidR="00F35CC1" w:rsidRPr="00747A81">
        <w:rPr>
          <w:rFonts w:ascii="Arial" w:hAnsi="Arial" w:cs="Arial"/>
          <w:sz w:val="20"/>
          <w:szCs w:val="20"/>
        </w:rPr>
        <w:t xml:space="preserve">, formulação </w:t>
      </w:r>
      <w:r w:rsidR="00300604" w:rsidRPr="00747A81">
        <w:rPr>
          <w:rFonts w:ascii="Arial" w:hAnsi="Arial" w:cs="Arial"/>
          <w:sz w:val="20"/>
          <w:szCs w:val="20"/>
        </w:rPr>
        <w:t xml:space="preserve">e deliberação de políticas da saúde. </w:t>
      </w:r>
      <w:r w:rsidR="00F35CC1" w:rsidRPr="00747A81">
        <w:rPr>
          <w:rFonts w:ascii="Arial" w:hAnsi="Arial" w:cs="Arial"/>
          <w:sz w:val="20"/>
          <w:szCs w:val="20"/>
        </w:rPr>
        <w:t xml:space="preserve">Assim, </w:t>
      </w:r>
      <w:r w:rsidR="00300604" w:rsidRPr="00747A81">
        <w:rPr>
          <w:rFonts w:ascii="Arial" w:hAnsi="Arial" w:cs="Arial"/>
          <w:sz w:val="20"/>
          <w:szCs w:val="20"/>
        </w:rPr>
        <w:t>agendas imp</w:t>
      </w:r>
      <w:r w:rsidR="00F35CC1" w:rsidRPr="00747A81">
        <w:rPr>
          <w:rFonts w:ascii="Arial" w:hAnsi="Arial" w:cs="Arial"/>
          <w:sz w:val="20"/>
          <w:szCs w:val="20"/>
        </w:rPr>
        <w:t>ortantes</w:t>
      </w:r>
      <w:r w:rsidR="00300604" w:rsidRPr="00747A81">
        <w:rPr>
          <w:rFonts w:ascii="Arial" w:hAnsi="Arial" w:cs="Arial"/>
          <w:sz w:val="20"/>
          <w:szCs w:val="20"/>
        </w:rPr>
        <w:t>, como a saúde indígena, deve</w:t>
      </w:r>
      <w:r w:rsidR="005B65C7" w:rsidRPr="00747A81">
        <w:rPr>
          <w:rFonts w:ascii="Arial" w:hAnsi="Arial" w:cs="Arial"/>
          <w:sz w:val="20"/>
          <w:szCs w:val="20"/>
        </w:rPr>
        <w:t>riam</w:t>
      </w:r>
      <w:r w:rsidR="00300604" w:rsidRPr="00747A81">
        <w:rPr>
          <w:rFonts w:ascii="Arial" w:hAnsi="Arial" w:cs="Arial"/>
          <w:sz w:val="20"/>
          <w:szCs w:val="20"/>
        </w:rPr>
        <w:t xml:space="preserve"> ter espaço </w:t>
      </w:r>
      <w:r w:rsidR="00F35CC1" w:rsidRPr="00747A81">
        <w:rPr>
          <w:rFonts w:ascii="Arial" w:hAnsi="Arial" w:cs="Arial"/>
          <w:sz w:val="20"/>
          <w:szCs w:val="20"/>
        </w:rPr>
        <w:t xml:space="preserve">privilegiado </w:t>
      </w:r>
      <w:r w:rsidR="00300604" w:rsidRPr="00747A81">
        <w:rPr>
          <w:rFonts w:ascii="Arial" w:hAnsi="Arial" w:cs="Arial"/>
          <w:sz w:val="20"/>
          <w:szCs w:val="20"/>
        </w:rPr>
        <w:t xml:space="preserve">no </w:t>
      </w:r>
      <w:r w:rsidR="005B65C7" w:rsidRPr="00747A81">
        <w:rPr>
          <w:rFonts w:ascii="Arial" w:hAnsi="Arial" w:cs="Arial"/>
          <w:sz w:val="20"/>
          <w:szCs w:val="20"/>
        </w:rPr>
        <w:t xml:space="preserve">Plenário do </w:t>
      </w:r>
      <w:r w:rsidR="00300604" w:rsidRPr="00747A81">
        <w:rPr>
          <w:rFonts w:ascii="Arial" w:hAnsi="Arial" w:cs="Arial"/>
          <w:sz w:val="20"/>
          <w:szCs w:val="20"/>
        </w:rPr>
        <w:t>CNS.</w:t>
      </w:r>
      <w:r w:rsidR="00F35CC1" w:rsidRPr="00747A81">
        <w:rPr>
          <w:rFonts w:ascii="Arial" w:hAnsi="Arial" w:cs="Arial"/>
          <w:sz w:val="20"/>
          <w:szCs w:val="20"/>
        </w:rPr>
        <w:t xml:space="preserve"> </w:t>
      </w:r>
      <w:r w:rsidR="002C4E56" w:rsidRPr="00747A81">
        <w:rPr>
          <w:rFonts w:ascii="Arial" w:hAnsi="Arial" w:cs="Arial"/>
          <w:sz w:val="20"/>
          <w:szCs w:val="20"/>
        </w:rPr>
        <w:t xml:space="preserve">Antes de iniciar a apresentação da proposta, </w:t>
      </w:r>
      <w:r w:rsidR="00F35CC1" w:rsidRPr="00747A81">
        <w:rPr>
          <w:rFonts w:ascii="Arial" w:hAnsi="Arial" w:cs="Arial"/>
          <w:sz w:val="20"/>
          <w:szCs w:val="20"/>
        </w:rPr>
        <w:t>fez um informe sobre o pr</w:t>
      </w:r>
      <w:r w:rsidR="009A6E44" w:rsidRPr="00747A81">
        <w:rPr>
          <w:rFonts w:ascii="Arial" w:hAnsi="Arial" w:cs="Arial"/>
          <w:sz w:val="20"/>
          <w:szCs w:val="20"/>
        </w:rPr>
        <w:t xml:space="preserve">ocesso de ressarcimento ao SUS no período de janeiro a julho de 2014. </w:t>
      </w:r>
      <w:r w:rsidR="004B37CE" w:rsidRPr="00747A81">
        <w:rPr>
          <w:rFonts w:ascii="Arial" w:hAnsi="Arial" w:cs="Arial"/>
          <w:sz w:val="20"/>
          <w:szCs w:val="20"/>
        </w:rPr>
        <w:t xml:space="preserve">Aproveitou para </w:t>
      </w:r>
      <w:r w:rsidR="004B37CE" w:rsidRPr="00747A81">
        <w:rPr>
          <w:rFonts w:ascii="Arial" w:hAnsi="Arial" w:cs="Arial"/>
          <w:sz w:val="20"/>
          <w:szCs w:val="20"/>
        </w:rPr>
        <w:lastRenderedPageBreak/>
        <w:t xml:space="preserve">apresentar a </w:t>
      </w:r>
      <w:r w:rsidR="002C4E56" w:rsidRPr="00747A81">
        <w:rPr>
          <w:rStyle w:val="nfase"/>
          <w:rFonts w:ascii="Arial" w:hAnsi="Arial" w:cs="Arial"/>
          <w:b w:val="0"/>
          <w:sz w:val="20"/>
          <w:szCs w:val="20"/>
          <w:lang w:val="pt-PT"/>
        </w:rPr>
        <w:t>Diretora de Desenvolvimento</w:t>
      </w:r>
      <w:r w:rsidR="002C4E56" w:rsidRPr="00747A81">
        <w:rPr>
          <w:rStyle w:val="st1"/>
          <w:rFonts w:ascii="Arial" w:hAnsi="Arial" w:cs="Arial"/>
          <w:sz w:val="20"/>
          <w:szCs w:val="20"/>
          <w:lang w:val="pt-PT"/>
        </w:rPr>
        <w:t xml:space="preserve"> Setorial</w:t>
      </w:r>
      <w:r w:rsidR="004B37CE" w:rsidRPr="00747A81">
        <w:rPr>
          <w:rFonts w:ascii="Arial" w:hAnsi="Arial" w:cs="Arial"/>
          <w:sz w:val="20"/>
          <w:szCs w:val="20"/>
        </w:rPr>
        <w:t xml:space="preserve"> </w:t>
      </w:r>
      <w:r w:rsidR="002C4E56" w:rsidRPr="00747A81">
        <w:rPr>
          <w:rFonts w:ascii="Arial" w:hAnsi="Arial" w:cs="Arial"/>
          <w:sz w:val="20"/>
          <w:szCs w:val="20"/>
        </w:rPr>
        <w:t>da ANS, M</w:t>
      </w:r>
      <w:r w:rsidR="002C4E56" w:rsidRPr="00747A81">
        <w:rPr>
          <w:rStyle w:val="nfase"/>
          <w:rFonts w:ascii="Arial" w:hAnsi="Arial" w:cs="Arial"/>
          <w:sz w:val="20"/>
          <w:szCs w:val="20"/>
          <w:lang w:val="pt-PT"/>
        </w:rPr>
        <w:t>artha</w:t>
      </w:r>
      <w:r w:rsidR="002C4E56" w:rsidRPr="00747A81">
        <w:rPr>
          <w:rStyle w:val="st1"/>
          <w:rFonts w:ascii="Arial" w:hAnsi="Arial" w:cs="Arial"/>
          <w:sz w:val="20"/>
          <w:szCs w:val="20"/>
          <w:lang w:val="pt-PT"/>
        </w:rPr>
        <w:t xml:space="preserve"> </w:t>
      </w:r>
      <w:r w:rsidR="002C4E56" w:rsidRPr="00747A81">
        <w:rPr>
          <w:rStyle w:val="st1"/>
          <w:rFonts w:ascii="Arial" w:hAnsi="Arial" w:cs="Arial"/>
          <w:b/>
          <w:sz w:val="20"/>
          <w:szCs w:val="20"/>
          <w:lang w:val="pt-PT"/>
        </w:rPr>
        <w:t>Regina de Oliveira</w:t>
      </w:r>
      <w:r w:rsidR="004B37CE" w:rsidRPr="00747A81">
        <w:rPr>
          <w:rFonts w:ascii="Arial" w:hAnsi="Arial" w:cs="Arial"/>
          <w:sz w:val="20"/>
          <w:szCs w:val="20"/>
        </w:rPr>
        <w:t>. Explicou que antes o p</w:t>
      </w:r>
      <w:r w:rsidR="00300604" w:rsidRPr="00747A81">
        <w:rPr>
          <w:rFonts w:ascii="Arial" w:hAnsi="Arial" w:cs="Arial"/>
          <w:bCs/>
          <w:sz w:val="20"/>
          <w:szCs w:val="20"/>
        </w:rPr>
        <w:t>rocesso de trabalho era mais extenso</w:t>
      </w:r>
      <w:r w:rsidR="004B37CE" w:rsidRPr="00747A81">
        <w:rPr>
          <w:rFonts w:ascii="Arial" w:hAnsi="Arial" w:cs="Arial"/>
          <w:bCs/>
          <w:sz w:val="20"/>
          <w:szCs w:val="20"/>
        </w:rPr>
        <w:t>, com c</w:t>
      </w:r>
      <w:r w:rsidR="00300604" w:rsidRPr="00747A81">
        <w:rPr>
          <w:rFonts w:ascii="Arial" w:hAnsi="Arial" w:cs="Arial"/>
          <w:bCs/>
          <w:sz w:val="20"/>
          <w:szCs w:val="20"/>
        </w:rPr>
        <w:t>entralização do gerenciamento das atividades</w:t>
      </w:r>
      <w:r w:rsidR="004B37CE" w:rsidRPr="00747A81">
        <w:rPr>
          <w:rFonts w:ascii="Arial" w:hAnsi="Arial" w:cs="Arial"/>
          <w:bCs/>
          <w:sz w:val="20"/>
          <w:szCs w:val="20"/>
        </w:rPr>
        <w:t xml:space="preserve">, </w:t>
      </w:r>
      <w:r w:rsidR="002C4E56" w:rsidRPr="00747A81">
        <w:rPr>
          <w:rFonts w:ascii="Arial" w:hAnsi="Arial" w:cs="Arial"/>
          <w:bCs/>
          <w:sz w:val="20"/>
          <w:szCs w:val="20"/>
        </w:rPr>
        <w:t>os p</w:t>
      </w:r>
      <w:r w:rsidR="00300604" w:rsidRPr="00747A81">
        <w:rPr>
          <w:rFonts w:ascii="Arial" w:hAnsi="Arial" w:cs="Arial"/>
          <w:bCs/>
          <w:sz w:val="20"/>
          <w:szCs w:val="20"/>
        </w:rPr>
        <w:t>rocessos de trabalho podiam se repetir</w:t>
      </w:r>
      <w:r w:rsidR="004B37CE" w:rsidRPr="00747A81">
        <w:rPr>
          <w:rFonts w:ascii="Arial" w:hAnsi="Arial" w:cs="Arial"/>
          <w:bCs/>
          <w:sz w:val="20"/>
          <w:szCs w:val="20"/>
        </w:rPr>
        <w:t xml:space="preserve"> e havia </w:t>
      </w:r>
      <w:r w:rsidR="002C4E56" w:rsidRPr="00747A81">
        <w:rPr>
          <w:rFonts w:ascii="Arial" w:hAnsi="Arial" w:cs="Arial"/>
          <w:bCs/>
          <w:sz w:val="20"/>
          <w:szCs w:val="20"/>
        </w:rPr>
        <w:t>c</w:t>
      </w:r>
      <w:r w:rsidR="00300604" w:rsidRPr="00747A81">
        <w:rPr>
          <w:rFonts w:ascii="Arial" w:hAnsi="Arial" w:cs="Arial"/>
          <w:bCs/>
          <w:sz w:val="20"/>
          <w:szCs w:val="20"/>
        </w:rPr>
        <w:t>arência de pessoal no setor</w:t>
      </w:r>
      <w:r w:rsidR="004B37CE" w:rsidRPr="00747A81">
        <w:rPr>
          <w:rFonts w:ascii="Arial" w:hAnsi="Arial" w:cs="Arial"/>
          <w:bCs/>
          <w:sz w:val="20"/>
          <w:szCs w:val="20"/>
        </w:rPr>
        <w:t xml:space="preserve">. </w:t>
      </w:r>
      <w:r w:rsidR="00CF722E" w:rsidRPr="00747A81">
        <w:rPr>
          <w:rFonts w:ascii="Arial" w:hAnsi="Arial" w:cs="Arial"/>
          <w:bCs/>
          <w:sz w:val="20"/>
          <w:szCs w:val="20"/>
        </w:rPr>
        <w:t xml:space="preserve">Disse que agora houve reorganização dos processos, tornando os fluxos de trabalho mais ágeis, </w:t>
      </w:r>
      <w:r w:rsidR="002C4E56" w:rsidRPr="00747A81">
        <w:rPr>
          <w:rFonts w:ascii="Arial" w:hAnsi="Arial" w:cs="Arial"/>
          <w:bCs/>
          <w:sz w:val="20"/>
          <w:szCs w:val="20"/>
        </w:rPr>
        <w:t xml:space="preserve">com </w:t>
      </w:r>
      <w:r w:rsidR="00CF722E" w:rsidRPr="00747A81">
        <w:rPr>
          <w:rFonts w:ascii="Arial" w:hAnsi="Arial" w:cs="Arial"/>
          <w:bCs/>
          <w:sz w:val="20"/>
          <w:szCs w:val="20"/>
        </w:rPr>
        <w:t xml:space="preserve">criação de coordenadorias especializadas, dinamização dos fluxos, padronização das atividades e definição de metas individuais e por equipe e contratação de 89 temporários e 77 terceirizados desde 2010. Disse que em 2013 foram ressarcidos R$ </w:t>
      </w:r>
      <w:r w:rsidR="006E228D" w:rsidRPr="00747A81">
        <w:rPr>
          <w:rFonts w:ascii="Arial" w:hAnsi="Arial" w:cs="Arial"/>
          <w:bCs/>
          <w:sz w:val="20"/>
          <w:szCs w:val="20"/>
        </w:rPr>
        <w:t>1</w:t>
      </w:r>
      <w:r w:rsidR="00CF722E" w:rsidRPr="00747A81">
        <w:rPr>
          <w:rFonts w:ascii="Arial" w:hAnsi="Arial" w:cs="Arial"/>
          <w:bCs/>
          <w:sz w:val="20"/>
          <w:szCs w:val="20"/>
        </w:rPr>
        <w:t xml:space="preserve">83 milhões; em 2012, </w:t>
      </w:r>
      <w:r w:rsidR="006E228D" w:rsidRPr="00747A81">
        <w:rPr>
          <w:rFonts w:ascii="Arial" w:hAnsi="Arial" w:cs="Arial"/>
          <w:bCs/>
          <w:sz w:val="20"/>
          <w:szCs w:val="20"/>
        </w:rPr>
        <w:t xml:space="preserve">71 milhões; em 2011, R$ 83 milhões; e, em 2014, nos sete primeiros meses foram ressarcidos R$ 184 milhões (a expectativa é de R$ 300 milhões). Disse que, em </w:t>
      </w:r>
      <w:r w:rsidR="00300604" w:rsidRPr="00747A81">
        <w:rPr>
          <w:rFonts w:ascii="Arial" w:hAnsi="Arial" w:cs="Arial"/>
          <w:bCs/>
          <w:sz w:val="20"/>
          <w:szCs w:val="20"/>
        </w:rPr>
        <w:t>julho, foi ultrapassado o valor arrecadado no ano passado inteiro</w:t>
      </w:r>
      <w:r w:rsidR="006E228D" w:rsidRPr="00747A81">
        <w:rPr>
          <w:rFonts w:ascii="Arial" w:hAnsi="Arial" w:cs="Arial"/>
          <w:bCs/>
          <w:sz w:val="20"/>
          <w:szCs w:val="20"/>
        </w:rPr>
        <w:t xml:space="preserve">. </w:t>
      </w:r>
      <w:r w:rsidR="00300604" w:rsidRPr="00747A81">
        <w:rPr>
          <w:rFonts w:ascii="Arial" w:hAnsi="Arial" w:cs="Arial"/>
          <w:bCs/>
          <w:sz w:val="20"/>
          <w:szCs w:val="20"/>
        </w:rPr>
        <w:t>Nesta década</w:t>
      </w:r>
      <w:r w:rsidR="006E228D" w:rsidRPr="00747A81">
        <w:rPr>
          <w:rFonts w:ascii="Arial" w:hAnsi="Arial" w:cs="Arial"/>
          <w:bCs/>
          <w:sz w:val="20"/>
          <w:szCs w:val="20"/>
        </w:rPr>
        <w:t xml:space="preserve">, foram </w:t>
      </w:r>
      <w:r w:rsidR="00300604" w:rsidRPr="00747A81">
        <w:rPr>
          <w:rFonts w:ascii="Arial" w:hAnsi="Arial" w:cs="Arial"/>
          <w:bCs/>
          <w:sz w:val="20"/>
          <w:szCs w:val="20"/>
        </w:rPr>
        <w:t>R$ 521,5 milhões</w:t>
      </w:r>
      <w:r w:rsidR="006E228D" w:rsidRPr="00747A81">
        <w:rPr>
          <w:rFonts w:ascii="Arial" w:hAnsi="Arial" w:cs="Arial"/>
          <w:bCs/>
          <w:sz w:val="20"/>
          <w:szCs w:val="20"/>
        </w:rPr>
        <w:t xml:space="preserve"> e na </w:t>
      </w:r>
      <w:r w:rsidR="00300604" w:rsidRPr="00747A81">
        <w:rPr>
          <w:rFonts w:ascii="Arial" w:hAnsi="Arial" w:cs="Arial"/>
          <w:bCs/>
          <w:sz w:val="20"/>
          <w:szCs w:val="20"/>
        </w:rPr>
        <w:t>década passada R$ 123,5 milhões.</w:t>
      </w:r>
      <w:r w:rsidR="006E228D" w:rsidRPr="00747A81">
        <w:rPr>
          <w:rFonts w:ascii="Arial" w:hAnsi="Arial" w:cs="Arial"/>
          <w:bCs/>
          <w:sz w:val="20"/>
          <w:szCs w:val="20"/>
        </w:rPr>
        <w:t xml:space="preserve"> </w:t>
      </w:r>
      <w:r w:rsidR="002C4E56" w:rsidRPr="00747A81">
        <w:rPr>
          <w:rFonts w:ascii="Arial" w:hAnsi="Arial" w:cs="Arial"/>
          <w:bCs/>
          <w:sz w:val="20"/>
          <w:szCs w:val="20"/>
        </w:rPr>
        <w:t xml:space="preserve">Além disso, </w:t>
      </w:r>
      <w:r w:rsidR="00300604" w:rsidRPr="00747A81">
        <w:rPr>
          <w:rFonts w:ascii="Arial" w:hAnsi="Arial" w:cs="Arial"/>
          <w:bCs/>
          <w:sz w:val="20"/>
          <w:szCs w:val="20"/>
        </w:rPr>
        <w:t>houve a identificação e a cobrança</w:t>
      </w:r>
      <w:r w:rsidR="006C2485" w:rsidRPr="00747A81">
        <w:rPr>
          <w:rFonts w:ascii="Arial" w:hAnsi="Arial" w:cs="Arial"/>
          <w:bCs/>
          <w:sz w:val="20"/>
          <w:szCs w:val="20"/>
        </w:rPr>
        <w:t xml:space="preserve"> </w:t>
      </w:r>
      <w:r w:rsidR="00300604" w:rsidRPr="00747A81">
        <w:rPr>
          <w:rFonts w:ascii="Arial" w:hAnsi="Arial" w:cs="Arial"/>
          <w:bCs/>
          <w:sz w:val="20"/>
          <w:szCs w:val="20"/>
        </w:rPr>
        <w:t>de 664 mil internações até julho.</w:t>
      </w:r>
      <w:r w:rsidR="006E228D" w:rsidRPr="00747A81">
        <w:rPr>
          <w:rFonts w:ascii="Arial" w:hAnsi="Arial" w:cs="Arial"/>
          <w:bCs/>
          <w:sz w:val="20"/>
          <w:szCs w:val="20"/>
        </w:rPr>
        <w:t xml:space="preserve"> </w:t>
      </w:r>
      <w:r w:rsidR="00300604" w:rsidRPr="00747A81">
        <w:rPr>
          <w:rFonts w:ascii="Arial" w:hAnsi="Arial" w:cs="Arial"/>
          <w:bCs/>
          <w:sz w:val="20"/>
          <w:szCs w:val="20"/>
        </w:rPr>
        <w:t>Na década anterior, foram 350 mil.</w:t>
      </w:r>
      <w:r w:rsidR="006E228D" w:rsidRPr="00747A81">
        <w:rPr>
          <w:rFonts w:ascii="Arial" w:hAnsi="Arial" w:cs="Arial"/>
          <w:bCs/>
          <w:sz w:val="20"/>
          <w:szCs w:val="20"/>
        </w:rPr>
        <w:t xml:space="preserve"> Disse que também houve crescimento importante de valores encaminhados à dívida ativa e até julho de 2014 foram inscritos R$ 104 milhões. </w:t>
      </w:r>
      <w:r w:rsidR="008C559E" w:rsidRPr="00747A81">
        <w:rPr>
          <w:rFonts w:ascii="Arial" w:hAnsi="Arial" w:cs="Arial"/>
          <w:bCs/>
          <w:sz w:val="20"/>
          <w:szCs w:val="20"/>
        </w:rPr>
        <w:t xml:space="preserve">Feito esse informe, passou a apresentar a proposta do </w:t>
      </w:r>
      <w:r w:rsidR="008C559E" w:rsidRPr="00747A81">
        <w:rPr>
          <w:rFonts w:ascii="Arial" w:hAnsi="Arial" w:cs="Arial"/>
          <w:sz w:val="20"/>
          <w:szCs w:val="20"/>
        </w:rPr>
        <w:t>Instituto Nacional de Saúde Indígena – INSI. Explicou que o Ministério ao Planejamento e o Ministério da Saúde vinham construindo uma proposta relativa à saúde indígena e esse debate intensificou-se a partir das deliberações da V Conferência Nacional de Saúde Indígena. Disse que ao assumir o Ministério da Saúde revisitou a proposta em construção, aprofundou o debate, inclusive internamente no Ministério da Saúde e com outros órgãos</w:t>
      </w:r>
      <w:r w:rsidR="006D71D8" w:rsidRPr="00747A81">
        <w:rPr>
          <w:rFonts w:ascii="Arial" w:hAnsi="Arial" w:cs="Arial"/>
          <w:sz w:val="20"/>
          <w:szCs w:val="20"/>
        </w:rPr>
        <w:t>,</w:t>
      </w:r>
      <w:r w:rsidR="008C559E" w:rsidRPr="00747A81">
        <w:rPr>
          <w:rFonts w:ascii="Arial" w:hAnsi="Arial" w:cs="Arial"/>
          <w:sz w:val="20"/>
          <w:szCs w:val="20"/>
        </w:rPr>
        <w:t xml:space="preserve"> e foram feitos ajustes. Frisou que se t</w:t>
      </w:r>
      <w:r w:rsidR="00300604" w:rsidRPr="00747A81">
        <w:rPr>
          <w:rFonts w:ascii="Arial" w:hAnsi="Arial" w:cs="Arial"/>
          <w:sz w:val="20"/>
          <w:szCs w:val="20"/>
        </w:rPr>
        <w:t>rata de uma proposta do governo federal</w:t>
      </w:r>
      <w:r w:rsidR="008C559E" w:rsidRPr="00747A81">
        <w:rPr>
          <w:rFonts w:ascii="Arial" w:hAnsi="Arial" w:cs="Arial"/>
          <w:sz w:val="20"/>
          <w:szCs w:val="20"/>
        </w:rPr>
        <w:t xml:space="preserve"> e não apenas do Ministério da Saúde haja vista os debates no governo</w:t>
      </w:r>
      <w:r w:rsidR="00300604" w:rsidRPr="00747A81">
        <w:rPr>
          <w:rFonts w:ascii="Arial" w:hAnsi="Arial" w:cs="Arial"/>
          <w:sz w:val="20"/>
          <w:szCs w:val="20"/>
        </w:rPr>
        <w:t xml:space="preserve">, </w:t>
      </w:r>
      <w:r w:rsidR="008C559E" w:rsidRPr="00747A81">
        <w:rPr>
          <w:rFonts w:ascii="Arial" w:hAnsi="Arial" w:cs="Arial"/>
          <w:sz w:val="20"/>
          <w:szCs w:val="20"/>
        </w:rPr>
        <w:t xml:space="preserve">avaliando </w:t>
      </w:r>
      <w:r w:rsidR="00300604" w:rsidRPr="00747A81">
        <w:rPr>
          <w:rFonts w:ascii="Arial" w:hAnsi="Arial" w:cs="Arial"/>
          <w:sz w:val="20"/>
          <w:szCs w:val="20"/>
        </w:rPr>
        <w:t>avanços e dificuldades</w:t>
      </w:r>
      <w:r w:rsidR="008C559E" w:rsidRPr="00747A81">
        <w:rPr>
          <w:rFonts w:ascii="Arial" w:hAnsi="Arial" w:cs="Arial"/>
          <w:sz w:val="20"/>
          <w:szCs w:val="20"/>
        </w:rPr>
        <w:t xml:space="preserve">. </w:t>
      </w:r>
      <w:r w:rsidR="00300604" w:rsidRPr="00747A81">
        <w:rPr>
          <w:rFonts w:ascii="Arial" w:hAnsi="Arial" w:cs="Arial"/>
          <w:sz w:val="20"/>
          <w:szCs w:val="20"/>
        </w:rPr>
        <w:t xml:space="preserve"> </w:t>
      </w:r>
      <w:r w:rsidR="006D71D8" w:rsidRPr="00747A81">
        <w:rPr>
          <w:rFonts w:ascii="Arial" w:hAnsi="Arial" w:cs="Arial"/>
          <w:sz w:val="20"/>
          <w:szCs w:val="20"/>
        </w:rPr>
        <w:t xml:space="preserve">Ressaltou que a intenção é ampliar ainda </w:t>
      </w:r>
      <w:r w:rsidR="002C4E56" w:rsidRPr="00747A81">
        <w:rPr>
          <w:rFonts w:ascii="Arial" w:hAnsi="Arial" w:cs="Arial"/>
          <w:sz w:val="20"/>
          <w:szCs w:val="20"/>
        </w:rPr>
        <w:t>esse processo</w:t>
      </w:r>
      <w:r w:rsidR="006D71D8" w:rsidRPr="00747A81">
        <w:rPr>
          <w:rFonts w:ascii="Arial" w:hAnsi="Arial" w:cs="Arial"/>
          <w:sz w:val="20"/>
          <w:szCs w:val="20"/>
        </w:rPr>
        <w:t xml:space="preserve">, assegurando o tempo necessário para debate democrático e </w:t>
      </w:r>
      <w:r w:rsidR="002C4E56" w:rsidRPr="00747A81">
        <w:rPr>
          <w:rFonts w:ascii="Arial" w:hAnsi="Arial" w:cs="Arial"/>
          <w:sz w:val="20"/>
          <w:szCs w:val="20"/>
        </w:rPr>
        <w:t xml:space="preserve">apresentação de </w:t>
      </w:r>
      <w:r w:rsidR="006D71D8" w:rsidRPr="00747A81">
        <w:rPr>
          <w:rFonts w:ascii="Arial" w:hAnsi="Arial" w:cs="Arial"/>
          <w:sz w:val="20"/>
          <w:szCs w:val="20"/>
        </w:rPr>
        <w:t>propostas de aprimoramento.</w:t>
      </w:r>
      <w:r w:rsidR="009C2264" w:rsidRPr="00747A81">
        <w:rPr>
          <w:rFonts w:ascii="Arial" w:hAnsi="Arial" w:cs="Arial"/>
          <w:sz w:val="20"/>
          <w:szCs w:val="20"/>
        </w:rPr>
        <w:t xml:space="preserve"> </w:t>
      </w:r>
      <w:r w:rsidR="001C4F6F" w:rsidRPr="00747A81">
        <w:rPr>
          <w:rFonts w:ascii="Arial" w:hAnsi="Arial" w:cs="Arial"/>
          <w:sz w:val="20"/>
          <w:szCs w:val="20"/>
        </w:rPr>
        <w:t xml:space="preserve">Explicou que a proposta de criação </w:t>
      </w:r>
      <w:r w:rsidR="001C4F6F" w:rsidRPr="00747A81">
        <w:rPr>
          <w:rFonts w:ascii="Arial" w:hAnsi="Arial" w:cs="Arial"/>
          <w:bCs/>
          <w:sz w:val="20"/>
          <w:szCs w:val="20"/>
        </w:rPr>
        <w:t xml:space="preserve">do </w:t>
      </w:r>
      <w:r w:rsidR="001C4F6F" w:rsidRPr="00747A81">
        <w:rPr>
          <w:rFonts w:ascii="Arial" w:hAnsi="Arial" w:cs="Arial"/>
          <w:sz w:val="20"/>
          <w:szCs w:val="20"/>
        </w:rPr>
        <w:t xml:space="preserve">Instituto Nacional de Saúde Indígena – INSI é uma estratégia de </w:t>
      </w:r>
      <w:r w:rsidR="00300604" w:rsidRPr="00747A81">
        <w:rPr>
          <w:rFonts w:ascii="Arial" w:hAnsi="Arial" w:cs="Arial"/>
          <w:sz w:val="20"/>
          <w:szCs w:val="20"/>
        </w:rPr>
        <w:t xml:space="preserve">aprimoramento da </w:t>
      </w:r>
      <w:r w:rsidR="009C2264" w:rsidRPr="00747A81">
        <w:rPr>
          <w:rStyle w:val="st1"/>
          <w:rFonts w:ascii="Arial" w:hAnsi="Arial" w:cs="Arial"/>
          <w:sz w:val="20"/>
          <w:szCs w:val="20"/>
          <w:lang w:val="pt-PT"/>
        </w:rPr>
        <w:t xml:space="preserve">Secretaria Especial de Saúde Indígena - </w:t>
      </w:r>
      <w:r w:rsidR="00300604" w:rsidRPr="00747A81">
        <w:rPr>
          <w:rFonts w:ascii="Arial" w:hAnsi="Arial" w:cs="Arial"/>
          <w:sz w:val="20"/>
          <w:szCs w:val="20"/>
        </w:rPr>
        <w:t xml:space="preserve">SESAI. </w:t>
      </w:r>
      <w:r w:rsidR="001C4F6F" w:rsidRPr="00747A81">
        <w:rPr>
          <w:rFonts w:ascii="Arial" w:hAnsi="Arial" w:cs="Arial"/>
          <w:sz w:val="20"/>
          <w:szCs w:val="20"/>
        </w:rPr>
        <w:t>Detalhou que são c</w:t>
      </w:r>
      <w:r w:rsidR="00300604" w:rsidRPr="00747A81">
        <w:rPr>
          <w:rFonts w:ascii="Arial" w:hAnsi="Arial" w:cs="Arial"/>
          <w:bCs/>
          <w:sz w:val="20"/>
          <w:szCs w:val="20"/>
        </w:rPr>
        <w:t>ondições para execução de ações de saúde pública</w:t>
      </w:r>
      <w:r w:rsidR="001C4F6F" w:rsidRPr="00747A81">
        <w:rPr>
          <w:rFonts w:ascii="Arial" w:hAnsi="Arial" w:cs="Arial"/>
          <w:bCs/>
          <w:sz w:val="20"/>
          <w:szCs w:val="20"/>
        </w:rPr>
        <w:t>: marco legal; política definida para o setor; recursos orçamentários; estrutura física;</w:t>
      </w:r>
      <w:r w:rsidR="009C2264" w:rsidRPr="00747A81">
        <w:rPr>
          <w:rFonts w:ascii="Arial" w:hAnsi="Arial" w:cs="Arial"/>
          <w:bCs/>
          <w:sz w:val="20"/>
          <w:szCs w:val="20"/>
        </w:rPr>
        <w:t xml:space="preserve"> </w:t>
      </w:r>
      <w:r w:rsidR="001C4F6F" w:rsidRPr="00747A81">
        <w:rPr>
          <w:rFonts w:ascii="Arial" w:hAnsi="Arial" w:cs="Arial"/>
          <w:bCs/>
          <w:sz w:val="20"/>
          <w:szCs w:val="20"/>
        </w:rPr>
        <w:t xml:space="preserve">recursos humanos qualificados; equipamentos; insumos; logística; gestão; e Controle Social. </w:t>
      </w:r>
      <w:r w:rsidR="0002221C" w:rsidRPr="00747A81">
        <w:rPr>
          <w:rFonts w:ascii="Arial" w:hAnsi="Arial" w:cs="Arial"/>
          <w:bCs/>
          <w:sz w:val="20"/>
          <w:szCs w:val="20"/>
        </w:rPr>
        <w:t xml:space="preserve">Explicou que </w:t>
      </w:r>
      <w:r w:rsidR="009C2264" w:rsidRPr="00747A81">
        <w:rPr>
          <w:rFonts w:ascii="Arial" w:hAnsi="Arial" w:cs="Arial"/>
          <w:bCs/>
          <w:sz w:val="20"/>
          <w:szCs w:val="20"/>
        </w:rPr>
        <w:t>n</w:t>
      </w:r>
      <w:r w:rsidR="0002221C" w:rsidRPr="00747A81">
        <w:rPr>
          <w:rFonts w:ascii="Arial" w:hAnsi="Arial" w:cs="Arial"/>
          <w:bCs/>
          <w:sz w:val="20"/>
          <w:szCs w:val="20"/>
        </w:rPr>
        <w:t xml:space="preserve">o modelo atual </w:t>
      </w:r>
      <w:r w:rsidR="009C2264" w:rsidRPr="00747A81">
        <w:rPr>
          <w:rFonts w:ascii="Arial" w:hAnsi="Arial" w:cs="Arial"/>
          <w:sz w:val="20"/>
          <w:szCs w:val="20"/>
        </w:rPr>
        <w:t xml:space="preserve">o </w:t>
      </w:r>
      <w:r w:rsidR="00300604" w:rsidRPr="00747A81">
        <w:rPr>
          <w:rFonts w:ascii="Arial" w:hAnsi="Arial" w:cs="Arial"/>
          <w:sz w:val="20"/>
          <w:szCs w:val="20"/>
        </w:rPr>
        <w:t>M</w:t>
      </w:r>
      <w:r w:rsidR="0002221C" w:rsidRPr="00747A81">
        <w:rPr>
          <w:rFonts w:ascii="Arial" w:hAnsi="Arial" w:cs="Arial"/>
          <w:sz w:val="20"/>
          <w:szCs w:val="20"/>
        </w:rPr>
        <w:t>inistério da Saúde</w:t>
      </w:r>
      <w:r w:rsidR="00300604" w:rsidRPr="00747A81">
        <w:rPr>
          <w:rFonts w:ascii="Arial" w:hAnsi="Arial" w:cs="Arial"/>
          <w:sz w:val="20"/>
          <w:szCs w:val="20"/>
        </w:rPr>
        <w:t xml:space="preserve">, por meio da SESAI, é responsável pela formulação da política e execução </w:t>
      </w:r>
      <w:r w:rsidR="0002221C" w:rsidRPr="00747A81">
        <w:rPr>
          <w:rFonts w:ascii="Arial" w:hAnsi="Arial" w:cs="Arial"/>
          <w:sz w:val="20"/>
          <w:szCs w:val="20"/>
        </w:rPr>
        <w:t>das ações e serviços de saúde por meio</w:t>
      </w:r>
      <w:r w:rsidR="009C2264" w:rsidRPr="00747A81">
        <w:rPr>
          <w:rFonts w:ascii="Arial" w:hAnsi="Arial" w:cs="Arial"/>
          <w:sz w:val="20"/>
          <w:szCs w:val="20"/>
        </w:rPr>
        <w:t xml:space="preserve"> dos DSEIs</w:t>
      </w:r>
      <w:r w:rsidR="0002221C" w:rsidRPr="00747A81">
        <w:rPr>
          <w:rFonts w:ascii="Arial" w:hAnsi="Arial" w:cs="Arial"/>
          <w:sz w:val="20"/>
          <w:szCs w:val="20"/>
        </w:rPr>
        <w:t>.</w:t>
      </w:r>
      <w:r w:rsidR="009C2264" w:rsidRPr="00747A81">
        <w:rPr>
          <w:rFonts w:ascii="Arial" w:hAnsi="Arial" w:cs="Arial"/>
          <w:sz w:val="20"/>
          <w:szCs w:val="20"/>
        </w:rPr>
        <w:t xml:space="preserve"> </w:t>
      </w:r>
      <w:r w:rsidR="0002221C" w:rsidRPr="00747A81">
        <w:rPr>
          <w:rFonts w:ascii="Arial" w:hAnsi="Arial" w:cs="Arial"/>
          <w:sz w:val="20"/>
          <w:szCs w:val="20"/>
        </w:rPr>
        <w:t xml:space="preserve">Destacou que são necessidades para </w:t>
      </w:r>
      <w:r w:rsidR="00300604" w:rsidRPr="00747A81">
        <w:rPr>
          <w:rFonts w:ascii="Arial" w:hAnsi="Arial" w:cs="Arial"/>
          <w:bCs/>
          <w:sz w:val="20"/>
          <w:szCs w:val="20"/>
        </w:rPr>
        <w:t>a execução da política</w:t>
      </w:r>
      <w:r w:rsidR="0002221C" w:rsidRPr="00747A81">
        <w:rPr>
          <w:rFonts w:ascii="Arial" w:hAnsi="Arial" w:cs="Arial"/>
          <w:bCs/>
          <w:sz w:val="20"/>
          <w:szCs w:val="20"/>
        </w:rPr>
        <w:t>: g</w:t>
      </w:r>
      <w:r w:rsidR="00300604" w:rsidRPr="00747A81">
        <w:rPr>
          <w:rFonts w:ascii="Arial" w:hAnsi="Arial" w:cs="Arial"/>
          <w:bCs/>
          <w:sz w:val="20"/>
          <w:szCs w:val="20"/>
        </w:rPr>
        <w:t>estão de pessoas</w:t>
      </w:r>
      <w:r w:rsidR="0002221C" w:rsidRPr="00747A81">
        <w:rPr>
          <w:rFonts w:ascii="Arial" w:hAnsi="Arial" w:cs="Arial"/>
          <w:bCs/>
          <w:sz w:val="20"/>
          <w:szCs w:val="20"/>
        </w:rPr>
        <w:t xml:space="preserve"> e aquisições/contratação de produtos, insumos, serviços, aluguel. A respeito da gestão de pessoas, detalhou que a Política deve assegurar: </w:t>
      </w:r>
      <w:r w:rsidR="00300604" w:rsidRPr="00747A81">
        <w:rPr>
          <w:rFonts w:ascii="Arial" w:hAnsi="Arial" w:cs="Arial"/>
          <w:bCs/>
          <w:sz w:val="20"/>
          <w:szCs w:val="20"/>
        </w:rPr>
        <w:t>fixação de profissionais não indígenas nas aldeias;</w:t>
      </w:r>
      <w:r w:rsidR="0002221C" w:rsidRPr="00747A81">
        <w:rPr>
          <w:rFonts w:ascii="Arial" w:hAnsi="Arial" w:cs="Arial"/>
          <w:bCs/>
          <w:sz w:val="20"/>
          <w:szCs w:val="20"/>
        </w:rPr>
        <w:t xml:space="preserve"> </w:t>
      </w:r>
      <w:r w:rsidR="00300604" w:rsidRPr="00747A81">
        <w:rPr>
          <w:rFonts w:ascii="Arial" w:hAnsi="Arial" w:cs="Arial"/>
          <w:bCs/>
          <w:sz w:val="20"/>
          <w:szCs w:val="20"/>
        </w:rPr>
        <w:t>aceitação, pelas comunidades indígenas, dos profissionais;</w:t>
      </w:r>
      <w:r w:rsidR="0002221C" w:rsidRPr="00747A81">
        <w:rPr>
          <w:rFonts w:ascii="Arial" w:hAnsi="Arial" w:cs="Arial"/>
          <w:bCs/>
          <w:sz w:val="20"/>
          <w:szCs w:val="20"/>
        </w:rPr>
        <w:t xml:space="preserve"> </w:t>
      </w:r>
      <w:r w:rsidR="00300604" w:rsidRPr="00747A81">
        <w:rPr>
          <w:rFonts w:ascii="Arial" w:hAnsi="Arial" w:cs="Arial"/>
          <w:bCs/>
          <w:sz w:val="20"/>
          <w:szCs w:val="20"/>
        </w:rPr>
        <w:t>escalas de trabalho diferenciadas não previstas no RJU;</w:t>
      </w:r>
      <w:r w:rsidR="0002221C" w:rsidRPr="00747A81">
        <w:rPr>
          <w:rFonts w:ascii="Arial" w:hAnsi="Arial" w:cs="Arial"/>
          <w:bCs/>
          <w:sz w:val="20"/>
          <w:szCs w:val="20"/>
        </w:rPr>
        <w:t xml:space="preserve"> </w:t>
      </w:r>
      <w:r w:rsidR="00300604" w:rsidRPr="00747A81">
        <w:rPr>
          <w:rFonts w:ascii="Arial" w:hAnsi="Arial" w:cs="Arial"/>
          <w:bCs/>
          <w:sz w:val="20"/>
          <w:szCs w:val="20"/>
        </w:rPr>
        <w:t>remunerações especiais compatíveis com a complexidade dos trabalhos;</w:t>
      </w:r>
      <w:r w:rsidR="0002221C" w:rsidRPr="00747A81">
        <w:rPr>
          <w:rFonts w:ascii="Arial" w:hAnsi="Arial" w:cs="Arial"/>
          <w:bCs/>
          <w:sz w:val="20"/>
          <w:szCs w:val="20"/>
        </w:rPr>
        <w:t xml:space="preserve"> </w:t>
      </w:r>
      <w:r w:rsidR="00300604" w:rsidRPr="00747A81">
        <w:rPr>
          <w:rFonts w:ascii="Arial" w:hAnsi="Arial" w:cs="Arial"/>
          <w:bCs/>
          <w:sz w:val="20"/>
          <w:szCs w:val="20"/>
        </w:rPr>
        <w:t>exigência de alguns trabalhadores serem indígenas, terem que residir nas aldeias e serem indicados pelas lideranças locais;</w:t>
      </w:r>
      <w:r w:rsidR="0002221C" w:rsidRPr="00747A81">
        <w:rPr>
          <w:rFonts w:ascii="Arial" w:hAnsi="Arial" w:cs="Arial"/>
          <w:bCs/>
          <w:sz w:val="20"/>
          <w:szCs w:val="20"/>
        </w:rPr>
        <w:t xml:space="preserve"> </w:t>
      </w:r>
      <w:r w:rsidR="00300604" w:rsidRPr="00747A81">
        <w:rPr>
          <w:rFonts w:ascii="Arial" w:hAnsi="Arial" w:cs="Arial"/>
          <w:bCs/>
          <w:sz w:val="20"/>
          <w:szCs w:val="20"/>
        </w:rPr>
        <w:t>execução dos trabalhos em locais remotos, isolados;</w:t>
      </w:r>
      <w:r w:rsidR="0002221C" w:rsidRPr="00747A81">
        <w:rPr>
          <w:rFonts w:ascii="Arial" w:hAnsi="Arial" w:cs="Arial"/>
          <w:bCs/>
          <w:sz w:val="20"/>
          <w:szCs w:val="20"/>
        </w:rPr>
        <w:t xml:space="preserve"> </w:t>
      </w:r>
      <w:r w:rsidR="00300604" w:rsidRPr="00747A81">
        <w:rPr>
          <w:rFonts w:ascii="Arial" w:hAnsi="Arial" w:cs="Arial"/>
          <w:bCs/>
          <w:sz w:val="20"/>
          <w:szCs w:val="20"/>
        </w:rPr>
        <w:t>aproveitamento dos profissionais indígenas que conhecem os costumes, a língua e nasceram na aldeia;</w:t>
      </w:r>
      <w:r w:rsidR="0002221C" w:rsidRPr="00747A81">
        <w:rPr>
          <w:rFonts w:ascii="Arial" w:hAnsi="Arial" w:cs="Arial"/>
          <w:bCs/>
          <w:sz w:val="20"/>
          <w:szCs w:val="20"/>
        </w:rPr>
        <w:t xml:space="preserve"> e </w:t>
      </w:r>
      <w:r w:rsidR="00300604" w:rsidRPr="00747A81">
        <w:rPr>
          <w:rFonts w:ascii="Arial" w:hAnsi="Arial" w:cs="Arial"/>
          <w:bCs/>
          <w:sz w:val="20"/>
          <w:szCs w:val="20"/>
        </w:rPr>
        <w:t>remuneração diferenciada em função da localidade do trabalho</w:t>
      </w:r>
      <w:r w:rsidR="00102410" w:rsidRPr="00747A81">
        <w:rPr>
          <w:rFonts w:ascii="Arial" w:hAnsi="Arial" w:cs="Arial"/>
          <w:bCs/>
          <w:sz w:val="20"/>
          <w:szCs w:val="20"/>
        </w:rPr>
        <w:t>.</w:t>
      </w:r>
      <w:r w:rsidR="00A30021" w:rsidRPr="00747A81">
        <w:rPr>
          <w:rFonts w:ascii="Arial" w:hAnsi="Arial" w:cs="Arial"/>
          <w:bCs/>
          <w:sz w:val="20"/>
          <w:szCs w:val="20"/>
        </w:rPr>
        <w:t xml:space="preserve"> </w:t>
      </w:r>
      <w:r w:rsidR="00102410" w:rsidRPr="00747A81">
        <w:rPr>
          <w:rFonts w:ascii="Arial" w:hAnsi="Arial" w:cs="Arial"/>
          <w:bCs/>
          <w:sz w:val="20"/>
          <w:szCs w:val="20"/>
        </w:rPr>
        <w:t xml:space="preserve">Falou sobre </w:t>
      </w:r>
      <w:r w:rsidR="00A30021" w:rsidRPr="00747A81">
        <w:rPr>
          <w:rFonts w:ascii="Arial" w:hAnsi="Arial" w:cs="Arial"/>
          <w:bCs/>
          <w:sz w:val="20"/>
          <w:szCs w:val="20"/>
        </w:rPr>
        <w:t xml:space="preserve">as dificuldades para a </w:t>
      </w:r>
      <w:r w:rsidR="00300604" w:rsidRPr="00747A81">
        <w:rPr>
          <w:rFonts w:ascii="Arial" w:hAnsi="Arial" w:cs="Arial"/>
          <w:bCs/>
          <w:sz w:val="20"/>
          <w:szCs w:val="20"/>
        </w:rPr>
        <w:t>fixação de servidores estatutários</w:t>
      </w:r>
      <w:r w:rsidR="00A30021" w:rsidRPr="00747A81">
        <w:rPr>
          <w:rFonts w:ascii="Arial" w:hAnsi="Arial" w:cs="Arial"/>
          <w:bCs/>
          <w:sz w:val="20"/>
          <w:szCs w:val="20"/>
        </w:rPr>
        <w:t>, destacando</w:t>
      </w:r>
      <w:r w:rsidR="00102410" w:rsidRPr="00747A81">
        <w:rPr>
          <w:rFonts w:ascii="Arial" w:hAnsi="Arial" w:cs="Arial"/>
          <w:bCs/>
          <w:sz w:val="20"/>
          <w:szCs w:val="20"/>
        </w:rPr>
        <w:t xml:space="preserve">: a) </w:t>
      </w:r>
      <w:r w:rsidR="00A30021" w:rsidRPr="00747A81">
        <w:rPr>
          <w:rFonts w:ascii="Arial" w:hAnsi="Arial" w:cs="Arial"/>
          <w:bCs/>
          <w:sz w:val="20"/>
          <w:szCs w:val="20"/>
        </w:rPr>
        <w:t xml:space="preserve">necessidade de </w:t>
      </w:r>
      <w:r w:rsidR="00300604" w:rsidRPr="00747A81">
        <w:rPr>
          <w:rFonts w:ascii="Arial" w:hAnsi="Arial" w:cs="Arial"/>
          <w:sz w:val="20"/>
          <w:szCs w:val="20"/>
        </w:rPr>
        <w:t>carga horária diferenciada com escalas de trabalho de até 60 dias em área</w:t>
      </w:r>
      <w:r w:rsidR="00A30021" w:rsidRPr="00747A81">
        <w:rPr>
          <w:rFonts w:ascii="Arial" w:hAnsi="Arial" w:cs="Arial"/>
          <w:sz w:val="20"/>
          <w:szCs w:val="20"/>
        </w:rPr>
        <w:t>s distantes;</w:t>
      </w:r>
      <w:r w:rsidR="00300604" w:rsidRPr="00747A81">
        <w:rPr>
          <w:rFonts w:ascii="Arial" w:hAnsi="Arial" w:cs="Arial"/>
          <w:sz w:val="20"/>
          <w:szCs w:val="20"/>
        </w:rPr>
        <w:t xml:space="preserve"> longas viagens até os Polos Base</w:t>
      </w:r>
      <w:r w:rsidR="00A30021" w:rsidRPr="00747A81">
        <w:rPr>
          <w:rFonts w:ascii="Arial" w:hAnsi="Arial" w:cs="Arial"/>
          <w:sz w:val="20"/>
          <w:szCs w:val="20"/>
        </w:rPr>
        <w:t>;</w:t>
      </w:r>
      <w:r w:rsidR="00300604" w:rsidRPr="00747A81">
        <w:rPr>
          <w:rFonts w:ascii="Arial" w:hAnsi="Arial" w:cs="Arial"/>
          <w:sz w:val="20"/>
          <w:szCs w:val="20"/>
        </w:rPr>
        <w:t xml:space="preserve"> muito tempo fora do domicílio</w:t>
      </w:r>
      <w:r w:rsidR="00A30021" w:rsidRPr="00747A81">
        <w:rPr>
          <w:rFonts w:ascii="Arial" w:hAnsi="Arial" w:cs="Arial"/>
          <w:sz w:val="20"/>
          <w:szCs w:val="20"/>
        </w:rPr>
        <w:t>;</w:t>
      </w:r>
      <w:r w:rsidR="00300604" w:rsidRPr="00747A81">
        <w:rPr>
          <w:rFonts w:ascii="Arial" w:hAnsi="Arial" w:cs="Arial"/>
          <w:sz w:val="20"/>
          <w:szCs w:val="20"/>
        </w:rPr>
        <w:t xml:space="preserve"> isolamento</w:t>
      </w:r>
      <w:r w:rsidR="00A30021" w:rsidRPr="00747A81">
        <w:rPr>
          <w:rFonts w:ascii="Arial" w:hAnsi="Arial" w:cs="Arial"/>
          <w:sz w:val="20"/>
          <w:szCs w:val="20"/>
        </w:rPr>
        <w:t>;</w:t>
      </w:r>
      <w:r w:rsidR="00300604" w:rsidRPr="00747A81">
        <w:rPr>
          <w:rFonts w:ascii="Arial" w:hAnsi="Arial" w:cs="Arial"/>
          <w:sz w:val="20"/>
          <w:szCs w:val="20"/>
        </w:rPr>
        <w:t xml:space="preserve"> dificuldade de comunicação</w:t>
      </w:r>
      <w:r w:rsidR="00A30021" w:rsidRPr="00747A81">
        <w:rPr>
          <w:rFonts w:ascii="Arial" w:hAnsi="Arial" w:cs="Arial"/>
          <w:sz w:val="20"/>
          <w:szCs w:val="20"/>
        </w:rPr>
        <w:t>;</w:t>
      </w:r>
      <w:r w:rsidR="00300604" w:rsidRPr="00747A81">
        <w:rPr>
          <w:rFonts w:ascii="Arial" w:hAnsi="Arial" w:cs="Arial"/>
          <w:sz w:val="20"/>
          <w:szCs w:val="20"/>
        </w:rPr>
        <w:t xml:space="preserve"> diferenças linguísticas e culturais</w:t>
      </w:r>
      <w:r w:rsidR="00102410" w:rsidRPr="00747A81">
        <w:rPr>
          <w:rFonts w:ascii="Arial" w:hAnsi="Arial" w:cs="Arial"/>
          <w:sz w:val="20"/>
          <w:szCs w:val="20"/>
        </w:rPr>
        <w:t>; b) e</w:t>
      </w:r>
      <w:r w:rsidR="00300604" w:rsidRPr="00747A81">
        <w:rPr>
          <w:rFonts w:ascii="Arial" w:hAnsi="Arial" w:cs="Arial"/>
          <w:bCs/>
          <w:sz w:val="20"/>
          <w:szCs w:val="20"/>
        </w:rPr>
        <w:t xml:space="preserve">xigência de aprovação/aceitação pelos representantes das comunidades indígenas </w:t>
      </w:r>
      <w:r w:rsidR="00300604" w:rsidRPr="00747A81">
        <w:rPr>
          <w:rFonts w:ascii="Arial" w:hAnsi="Arial" w:cs="Arial"/>
          <w:sz w:val="20"/>
          <w:szCs w:val="20"/>
        </w:rPr>
        <w:t>para o acesso às aldeias e aos indivíduos a serem atendidos pelos serviços de saúde: necessidade de aceitação e legitimação dos profissionais</w:t>
      </w:r>
      <w:r w:rsidR="001B63A3" w:rsidRPr="00747A81">
        <w:rPr>
          <w:rFonts w:ascii="Arial" w:hAnsi="Arial" w:cs="Arial"/>
          <w:sz w:val="20"/>
          <w:szCs w:val="20"/>
        </w:rPr>
        <w:t>; g</w:t>
      </w:r>
      <w:r w:rsidR="00300604" w:rsidRPr="00747A81">
        <w:rPr>
          <w:rFonts w:ascii="Arial" w:hAnsi="Arial" w:cs="Arial"/>
          <w:bCs/>
          <w:sz w:val="20"/>
          <w:szCs w:val="20"/>
        </w:rPr>
        <w:t>rande extensão territorial</w:t>
      </w:r>
      <w:r w:rsidR="00A30021" w:rsidRPr="00747A81">
        <w:rPr>
          <w:rFonts w:ascii="Arial" w:hAnsi="Arial" w:cs="Arial"/>
          <w:bCs/>
          <w:sz w:val="20"/>
          <w:szCs w:val="20"/>
        </w:rPr>
        <w:t>;</w:t>
      </w:r>
      <w:r w:rsidR="00300604" w:rsidRPr="00747A81">
        <w:rPr>
          <w:rFonts w:ascii="Arial" w:hAnsi="Arial" w:cs="Arial"/>
          <w:sz w:val="20"/>
          <w:szCs w:val="20"/>
        </w:rPr>
        <w:t xml:space="preserve"> dificuldade de acesso às aldeias e logística para o atendimento muito complexa</w:t>
      </w:r>
      <w:r w:rsidR="001B63A3" w:rsidRPr="00747A81">
        <w:rPr>
          <w:rFonts w:ascii="Arial" w:hAnsi="Arial" w:cs="Arial"/>
          <w:sz w:val="20"/>
          <w:szCs w:val="20"/>
        </w:rPr>
        <w:t>; d</w:t>
      </w:r>
      <w:r w:rsidR="00300604" w:rsidRPr="00747A81">
        <w:rPr>
          <w:rFonts w:ascii="Arial" w:hAnsi="Arial" w:cs="Arial"/>
          <w:bCs/>
          <w:sz w:val="20"/>
          <w:szCs w:val="20"/>
        </w:rPr>
        <w:t xml:space="preserve">istintos aspectos culturais </w:t>
      </w:r>
      <w:r w:rsidR="00300604" w:rsidRPr="00747A81">
        <w:rPr>
          <w:rFonts w:ascii="Arial" w:hAnsi="Arial" w:cs="Arial"/>
          <w:sz w:val="20"/>
          <w:szCs w:val="20"/>
        </w:rPr>
        <w:t>próprios das 305 etnias</w:t>
      </w:r>
      <w:r w:rsidR="001B63A3" w:rsidRPr="00747A81">
        <w:rPr>
          <w:rFonts w:ascii="Arial" w:hAnsi="Arial" w:cs="Arial"/>
          <w:sz w:val="20"/>
          <w:szCs w:val="20"/>
        </w:rPr>
        <w:t>; e g</w:t>
      </w:r>
      <w:r w:rsidR="00300604" w:rsidRPr="00747A81">
        <w:rPr>
          <w:rFonts w:ascii="Arial" w:hAnsi="Arial" w:cs="Arial"/>
          <w:bCs/>
          <w:sz w:val="20"/>
          <w:szCs w:val="20"/>
        </w:rPr>
        <w:t xml:space="preserve">rande diversidade linguística </w:t>
      </w:r>
      <w:r w:rsidR="00300604" w:rsidRPr="00747A81">
        <w:rPr>
          <w:rFonts w:ascii="Arial" w:hAnsi="Arial" w:cs="Arial"/>
          <w:sz w:val="20"/>
          <w:szCs w:val="20"/>
        </w:rPr>
        <w:t>(274 línguas faladas).</w:t>
      </w:r>
      <w:r w:rsidR="001B63A3" w:rsidRPr="00747A81">
        <w:rPr>
          <w:rFonts w:ascii="Arial" w:hAnsi="Arial" w:cs="Arial"/>
          <w:sz w:val="20"/>
          <w:szCs w:val="20"/>
        </w:rPr>
        <w:t xml:space="preserve"> Detalhou a c</w:t>
      </w:r>
      <w:r w:rsidR="00300604" w:rsidRPr="00747A81">
        <w:rPr>
          <w:rFonts w:ascii="Arial" w:hAnsi="Arial" w:cs="Arial"/>
          <w:bCs/>
          <w:sz w:val="20"/>
          <w:szCs w:val="20"/>
        </w:rPr>
        <w:t xml:space="preserve">omposição da força de trabalho da </w:t>
      </w:r>
      <w:r w:rsidR="00A30021" w:rsidRPr="00747A81">
        <w:rPr>
          <w:rFonts w:ascii="Arial" w:hAnsi="Arial" w:cs="Arial"/>
          <w:bCs/>
          <w:sz w:val="20"/>
          <w:szCs w:val="20"/>
        </w:rPr>
        <w:t>saúde indígena</w:t>
      </w:r>
      <w:r w:rsidR="001B63A3" w:rsidRPr="00747A81">
        <w:rPr>
          <w:rFonts w:ascii="Arial" w:hAnsi="Arial" w:cs="Arial"/>
          <w:bCs/>
          <w:sz w:val="20"/>
          <w:szCs w:val="20"/>
        </w:rPr>
        <w:t xml:space="preserve">: 19.170, sendo 8.742 indígenas (45,60%), sendo que 6.978 estão nas aldeias; 85% da força de trabalho é composta por servidores contratados por 3 organizações sociais; 119 trabalhadores em cargo efetivo, 191 em regime de contratação temporária da União; 741 terceirizado. </w:t>
      </w:r>
      <w:r w:rsidR="00594810" w:rsidRPr="00747A81">
        <w:rPr>
          <w:rFonts w:ascii="Arial" w:hAnsi="Arial" w:cs="Arial"/>
          <w:bCs/>
          <w:sz w:val="20"/>
          <w:szCs w:val="20"/>
        </w:rPr>
        <w:t>Sobre as a</w:t>
      </w:r>
      <w:r w:rsidR="00300604" w:rsidRPr="00747A81">
        <w:rPr>
          <w:rFonts w:ascii="Arial" w:hAnsi="Arial" w:cs="Arial"/>
          <w:bCs/>
          <w:sz w:val="20"/>
          <w:szCs w:val="20"/>
        </w:rPr>
        <w:t>quisições/contratação de produtos, insumos, serviços, aluguel</w:t>
      </w:r>
      <w:r w:rsidR="00594810" w:rsidRPr="00747A81">
        <w:rPr>
          <w:rFonts w:ascii="Arial" w:hAnsi="Arial" w:cs="Arial"/>
          <w:bCs/>
          <w:sz w:val="20"/>
          <w:szCs w:val="20"/>
        </w:rPr>
        <w:t>, disse que é preciso garantir ag</w:t>
      </w:r>
      <w:r w:rsidR="00300604" w:rsidRPr="00747A81">
        <w:rPr>
          <w:rFonts w:ascii="Arial" w:hAnsi="Arial" w:cs="Arial"/>
          <w:sz w:val="20"/>
          <w:szCs w:val="20"/>
        </w:rPr>
        <w:t>ilidade nos trâmites licitatórios</w:t>
      </w:r>
      <w:r w:rsidR="00594810" w:rsidRPr="00747A81">
        <w:rPr>
          <w:rFonts w:ascii="Arial" w:hAnsi="Arial" w:cs="Arial"/>
          <w:sz w:val="20"/>
          <w:szCs w:val="20"/>
        </w:rPr>
        <w:t xml:space="preserve"> e a s</w:t>
      </w:r>
      <w:r w:rsidR="00300604" w:rsidRPr="00747A81">
        <w:rPr>
          <w:rFonts w:ascii="Arial" w:hAnsi="Arial" w:cs="Arial"/>
          <w:sz w:val="20"/>
          <w:szCs w:val="20"/>
        </w:rPr>
        <w:t>implificação d</w:t>
      </w:r>
      <w:r w:rsidR="00A30021" w:rsidRPr="00747A81">
        <w:rPr>
          <w:rFonts w:ascii="Arial" w:hAnsi="Arial" w:cs="Arial"/>
          <w:sz w:val="20"/>
          <w:szCs w:val="20"/>
        </w:rPr>
        <w:t xml:space="preserve">esses </w:t>
      </w:r>
      <w:r w:rsidR="00300604" w:rsidRPr="00747A81">
        <w:rPr>
          <w:rFonts w:ascii="Arial" w:hAnsi="Arial" w:cs="Arial"/>
          <w:sz w:val="20"/>
          <w:szCs w:val="20"/>
        </w:rPr>
        <w:t xml:space="preserve">processos para a garantia de </w:t>
      </w:r>
      <w:r w:rsidR="00594810" w:rsidRPr="00747A81">
        <w:rPr>
          <w:rFonts w:ascii="Arial" w:hAnsi="Arial" w:cs="Arial"/>
          <w:sz w:val="20"/>
          <w:szCs w:val="20"/>
        </w:rPr>
        <w:t>entrega dos produtos e serviços. Também demonstrou a e</w:t>
      </w:r>
      <w:r w:rsidR="00300604" w:rsidRPr="00747A81">
        <w:rPr>
          <w:rFonts w:ascii="Arial" w:hAnsi="Arial" w:cs="Arial"/>
          <w:bCs/>
          <w:sz w:val="20"/>
          <w:szCs w:val="20"/>
        </w:rPr>
        <w:t>volução do orçamento da Saúde Indígena</w:t>
      </w:r>
      <w:r w:rsidR="00594810" w:rsidRPr="00747A81">
        <w:rPr>
          <w:rFonts w:ascii="Arial" w:hAnsi="Arial" w:cs="Arial"/>
          <w:bCs/>
          <w:sz w:val="20"/>
          <w:szCs w:val="20"/>
        </w:rPr>
        <w:t xml:space="preserve">, explicando que foi de R$ </w:t>
      </w:r>
      <w:r w:rsidR="00300604" w:rsidRPr="00747A81">
        <w:rPr>
          <w:rFonts w:ascii="Arial" w:hAnsi="Arial" w:cs="Arial"/>
          <w:sz w:val="20"/>
          <w:szCs w:val="20"/>
        </w:rPr>
        <w:t xml:space="preserve">350,8 </w:t>
      </w:r>
      <w:r w:rsidR="00594810" w:rsidRPr="00747A81">
        <w:rPr>
          <w:rFonts w:ascii="Arial" w:hAnsi="Arial" w:cs="Arial"/>
          <w:sz w:val="20"/>
          <w:szCs w:val="20"/>
        </w:rPr>
        <w:t xml:space="preserve">milhões </w:t>
      </w:r>
      <w:r w:rsidR="00300604" w:rsidRPr="00747A81">
        <w:rPr>
          <w:rFonts w:ascii="Arial" w:hAnsi="Arial" w:cs="Arial"/>
          <w:sz w:val="20"/>
          <w:szCs w:val="20"/>
        </w:rPr>
        <w:t xml:space="preserve">em 2011 para </w:t>
      </w:r>
      <w:r w:rsidR="00594810" w:rsidRPr="00747A81">
        <w:rPr>
          <w:rFonts w:ascii="Arial" w:hAnsi="Arial" w:cs="Arial"/>
          <w:sz w:val="20"/>
          <w:szCs w:val="20"/>
        </w:rPr>
        <w:t xml:space="preserve">R$ </w:t>
      </w:r>
      <w:r w:rsidR="00300604" w:rsidRPr="00747A81">
        <w:rPr>
          <w:rFonts w:ascii="Arial" w:hAnsi="Arial" w:cs="Arial"/>
          <w:sz w:val="20"/>
          <w:szCs w:val="20"/>
        </w:rPr>
        <w:t xml:space="preserve">1.093 </w:t>
      </w:r>
      <w:r w:rsidR="00594810" w:rsidRPr="00747A81">
        <w:rPr>
          <w:rFonts w:ascii="Arial" w:hAnsi="Arial" w:cs="Arial"/>
          <w:sz w:val="20"/>
          <w:szCs w:val="20"/>
        </w:rPr>
        <w:t xml:space="preserve">bilhões </w:t>
      </w:r>
      <w:r w:rsidR="00300604" w:rsidRPr="00747A81">
        <w:rPr>
          <w:rFonts w:ascii="Arial" w:hAnsi="Arial" w:cs="Arial"/>
          <w:sz w:val="20"/>
          <w:szCs w:val="20"/>
        </w:rPr>
        <w:t>em 2014</w:t>
      </w:r>
      <w:r w:rsidR="00594810" w:rsidRPr="00747A81">
        <w:rPr>
          <w:rFonts w:ascii="Arial" w:hAnsi="Arial" w:cs="Arial"/>
          <w:sz w:val="20"/>
          <w:szCs w:val="20"/>
        </w:rPr>
        <w:t xml:space="preserve">. </w:t>
      </w:r>
      <w:r w:rsidR="00573152" w:rsidRPr="00747A81">
        <w:rPr>
          <w:rFonts w:ascii="Arial" w:hAnsi="Arial" w:cs="Arial"/>
          <w:sz w:val="20"/>
          <w:szCs w:val="20"/>
        </w:rPr>
        <w:t>Todavia, esse aumento de recursos não tem surtido o efeito desejado em relação às ações de saúde e de saneamento nas aldeias. Frisou que o processo de construção da proposta dialoga com as d</w:t>
      </w:r>
      <w:r w:rsidR="00573152" w:rsidRPr="00747A81">
        <w:rPr>
          <w:rFonts w:ascii="Arial" w:hAnsi="Arial" w:cs="Arial"/>
          <w:bCs/>
          <w:sz w:val="20"/>
          <w:szCs w:val="20"/>
        </w:rPr>
        <w:t>eliberações da 5ª CNSI, realizada de 2 a 6 de dezembro de 2013</w:t>
      </w:r>
      <w:r w:rsidR="00A30021" w:rsidRPr="00747A81">
        <w:rPr>
          <w:rFonts w:ascii="Arial" w:hAnsi="Arial" w:cs="Arial"/>
          <w:bCs/>
          <w:sz w:val="20"/>
          <w:szCs w:val="20"/>
        </w:rPr>
        <w:t xml:space="preserve">, com destaques para as </w:t>
      </w:r>
      <w:r w:rsidR="00573152" w:rsidRPr="00747A81">
        <w:rPr>
          <w:rFonts w:ascii="Arial" w:hAnsi="Arial" w:cs="Arial"/>
          <w:bCs/>
          <w:sz w:val="20"/>
          <w:szCs w:val="20"/>
        </w:rPr>
        <w:t xml:space="preserve">seguintes: </w:t>
      </w:r>
      <w:r w:rsidR="00300604" w:rsidRPr="00747A81">
        <w:rPr>
          <w:rFonts w:ascii="Arial" w:hAnsi="Arial" w:cs="Arial"/>
          <w:bCs/>
          <w:sz w:val="20"/>
          <w:szCs w:val="20"/>
        </w:rPr>
        <w:t xml:space="preserve">I </w:t>
      </w:r>
      <w:r w:rsidR="0005734B" w:rsidRPr="00747A81">
        <w:rPr>
          <w:rFonts w:ascii="Arial" w:hAnsi="Arial" w:cs="Arial"/>
          <w:bCs/>
          <w:sz w:val="20"/>
          <w:szCs w:val="20"/>
        </w:rPr>
        <w:t>Eixo</w:t>
      </w:r>
      <w:r w:rsidR="00300604" w:rsidRPr="00747A81">
        <w:rPr>
          <w:rFonts w:ascii="Arial" w:hAnsi="Arial" w:cs="Arial"/>
          <w:bCs/>
          <w:sz w:val="20"/>
          <w:szCs w:val="20"/>
        </w:rPr>
        <w:t xml:space="preserve"> – </w:t>
      </w:r>
      <w:r w:rsidR="0005734B" w:rsidRPr="00747A81">
        <w:rPr>
          <w:rFonts w:ascii="Arial" w:hAnsi="Arial" w:cs="Arial"/>
          <w:bCs/>
          <w:sz w:val="20"/>
          <w:szCs w:val="20"/>
        </w:rPr>
        <w:t>Atenção</w:t>
      </w:r>
      <w:r w:rsidR="00300604" w:rsidRPr="00747A81">
        <w:rPr>
          <w:rFonts w:ascii="Arial" w:hAnsi="Arial" w:cs="Arial"/>
          <w:bCs/>
          <w:sz w:val="20"/>
          <w:szCs w:val="20"/>
        </w:rPr>
        <w:t xml:space="preserve"> </w:t>
      </w:r>
      <w:r w:rsidR="0005734B" w:rsidRPr="00747A81">
        <w:rPr>
          <w:rFonts w:ascii="Arial" w:hAnsi="Arial" w:cs="Arial"/>
          <w:bCs/>
          <w:sz w:val="20"/>
          <w:szCs w:val="20"/>
        </w:rPr>
        <w:t xml:space="preserve">integral e diferenciada nas três esferas de governo </w:t>
      </w:r>
      <w:r w:rsidR="00573152" w:rsidRPr="00747A81">
        <w:rPr>
          <w:rFonts w:ascii="Arial" w:hAnsi="Arial" w:cs="Arial"/>
          <w:bCs/>
          <w:sz w:val="20"/>
          <w:szCs w:val="20"/>
        </w:rPr>
        <w:t xml:space="preserve">- </w:t>
      </w:r>
      <w:r w:rsidR="00300604" w:rsidRPr="00747A81">
        <w:rPr>
          <w:rFonts w:ascii="Arial" w:hAnsi="Arial" w:cs="Arial"/>
          <w:sz w:val="20"/>
          <w:szCs w:val="20"/>
        </w:rPr>
        <w:t>SUB EIXO 1.2- Avanços e Desafios na Atenção de Média e Alta Complexidade</w:t>
      </w:r>
      <w:r w:rsidR="00573152" w:rsidRPr="00747A81">
        <w:rPr>
          <w:rFonts w:ascii="Arial" w:hAnsi="Arial" w:cs="Arial"/>
          <w:sz w:val="20"/>
          <w:szCs w:val="20"/>
        </w:rPr>
        <w:t xml:space="preserve">: </w:t>
      </w:r>
      <w:r w:rsidR="00300604" w:rsidRPr="00747A81">
        <w:rPr>
          <w:rFonts w:ascii="Arial" w:hAnsi="Arial" w:cs="Arial"/>
          <w:sz w:val="20"/>
          <w:szCs w:val="20"/>
        </w:rPr>
        <w:t xml:space="preserve">1) </w:t>
      </w:r>
      <w:r w:rsidR="00300604" w:rsidRPr="00747A81">
        <w:rPr>
          <w:rFonts w:ascii="Arial" w:hAnsi="Arial" w:cs="Arial"/>
          <w:bCs/>
          <w:sz w:val="20"/>
          <w:szCs w:val="20"/>
        </w:rPr>
        <w:t>O Ministério da Saúde/</w:t>
      </w:r>
      <w:r w:rsidR="0005734B" w:rsidRPr="00747A81">
        <w:rPr>
          <w:rFonts w:ascii="Arial" w:hAnsi="Arial" w:cs="Arial"/>
          <w:bCs/>
          <w:sz w:val="20"/>
          <w:szCs w:val="20"/>
        </w:rPr>
        <w:t>SESAI</w:t>
      </w:r>
      <w:r w:rsidR="00300604" w:rsidRPr="00747A81">
        <w:rPr>
          <w:rFonts w:ascii="Arial" w:hAnsi="Arial" w:cs="Arial"/>
          <w:sz w:val="20"/>
          <w:szCs w:val="20"/>
        </w:rPr>
        <w:t> </w:t>
      </w:r>
      <w:r w:rsidR="00300604" w:rsidRPr="00747A81">
        <w:rPr>
          <w:rFonts w:ascii="Arial" w:hAnsi="Arial" w:cs="Arial"/>
          <w:bCs/>
          <w:sz w:val="20"/>
          <w:szCs w:val="20"/>
        </w:rPr>
        <w:t xml:space="preserve">deverá garantir, através de legislação específica, uma assistência </w:t>
      </w:r>
      <w:r w:rsidR="00300604" w:rsidRPr="00747A81">
        <w:rPr>
          <w:rFonts w:ascii="Arial" w:hAnsi="Arial" w:cs="Arial"/>
          <w:bCs/>
          <w:sz w:val="20"/>
          <w:szCs w:val="20"/>
        </w:rPr>
        <w:lastRenderedPageBreak/>
        <w:t>diferenciada aos povos indígenas, de acordo com as suas especificidades e necessidades de assistência integral</w:t>
      </w:r>
      <w:r w:rsidR="00300604" w:rsidRPr="00747A81">
        <w:rPr>
          <w:rFonts w:ascii="Arial" w:hAnsi="Arial" w:cs="Arial"/>
          <w:sz w:val="20"/>
          <w:szCs w:val="20"/>
        </w:rPr>
        <w:t>, com agendamento de exames,  garantindo medicamentos que não estão incluídos na atenção básica; </w:t>
      </w:r>
      <w:r w:rsidR="00300604" w:rsidRPr="00747A81">
        <w:rPr>
          <w:rFonts w:ascii="Arial" w:hAnsi="Arial" w:cs="Arial"/>
          <w:bCs/>
          <w:sz w:val="20"/>
          <w:szCs w:val="20"/>
        </w:rPr>
        <w:t xml:space="preserve">SUB EIXO 1.3 </w:t>
      </w:r>
      <w:r w:rsidR="00300604" w:rsidRPr="00747A81">
        <w:rPr>
          <w:rFonts w:ascii="Arial" w:hAnsi="Arial" w:cs="Arial"/>
          <w:sz w:val="20"/>
          <w:szCs w:val="20"/>
        </w:rPr>
        <w:t xml:space="preserve">- Avanços e Desafios na área de </w:t>
      </w:r>
      <w:r w:rsidR="00985506" w:rsidRPr="00747A81">
        <w:rPr>
          <w:rFonts w:ascii="Arial" w:hAnsi="Arial" w:cs="Arial"/>
          <w:sz w:val="20"/>
          <w:szCs w:val="20"/>
        </w:rPr>
        <w:t>recursos humanos para saúde indígena</w:t>
      </w:r>
      <w:r w:rsidR="00300604" w:rsidRPr="00747A81">
        <w:rPr>
          <w:rFonts w:ascii="Arial" w:hAnsi="Arial" w:cs="Arial"/>
          <w:sz w:val="20"/>
          <w:szCs w:val="20"/>
        </w:rPr>
        <w:t>: formação, educação permanente, capacitação e práticas de saúde e medicinas tradicionais.</w:t>
      </w:r>
      <w:r w:rsidR="00573152" w:rsidRPr="00747A81">
        <w:rPr>
          <w:rFonts w:ascii="Arial" w:hAnsi="Arial" w:cs="Arial"/>
          <w:sz w:val="20"/>
          <w:szCs w:val="20"/>
        </w:rPr>
        <w:t xml:space="preserve"> </w:t>
      </w:r>
      <w:r w:rsidR="00300604" w:rsidRPr="00747A81">
        <w:rPr>
          <w:rFonts w:ascii="Arial" w:hAnsi="Arial" w:cs="Arial"/>
          <w:sz w:val="20"/>
          <w:szCs w:val="20"/>
        </w:rPr>
        <w:t xml:space="preserve">1) Garantir a contratação de profissionais indígenas e não indígenas para as EMSI, por meio de </w:t>
      </w:r>
      <w:r w:rsidR="00300604" w:rsidRPr="00747A81">
        <w:rPr>
          <w:rFonts w:ascii="Arial" w:hAnsi="Arial" w:cs="Arial"/>
          <w:bCs/>
          <w:sz w:val="20"/>
          <w:szCs w:val="20"/>
        </w:rPr>
        <w:t>processo seletivo simplificado</w:t>
      </w:r>
      <w:r w:rsidR="00300604" w:rsidRPr="00747A81">
        <w:rPr>
          <w:rFonts w:ascii="Arial" w:hAnsi="Arial" w:cs="Arial"/>
          <w:sz w:val="20"/>
          <w:szCs w:val="20"/>
        </w:rPr>
        <w:t>, diferenciado, com análise curricular, entrevista técnica, comprovação de trabalho na  mesma aldeia (nos casos dos membros das comunidades indígenas), considerando os critério</w:t>
      </w:r>
      <w:r w:rsidR="00985506" w:rsidRPr="00747A81">
        <w:rPr>
          <w:rFonts w:ascii="Arial" w:hAnsi="Arial" w:cs="Arial"/>
          <w:sz w:val="20"/>
          <w:szCs w:val="20"/>
        </w:rPr>
        <w:t>s</w:t>
      </w:r>
      <w:r w:rsidR="00300604" w:rsidRPr="00747A81">
        <w:rPr>
          <w:rFonts w:ascii="Arial" w:hAnsi="Arial" w:cs="Arial"/>
          <w:sz w:val="20"/>
          <w:szCs w:val="20"/>
        </w:rPr>
        <w:t xml:space="preserve"> de residência fixa nas aldeias, o tempo de trabalho (em caso de nova seleção ao término dos convênios): AIS,AISAN,ASB;</w:t>
      </w:r>
      <w:r w:rsidR="00573152" w:rsidRPr="00747A81">
        <w:rPr>
          <w:rFonts w:ascii="Arial" w:hAnsi="Arial" w:cs="Arial"/>
          <w:sz w:val="20"/>
          <w:szCs w:val="20"/>
        </w:rPr>
        <w:t xml:space="preserve">  </w:t>
      </w:r>
      <w:r w:rsidR="00300604" w:rsidRPr="00747A81">
        <w:rPr>
          <w:rFonts w:ascii="Arial" w:hAnsi="Arial" w:cs="Arial"/>
          <w:bCs/>
          <w:sz w:val="20"/>
          <w:szCs w:val="20"/>
        </w:rPr>
        <w:t xml:space="preserve">I EIXO – </w:t>
      </w:r>
      <w:r w:rsidR="003B07C4" w:rsidRPr="00747A81">
        <w:rPr>
          <w:rFonts w:ascii="Arial" w:hAnsi="Arial" w:cs="Arial"/>
          <w:bCs/>
          <w:sz w:val="20"/>
          <w:szCs w:val="20"/>
        </w:rPr>
        <w:t>Atenção integral e diferenciada nas três esferas de governo</w:t>
      </w:r>
      <w:r w:rsidR="00573152" w:rsidRPr="00747A81">
        <w:rPr>
          <w:rFonts w:ascii="Arial" w:hAnsi="Arial" w:cs="Arial"/>
          <w:bCs/>
          <w:sz w:val="20"/>
          <w:szCs w:val="20"/>
        </w:rPr>
        <w:t xml:space="preserve">. </w:t>
      </w:r>
      <w:r w:rsidR="00300604" w:rsidRPr="00747A81">
        <w:rPr>
          <w:rFonts w:ascii="Arial" w:hAnsi="Arial" w:cs="Arial"/>
          <w:bCs/>
          <w:sz w:val="20"/>
          <w:szCs w:val="20"/>
        </w:rPr>
        <w:t xml:space="preserve">SUB EIXO 1.5 - </w:t>
      </w:r>
      <w:r w:rsidR="00300604" w:rsidRPr="00747A81">
        <w:rPr>
          <w:rFonts w:ascii="Arial" w:hAnsi="Arial" w:cs="Arial"/>
          <w:sz w:val="20"/>
          <w:szCs w:val="20"/>
        </w:rPr>
        <w:t>Avanços e Desafios da Gestão do Subsistema de Atenção   Saúde Indígena.</w:t>
      </w:r>
      <w:r w:rsidR="00573152" w:rsidRPr="00747A81">
        <w:rPr>
          <w:rFonts w:ascii="Arial" w:hAnsi="Arial" w:cs="Arial"/>
          <w:sz w:val="20"/>
          <w:szCs w:val="20"/>
        </w:rPr>
        <w:t xml:space="preserve"> </w:t>
      </w:r>
      <w:r w:rsidR="00300604" w:rsidRPr="00747A81">
        <w:rPr>
          <w:rFonts w:ascii="Arial" w:hAnsi="Arial" w:cs="Arial"/>
          <w:sz w:val="20"/>
          <w:szCs w:val="20"/>
        </w:rPr>
        <w:t xml:space="preserve">1) </w:t>
      </w:r>
      <w:r w:rsidR="00300604" w:rsidRPr="00747A81">
        <w:rPr>
          <w:rFonts w:ascii="Arial" w:hAnsi="Arial" w:cs="Arial"/>
          <w:bCs/>
          <w:sz w:val="20"/>
          <w:szCs w:val="20"/>
        </w:rPr>
        <w:t>Assegurar, em lei</w:t>
      </w:r>
      <w:r w:rsidR="00300604" w:rsidRPr="00747A81">
        <w:rPr>
          <w:rFonts w:ascii="Arial" w:hAnsi="Arial" w:cs="Arial"/>
          <w:sz w:val="20"/>
          <w:szCs w:val="20"/>
        </w:rPr>
        <w:t xml:space="preserve">, que os </w:t>
      </w:r>
      <w:r w:rsidR="00300604" w:rsidRPr="00747A81">
        <w:rPr>
          <w:rFonts w:ascii="Arial" w:hAnsi="Arial" w:cs="Arial"/>
          <w:bCs/>
          <w:sz w:val="20"/>
          <w:szCs w:val="20"/>
        </w:rPr>
        <w:t>processos de licitação e trâmites burocráticos</w:t>
      </w:r>
      <w:r w:rsidR="00300604" w:rsidRPr="00747A81">
        <w:rPr>
          <w:rFonts w:ascii="Arial" w:hAnsi="Arial" w:cs="Arial"/>
          <w:sz w:val="20"/>
          <w:szCs w:val="20"/>
        </w:rPr>
        <w:t xml:space="preserve"> para aquisição de materiais permanentes e de consumo </w:t>
      </w:r>
      <w:r w:rsidR="00300604" w:rsidRPr="00747A81">
        <w:rPr>
          <w:rFonts w:ascii="Arial" w:hAnsi="Arial" w:cs="Arial"/>
          <w:bCs/>
          <w:sz w:val="20"/>
          <w:szCs w:val="20"/>
        </w:rPr>
        <w:t>sejam acelerados e priorizados</w:t>
      </w:r>
      <w:r w:rsidR="00300604" w:rsidRPr="00747A81">
        <w:rPr>
          <w:rFonts w:ascii="Arial" w:hAnsi="Arial" w:cs="Arial"/>
          <w:sz w:val="20"/>
          <w:szCs w:val="20"/>
        </w:rPr>
        <w:t>.</w:t>
      </w:r>
      <w:r w:rsidR="00573152" w:rsidRPr="00747A81">
        <w:rPr>
          <w:rFonts w:ascii="Arial" w:hAnsi="Arial" w:cs="Arial"/>
          <w:sz w:val="20"/>
          <w:szCs w:val="20"/>
        </w:rPr>
        <w:t xml:space="preserve"> Feita essa </w:t>
      </w:r>
      <w:r w:rsidR="00300604" w:rsidRPr="00747A81">
        <w:rPr>
          <w:rFonts w:ascii="Arial" w:hAnsi="Arial" w:cs="Arial"/>
          <w:sz w:val="20"/>
          <w:szCs w:val="20"/>
        </w:rPr>
        <w:t xml:space="preserve">fundamentação, apresentou </w:t>
      </w:r>
      <w:r w:rsidR="00300604" w:rsidRPr="00747A81">
        <w:rPr>
          <w:rFonts w:ascii="Arial" w:hAnsi="Arial" w:cs="Arial"/>
          <w:bCs/>
          <w:sz w:val="20"/>
          <w:szCs w:val="20"/>
        </w:rPr>
        <w:t>a proposta</w:t>
      </w:r>
      <w:r w:rsidR="00573152" w:rsidRPr="00747A81">
        <w:rPr>
          <w:rFonts w:ascii="Arial" w:hAnsi="Arial" w:cs="Arial"/>
          <w:bCs/>
          <w:sz w:val="20"/>
          <w:szCs w:val="20"/>
        </w:rPr>
        <w:t xml:space="preserve"> de criação do INSI – Instituto Nacional de Saúde Indígena, reiterando que se trata de a</w:t>
      </w:r>
      <w:r w:rsidR="00300604" w:rsidRPr="00747A81">
        <w:rPr>
          <w:rFonts w:ascii="Arial" w:hAnsi="Arial" w:cs="Arial"/>
          <w:sz w:val="20"/>
          <w:szCs w:val="20"/>
        </w:rPr>
        <w:t>primoramento da SESAI/MS</w:t>
      </w:r>
      <w:r w:rsidR="00573152" w:rsidRPr="00747A81">
        <w:rPr>
          <w:rFonts w:ascii="Arial" w:hAnsi="Arial" w:cs="Arial"/>
          <w:sz w:val="20"/>
          <w:szCs w:val="20"/>
        </w:rPr>
        <w:t>. Explicou que a Secretaria é r</w:t>
      </w:r>
      <w:r w:rsidR="00300604" w:rsidRPr="00747A81">
        <w:rPr>
          <w:rFonts w:ascii="Arial" w:hAnsi="Arial" w:cs="Arial"/>
          <w:sz w:val="20"/>
          <w:szCs w:val="20"/>
        </w:rPr>
        <w:t xml:space="preserve">esponsável </w:t>
      </w:r>
      <w:r w:rsidR="00300604" w:rsidRPr="00747A81">
        <w:rPr>
          <w:rFonts w:ascii="Arial" w:hAnsi="Arial" w:cs="Arial"/>
          <w:bCs/>
          <w:sz w:val="20"/>
          <w:szCs w:val="20"/>
        </w:rPr>
        <w:t xml:space="preserve">pelo </w:t>
      </w:r>
      <w:r w:rsidR="00573152" w:rsidRPr="00747A81">
        <w:rPr>
          <w:rFonts w:ascii="Arial" w:hAnsi="Arial" w:cs="Arial"/>
          <w:bCs/>
          <w:sz w:val="20"/>
          <w:szCs w:val="20"/>
        </w:rPr>
        <w:t>p</w:t>
      </w:r>
      <w:r w:rsidR="00300604" w:rsidRPr="00747A81">
        <w:rPr>
          <w:rFonts w:ascii="Arial" w:hAnsi="Arial" w:cs="Arial"/>
          <w:bCs/>
          <w:sz w:val="20"/>
          <w:szCs w:val="20"/>
        </w:rPr>
        <w:t xml:space="preserve">lanejamento, elaboração e monitoramento </w:t>
      </w:r>
      <w:r w:rsidR="00300604" w:rsidRPr="00747A81">
        <w:rPr>
          <w:rFonts w:ascii="Arial" w:hAnsi="Arial" w:cs="Arial"/>
          <w:sz w:val="20"/>
          <w:szCs w:val="20"/>
        </w:rPr>
        <w:t xml:space="preserve">da </w:t>
      </w:r>
      <w:r w:rsidR="00300604" w:rsidRPr="00747A81">
        <w:rPr>
          <w:rFonts w:ascii="Arial" w:hAnsi="Arial" w:cs="Arial"/>
          <w:bCs/>
          <w:sz w:val="20"/>
          <w:szCs w:val="20"/>
        </w:rPr>
        <w:t>Política de Atenção à saúde dos Povos Indígenas</w:t>
      </w:r>
      <w:r w:rsidR="00573152" w:rsidRPr="00747A81">
        <w:rPr>
          <w:rFonts w:ascii="Arial" w:hAnsi="Arial" w:cs="Arial"/>
          <w:bCs/>
          <w:sz w:val="20"/>
          <w:szCs w:val="20"/>
        </w:rPr>
        <w:t xml:space="preserve"> e a </w:t>
      </w:r>
      <w:r w:rsidR="00300604" w:rsidRPr="00747A81">
        <w:rPr>
          <w:rFonts w:ascii="Arial" w:hAnsi="Arial" w:cs="Arial"/>
          <w:sz w:val="20"/>
          <w:szCs w:val="20"/>
        </w:rPr>
        <w:t>estrutura hoje existente será aproveitada e potencializada no novo modelo</w:t>
      </w:r>
      <w:r w:rsidR="00573152" w:rsidRPr="00747A81">
        <w:rPr>
          <w:rFonts w:ascii="Arial" w:hAnsi="Arial" w:cs="Arial"/>
          <w:sz w:val="20"/>
          <w:szCs w:val="20"/>
        </w:rPr>
        <w:t xml:space="preserve">. Por outro lado, o </w:t>
      </w:r>
      <w:r w:rsidR="00300604" w:rsidRPr="00747A81">
        <w:rPr>
          <w:rFonts w:ascii="Arial" w:hAnsi="Arial" w:cs="Arial"/>
          <w:bCs/>
          <w:sz w:val="20"/>
          <w:szCs w:val="20"/>
        </w:rPr>
        <w:t xml:space="preserve">Instituto </w:t>
      </w:r>
      <w:r w:rsidR="00573152" w:rsidRPr="00747A81">
        <w:rPr>
          <w:rFonts w:ascii="Arial" w:hAnsi="Arial" w:cs="Arial"/>
          <w:bCs/>
          <w:sz w:val="20"/>
          <w:szCs w:val="20"/>
        </w:rPr>
        <w:t>será responsável pela e</w:t>
      </w:r>
      <w:r w:rsidR="00300604" w:rsidRPr="00747A81">
        <w:rPr>
          <w:rFonts w:ascii="Arial" w:hAnsi="Arial" w:cs="Arial"/>
          <w:bCs/>
          <w:sz w:val="20"/>
          <w:szCs w:val="20"/>
        </w:rPr>
        <w:t xml:space="preserve">xecução do atendimento dos serviços de saúde, edificações e saneamento e da gerência da infraestrutura </w:t>
      </w:r>
      <w:r w:rsidR="00300604" w:rsidRPr="00747A81">
        <w:rPr>
          <w:rFonts w:ascii="Arial" w:hAnsi="Arial" w:cs="Arial"/>
          <w:sz w:val="20"/>
          <w:szCs w:val="20"/>
        </w:rPr>
        <w:t>e logística necessárias</w:t>
      </w:r>
      <w:r w:rsidR="00573152" w:rsidRPr="00747A81">
        <w:rPr>
          <w:rFonts w:ascii="Arial" w:hAnsi="Arial" w:cs="Arial"/>
          <w:sz w:val="20"/>
          <w:szCs w:val="20"/>
        </w:rPr>
        <w:t>. Trata-se de uma e</w:t>
      </w:r>
      <w:r w:rsidR="00300604" w:rsidRPr="00747A81">
        <w:rPr>
          <w:rFonts w:ascii="Arial" w:hAnsi="Arial" w:cs="Arial"/>
          <w:bCs/>
          <w:sz w:val="20"/>
          <w:szCs w:val="20"/>
        </w:rPr>
        <w:t>ntidade paraestatal</w:t>
      </w:r>
      <w:r w:rsidR="00300604" w:rsidRPr="00747A81">
        <w:rPr>
          <w:rFonts w:ascii="Arial" w:hAnsi="Arial" w:cs="Arial"/>
          <w:sz w:val="20"/>
          <w:szCs w:val="20"/>
        </w:rPr>
        <w:t xml:space="preserve">, instituída por lei na forma de Serviço Social Autônomo, com prerrogativas próprias do setor público e sujeita aos controles interno e externo da aplicação dos recursos transferidos pelo Poder Público </w:t>
      </w:r>
      <w:r w:rsidR="00300604" w:rsidRPr="00747A81">
        <w:rPr>
          <w:rFonts w:ascii="Arial" w:hAnsi="Arial" w:cs="Arial"/>
          <w:bCs/>
          <w:sz w:val="20"/>
          <w:szCs w:val="20"/>
        </w:rPr>
        <w:t>(DENASUS, CGU, TCU, MP e instâncias de controle social).</w:t>
      </w:r>
      <w:r w:rsidR="00573152" w:rsidRPr="00747A81">
        <w:rPr>
          <w:rFonts w:ascii="Arial" w:hAnsi="Arial" w:cs="Arial"/>
          <w:bCs/>
          <w:sz w:val="20"/>
          <w:szCs w:val="20"/>
        </w:rPr>
        <w:t xml:space="preserve"> Além disso, o INSI a</w:t>
      </w:r>
      <w:r w:rsidR="00300604" w:rsidRPr="00747A81">
        <w:rPr>
          <w:rFonts w:ascii="Arial" w:hAnsi="Arial" w:cs="Arial"/>
          <w:sz w:val="20"/>
          <w:szCs w:val="20"/>
        </w:rPr>
        <w:t xml:space="preserve">tua, em cooperação com o Estado, no </w:t>
      </w:r>
      <w:r w:rsidR="00300604" w:rsidRPr="00747A81">
        <w:rPr>
          <w:rFonts w:ascii="Arial" w:hAnsi="Arial" w:cs="Arial"/>
          <w:bCs/>
          <w:sz w:val="20"/>
          <w:szCs w:val="20"/>
        </w:rPr>
        <w:t xml:space="preserve">desenvolvimento de atividades delegadas </w:t>
      </w:r>
      <w:r w:rsidR="00573152" w:rsidRPr="00747A81">
        <w:rPr>
          <w:rFonts w:ascii="Arial" w:hAnsi="Arial" w:cs="Arial"/>
          <w:sz w:val="20"/>
          <w:szCs w:val="20"/>
        </w:rPr>
        <w:t xml:space="preserve">de interesse público ou social e terá </w:t>
      </w:r>
      <w:r w:rsidR="00300604" w:rsidRPr="00747A81">
        <w:rPr>
          <w:rFonts w:ascii="Arial" w:hAnsi="Arial" w:cs="Arial"/>
          <w:bCs/>
          <w:sz w:val="20"/>
          <w:szCs w:val="20"/>
        </w:rPr>
        <w:t>metas e níveis de serviço pactuados por meio de Contrato de Gestão.</w:t>
      </w:r>
      <w:r w:rsidR="00573152" w:rsidRPr="00747A81">
        <w:rPr>
          <w:rFonts w:ascii="Arial" w:hAnsi="Arial" w:cs="Arial"/>
          <w:bCs/>
          <w:sz w:val="20"/>
          <w:szCs w:val="20"/>
        </w:rPr>
        <w:t xml:space="preserve"> Essa nova proposta o</w:t>
      </w:r>
      <w:r w:rsidR="00300604" w:rsidRPr="00747A81">
        <w:rPr>
          <w:rFonts w:ascii="Arial" w:hAnsi="Arial" w:cs="Arial"/>
          <w:sz w:val="20"/>
          <w:szCs w:val="20"/>
        </w:rPr>
        <w:t>bserva a legislação:</w:t>
      </w:r>
      <w:r w:rsidR="00573152" w:rsidRPr="00747A81">
        <w:rPr>
          <w:rFonts w:ascii="Arial" w:hAnsi="Arial" w:cs="Arial"/>
          <w:sz w:val="20"/>
          <w:szCs w:val="20"/>
        </w:rPr>
        <w:t xml:space="preserve"> </w:t>
      </w:r>
      <w:r w:rsidR="003B07C4" w:rsidRPr="00747A81">
        <w:rPr>
          <w:rFonts w:ascii="Arial" w:hAnsi="Arial" w:cs="Arial"/>
          <w:sz w:val="20"/>
          <w:szCs w:val="20"/>
        </w:rPr>
        <w:t>p</w:t>
      </w:r>
      <w:r w:rsidR="00300604" w:rsidRPr="00747A81">
        <w:rPr>
          <w:rFonts w:ascii="Arial" w:hAnsi="Arial" w:cs="Arial"/>
          <w:bCs/>
          <w:sz w:val="20"/>
          <w:szCs w:val="20"/>
        </w:rPr>
        <w:t>essoal</w:t>
      </w:r>
      <w:r w:rsidR="00300604" w:rsidRPr="00747A81">
        <w:rPr>
          <w:rFonts w:ascii="Arial" w:hAnsi="Arial" w:cs="Arial"/>
          <w:sz w:val="20"/>
          <w:szCs w:val="20"/>
        </w:rPr>
        <w:t>: processo seletivo; regime celetista com regras específicas definidas em convenção coletiva de trabalho; estrutura e cargos estabelecidos em estatuto social;</w:t>
      </w:r>
      <w:r w:rsidR="00573152" w:rsidRPr="00747A81">
        <w:rPr>
          <w:rFonts w:ascii="Arial" w:hAnsi="Arial" w:cs="Arial"/>
          <w:sz w:val="20"/>
          <w:szCs w:val="20"/>
        </w:rPr>
        <w:t xml:space="preserve"> </w:t>
      </w:r>
      <w:r w:rsidR="00573152" w:rsidRPr="00747A81">
        <w:rPr>
          <w:rFonts w:ascii="Arial" w:hAnsi="Arial" w:cs="Arial"/>
          <w:bCs/>
          <w:sz w:val="20"/>
          <w:szCs w:val="20"/>
        </w:rPr>
        <w:t>a</w:t>
      </w:r>
      <w:r w:rsidR="00300604" w:rsidRPr="00747A81">
        <w:rPr>
          <w:rFonts w:ascii="Arial" w:hAnsi="Arial" w:cs="Arial"/>
          <w:bCs/>
          <w:sz w:val="20"/>
          <w:szCs w:val="20"/>
        </w:rPr>
        <w:t>quisições/contratações</w:t>
      </w:r>
      <w:r w:rsidR="00300604" w:rsidRPr="00747A81">
        <w:rPr>
          <w:rFonts w:ascii="Arial" w:hAnsi="Arial" w:cs="Arial"/>
          <w:sz w:val="20"/>
          <w:szCs w:val="20"/>
        </w:rPr>
        <w:t xml:space="preserve"> de serviços: regulamento próprio de compras, contratos e convênios;</w:t>
      </w:r>
      <w:r w:rsidR="00573152" w:rsidRPr="00747A81">
        <w:rPr>
          <w:rFonts w:ascii="Arial" w:hAnsi="Arial" w:cs="Arial"/>
          <w:sz w:val="20"/>
          <w:szCs w:val="20"/>
        </w:rPr>
        <w:t xml:space="preserve"> e</w:t>
      </w:r>
      <w:r w:rsidR="00300604" w:rsidRPr="00747A81">
        <w:rPr>
          <w:rFonts w:ascii="Arial" w:hAnsi="Arial" w:cs="Arial"/>
          <w:bCs/>
          <w:sz w:val="20"/>
          <w:szCs w:val="20"/>
        </w:rPr>
        <w:t xml:space="preserve"> </w:t>
      </w:r>
      <w:r w:rsidR="00573152" w:rsidRPr="00747A81">
        <w:rPr>
          <w:rFonts w:ascii="Arial" w:hAnsi="Arial" w:cs="Arial"/>
          <w:bCs/>
          <w:sz w:val="20"/>
          <w:szCs w:val="20"/>
        </w:rPr>
        <w:t>c</w:t>
      </w:r>
      <w:r w:rsidR="00300604" w:rsidRPr="00747A81">
        <w:rPr>
          <w:rFonts w:ascii="Arial" w:hAnsi="Arial" w:cs="Arial"/>
          <w:bCs/>
          <w:sz w:val="20"/>
          <w:szCs w:val="20"/>
        </w:rPr>
        <w:t>ontabilidade e finanças</w:t>
      </w:r>
      <w:r w:rsidR="00573152" w:rsidRPr="00747A81">
        <w:rPr>
          <w:rFonts w:ascii="Arial" w:hAnsi="Arial" w:cs="Arial"/>
          <w:bCs/>
          <w:sz w:val="20"/>
          <w:szCs w:val="20"/>
        </w:rPr>
        <w:t>. Detalhou que são v</w:t>
      </w:r>
      <w:r w:rsidR="00300604" w:rsidRPr="00747A81">
        <w:rPr>
          <w:rFonts w:ascii="Arial" w:hAnsi="Arial" w:cs="Arial"/>
          <w:sz w:val="20"/>
          <w:szCs w:val="20"/>
        </w:rPr>
        <w:t>antagens do INSI</w:t>
      </w:r>
      <w:r w:rsidR="00573152" w:rsidRPr="00747A81">
        <w:rPr>
          <w:rFonts w:ascii="Arial" w:hAnsi="Arial" w:cs="Arial"/>
          <w:sz w:val="20"/>
          <w:szCs w:val="20"/>
        </w:rPr>
        <w:t>: m</w:t>
      </w:r>
      <w:r w:rsidR="00300604" w:rsidRPr="00747A81">
        <w:rPr>
          <w:rFonts w:ascii="Arial" w:hAnsi="Arial" w:cs="Arial"/>
          <w:bCs/>
          <w:sz w:val="20"/>
          <w:szCs w:val="20"/>
        </w:rPr>
        <w:t>odelo de contratação de pessoas permite</w:t>
      </w:r>
      <w:r w:rsidR="00300604" w:rsidRPr="00747A81">
        <w:rPr>
          <w:rFonts w:ascii="Arial" w:hAnsi="Arial" w:cs="Arial"/>
          <w:b/>
          <w:bCs/>
          <w:sz w:val="20"/>
          <w:szCs w:val="20"/>
        </w:rPr>
        <w:t xml:space="preserve"> </w:t>
      </w:r>
      <w:r w:rsidR="00300604" w:rsidRPr="00747A81">
        <w:rPr>
          <w:rFonts w:ascii="Arial" w:hAnsi="Arial" w:cs="Arial"/>
          <w:bCs/>
          <w:sz w:val="20"/>
          <w:szCs w:val="20"/>
        </w:rPr>
        <w:t xml:space="preserve">compor a força de trabalho dentro do perfil necessário </w:t>
      </w:r>
      <w:r w:rsidR="00300604" w:rsidRPr="00747A81">
        <w:rPr>
          <w:rFonts w:ascii="Arial" w:hAnsi="Arial" w:cs="Arial"/>
          <w:sz w:val="20"/>
          <w:szCs w:val="20"/>
        </w:rPr>
        <w:t xml:space="preserve">à complexidade da saúde indígena, com carga horária adaptada </w:t>
      </w:r>
      <w:r w:rsidR="003B07C4" w:rsidRPr="00747A81">
        <w:rPr>
          <w:rFonts w:ascii="Arial" w:hAnsi="Arial" w:cs="Arial"/>
          <w:sz w:val="20"/>
          <w:szCs w:val="20"/>
        </w:rPr>
        <w:t>à</w:t>
      </w:r>
      <w:r w:rsidR="00300604" w:rsidRPr="00747A81">
        <w:rPr>
          <w:rFonts w:ascii="Arial" w:hAnsi="Arial" w:cs="Arial"/>
          <w:sz w:val="20"/>
          <w:szCs w:val="20"/>
        </w:rPr>
        <w:t xml:space="preserve"> realidade</w:t>
      </w:r>
      <w:r w:rsidR="00573152" w:rsidRPr="00747A81">
        <w:rPr>
          <w:rFonts w:ascii="Arial" w:hAnsi="Arial" w:cs="Arial"/>
          <w:sz w:val="20"/>
          <w:szCs w:val="20"/>
        </w:rPr>
        <w:t>; p</w:t>
      </w:r>
      <w:r w:rsidR="00300604" w:rsidRPr="00747A81">
        <w:rPr>
          <w:rFonts w:ascii="Arial" w:hAnsi="Arial" w:cs="Arial"/>
          <w:sz w:val="20"/>
          <w:szCs w:val="20"/>
        </w:rPr>
        <w:t xml:space="preserve">ossibilita a </w:t>
      </w:r>
      <w:r w:rsidR="00300604" w:rsidRPr="00747A81">
        <w:rPr>
          <w:rFonts w:ascii="Arial" w:hAnsi="Arial" w:cs="Arial"/>
          <w:bCs/>
          <w:sz w:val="20"/>
          <w:szCs w:val="20"/>
        </w:rPr>
        <w:t>prestação de serviços considerando as condições e a complexidade local</w:t>
      </w:r>
      <w:r w:rsidR="00573152" w:rsidRPr="00747A81">
        <w:rPr>
          <w:rFonts w:ascii="Arial" w:hAnsi="Arial" w:cs="Arial"/>
          <w:bCs/>
          <w:sz w:val="20"/>
          <w:szCs w:val="20"/>
        </w:rPr>
        <w:t>; p</w:t>
      </w:r>
      <w:r w:rsidR="00300604" w:rsidRPr="00747A81">
        <w:rPr>
          <w:rFonts w:ascii="Arial" w:hAnsi="Arial" w:cs="Arial"/>
          <w:sz w:val="20"/>
          <w:szCs w:val="20"/>
        </w:rPr>
        <w:t xml:space="preserve">ossibilita </w:t>
      </w:r>
      <w:r w:rsidR="00300604" w:rsidRPr="00747A81">
        <w:rPr>
          <w:rFonts w:ascii="Arial" w:hAnsi="Arial" w:cs="Arial"/>
          <w:bCs/>
          <w:sz w:val="20"/>
          <w:szCs w:val="20"/>
        </w:rPr>
        <w:t xml:space="preserve">agilidade na contratação </w:t>
      </w:r>
      <w:r w:rsidR="00300604" w:rsidRPr="00747A81">
        <w:rPr>
          <w:rFonts w:ascii="Arial" w:hAnsi="Arial" w:cs="Arial"/>
          <w:sz w:val="20"/>
          <w:szCs w:val="20"/>
        </w:rPr>
        <w:t>de insumos, bens e serviços de apoio às ações básicas de saúde e saneamento</w:t>
      </w:r>
      <w:r w:rsidR="00573152" w:rsidRPr="00747A81">
        <w:rPr>
          <w:rFonts w:ascii="Arial" w:hAnsi="Arial" w:cs="Arial"/>
          <w:sz w:val="20"/>
          <w:szCs w:val="20"/>
        </w:rPr>
        <w:t>; p</w:t>
      </w:r>
      <w:r w:rsidR="00300604" w:rsidRPr="00747A81">
        <w:rPr>
          <w:rFonts w:ascii="Arial" w:hAnsi="Arial" w:cs="Arial"/>
          <w:sz w:val="20"/>
          <w:szCs w:val="20"/>
        </w:rPr>
        <w:t xml:space="preserve">ossibilita a </w:t>
      </w:r>
      <w:r w:rsidR="00300604" w:rsidRPr="00747A81">
        <w:rPr>
          <w:rFonts w:ascii="Arial" w:hAnsi="Arial" w:cs="Arial"/>
          <w:bCs/>
          <w:sz w:val="20"/>
          <w:szCs w:val="20"/>
        </w:rPr>
        <w:t xml:space="preserve">inclusão de membros das próprias populações indígenas </w:t>
      </w:r>
      <w:r w:rsidR="00300604" w:rsidRPr="00747A81">
        <w:rPr>
          <w:rFonts w:ascii="Arial" w:hAnsi="Arial" w:cs="Arial"/>
          <w:sz w:val="20"/>
          <w:szCs w:val="20"/>
        </w:rPr>
        <w:t>na prestação dos serviços de saúde, propiciando a aceitação, pela comunidade indígena, dos profissionais que efetuarão o atendimento</w:t>
      </w:r>
      <w:r w:rsidR="00573152" w:rsidRPr="00747A81">
        <w:rPr>
          <w:rFonts w:ascii="Arial" w:hAnsi="Arial" w:cs="Arial"/>
          <w:sz w:val="20"/>
          <w:szCs w:val="20"/>
        </w:rPr>
        <w:t>; e p</w:t>
      </w:r>
      <w:r w:rsidR="00300604" w:rsidRPr="00747A81">
        <w:rPr>
          <w:rFonts w:ascii="Arial" w:hAnsi="Arial" w:cs="Arial"/>
          <w:bCs/>
          <w:sz w:val="20"/>
          <w:szCs w:val="20"/>
        </w:rPr>
        <w:t>ossibilita agilidade na reposição</w:t>
      </w:r>
      <w:r w:rsidR="00573152" w:rsidRPr="00747A81">
        <w:rPr>
          <w:rFonts w:ascii="Arial" w:hAnsi="Arial" w:cs="Arial"/>
          <w:bCs/>
          <w:sz w:val="20"/>
          <w:szCs w:val="20"/>
        </w:rPr>
        <w:t xml:space="preserve"> </w:t>
      </w:r>
      <w:r w:rsidR="00300604" w:rsidRPr="00747A81">
        <w:rPr>
          <w:rFonts w:ascii="Arial" w:hAnsi="Arial" w:cs="Arial"/>
          <w:sz w:val="20"/>
          <w:szCs w:val="20"/>
        </w:rPr>
        <w:t>dos trabalhadores da saúde indígena</w:t>
      </w:r>
      <w:r w:rsidR="00573152" w:rsidRPr="00747A81">
        <w:rPr>
          <w:rFonts w:ascii="Arial" w:hAnsi="Arial" w:cs="Arial"/>
          <w:sz w:val="20"/>
          <w:szCs w:val="20"/>
        </w:rPr>
        <w:t>. Detalhou que se trata de um n</w:t>
      </w:r>
      <w:r w:rsidR="00300604" w:rsidRPr="00747A81">
        <w:rPr>
          <w:rFonts w:ascii="Arial" w:hAnsi="Arial" w:cs="Arial"/>
          <w:sz w:val="20"/>
          <w:szCs w:val="20"/>
        </w:rPr>
        <w:t xml:space="preserve">ovo modelo organizativo </w:t>
      </w:r>
      <w:r w:rsidR="00573152" w:rsidRPr="00747A81">
        <w:rPr>
          <w:rFonts w:ascii="Arial" w:hAnsi="Arial" w:cs="Arial"/>
          <w:sz w:val="20"/>
          <w:szCs w:val="20"/>
        </w:rPr>
        <w:t xml:space="preserve">em que o </w:t>
      </w:r>
      <w:r w:rsidR="00300604" w:rsidRPr="00747A81">
        <w:rPr>
          <w:rFonts w:ascii="Arial" w:hAnsi="Arial" w:cs="Arial"/>
          <w:sz w:val="20"/>
          <w:szCs w:val="20"/>
        </w:rPr>
        <w:t>MS/SESAI</w:t>
      </w:r>
      <w:r w:rsidR="00573152" w:rsidRPr="00747A81">
        <w:rPr>
          <w:rFonts w:ascii="Arial" w:hAnsi="Arial" w:cs="Arial"/>
          <w:sz w:val="20"/>
          <w:szCs w:val="20"/>
        </w:rPr>
        <w:t xml:space="preserve"> continua com a responsabilidade de formulação </w:t>
      </w:r>
      <w:r w:rsidR="00463839" w:rsidRPr="00747A81">
        <w:rPr>
          <w:rFonts w:ascii="Arial" w:hAnsi="Arial" w:cs="Arial"/>
          <w:sz w:val="20"/>
          <w:szCs w:val="20"/>
        </w:rPr>
        <w:t xml:space="preserve">e a administração das ações de saúde e saneamento passam a ser responsabilidade do Instituto, por meio dos DSEIs mantendo os </w:t>
      </w:r>
      <w:r w:rsidR="003B07C4" w:rsidRPr="00747A81">
        <w:rPr>
          <w:rFonts w:ascii="Arial" w:hAnsi="Arial" w:cs="Arial"/>
          <w:sz w:val="20"/>
          <w:szCs w:val="20"/>
        </w:rPr>
        <w:t>polos</w:t>
      </w:r>
      <w:r w:rsidR="00463839" w:rsidRPr="00747A81">
        <w:rPr>
          <w:rFonts w:ascii="Arial" w:hAnsi="Arial" w:cs="Arial"/>
          <w:sz w:val="20"/>
          <w:szCs w:val="20"/>
        </w:rPr>
        <w:t xml:space="preserve"> bases, os postos de saúde e a Casa do Índio, em articulação com as referências do SUS. </w:t>
      </w:r>
      <w:r w:rsidR="00A07490" w:rsidRPr="00747A81">
        <w:rPr>
          <w:rFonts w:ascii="Arial" w:hAnsi="Arial" w:cs="Arial"/>
          <w:sz w:val="20"/>
          <w:szCs w:val="20"/>
        </w:rPr>
        <w:t xml:space="preserve">Sobre as estruturas de controle social, disse </w:t>
      </w:r>
      <w:r w:rsidR="003B07C4" w:rsidRPr="00747A81">
        <w:rPr>
          <w:rFonts w:ascii="Arial" w:hAnsi="Arial" w:cs="Arial"/>
          <w:sz w:val="20"/>
          <w:szCs w:val="20"/>
        </w:rPr>
        <w:t xml:space="preserve">que </w:t>
      </w:r>
      <w:r w:rsidR="00A07490" w:rsidRPr="00747A81">
        <w:rPr>
          <w:rFonts w:ascii="Arial" w:hAnsi="Arial" w:cs="Arial"/>
          <w:sz w:val="20"/>
          <w:szCs w:val="20"/>
        </w:rPr>
        <w:t xml:space="preserve">continua a ser espaço privilegiado de formulação a </w:t>
      </w:r>
      <w:r w:rsidR="00A07490" w:rsidRPr="00747A81">
        <w:rPr>
          <w:rFonts w:ascii="Arial" w:hAnsi="Arial" w:cs="Arial"/>
          <w:bCs/>
          <w:sz w:val="20"/>
          <w:szCs w:val="20"/>
        </w:rPr>
        <w:t xml:space="preserve">Comissão Intersetorial de Saúde Indígena/Conselho Nacional de Saúde e o Fórum dos Presidentes dos Conselhos Distritais de Saúde Indígena (FP CONDISI) como espaço de avaliação, monitoramento e fiscalização da Política. No âmbito de </w:t>
      </w:r>
      <w:r w:rsidR="003B07C4" w:rsidRPr="00747A81">
        <w:rPr>
          <w:rFonts w:ascii="Arial" w:hAnsi="Arial" w:cs="Arial"/>
          <w:bCs/>
          <w:sz w:val="20"/>
          <w:szCs w:val="20"/>
        </w:rPr>
        <w:t>c</w:t>
      </w:r>
      <w:r w:rsidR="00A07490" w:rsidRPr="00747A81">
        <w:rPr>
          <w:rFonts w:ascii="Arial" w:hAnsi="Arial" w:cs="Arial"/>
          <w:bCs/>
          <w:sz w:val="20"/>
          <w:szCs w:val="20"/>
        </w:rPr>
        <w:t>ada DSEI, permanecem o Conselho Distrital de Saúde Indígena - CONDISI: um em cada DSEI e também o Conselho Local de Saúde Indígena (CLSI) nas aldeias. Enumerou as a</w:t>
      </w:r>
      <w:r w:rsidR="00300604" w:rsidRPr="00747A81">
        <w:rPr>
          <w:rFonts w:ascii="Arial" w:hAnsi="Arial" w:cs="Arial"/>
          <w:sz w:val="20"/>
          <w:szCs w:val="20"/>
        </w:rPr>
        <w:t xml:space="preserve">tribuições </w:t>
      </w:r>
      <w:r w:rsidR="00A07490" w:rsidRPr="00747A81">
        <w:rPr>
          <w:rFonts w:ascii="Arial" w:hAnsi="Arial" w:cs="Arial"/>
          <w:sz w:val="20"/>
          <w:szCs w:val="20"/>
        </w:rPr>
        <w:t>do Instituto: a</w:t>
      </w:r>
      <w:r w:rsidR="00300604" w:rsidRPr="00747A81">
        <w:rPr>
          <w:rFonts w:ascii="Arial" w:hAnsi="Arial" w:cs="Arial"/>
          <w:bCs/>
          <w:sz w:val="20"/>
          <w:szCs w:val="20"/>
        </w:rPr>
        <w:t xml:space="preserve">tenção básica </w:t>
      </w:r>
      <w:r w:rsidR="00300604" w:rsidRPr="00747A81">
        <w:rPr>
          <w:rFonts w:ascii="Arial" w:hAnsi="Arial" w:cs="Arial"/>
          <w:sz w:val="20"/>
          <w:szCs w:val="20"/>
        </w:rPr>
        <w:t>à saúde aos povos indígenas</w:t>
      </w:r>
      <w:r w:rsidR="00A07490" w:rsidRPr="00747A81">
        <w:rPr>
          <w:rFonts w:ascii="Arial" w:hAnsi="Arial" w:cs="Arial"/>
          <w:sz w:val="20"/>
          <w:szCs w:val="20"/>
        </w:rPr>
        <w:t>; a</w:t>
      </w:r>
      <w:r w:rsidR="00300604" w:rsidRPr="00747A81">
        <w:rPr>
          <w:rFonts w:ascii="Arial" w:hAnsi="Arial" w:cs="Arial"/>
          <w:bCs/>
          <w:sz w:val="20"/>
          <w:szCs w:val="20"/>
        </w:rPr>
        <w:t xml:space="preserve">ções de saneamento ambiental e edificações </w:t>
      </w:r>
      <w:r w:rsidR="00300604" w:rsidRPr="00747A81">
        <w:rPr>
          <w:rFonts w:ascii="Arial" w:hAnsi="Arial" w:cs="Arial"/>
          <w:sz w:val="20"/>
          <w:szCs w:val="20"/>
        </w:rPr>
        <w:t>de saúde indígena</w:t>
      </w:r>
      <w:r w:rsidR="00A07490" w:rsidRPr="00747A81">
        <w:rPr>
          <w:rFonts w:ascii="Arial" w:hAnsi="Arial" w:cs="Arial"/>
          <w:sz w:val="20"/>
          <w:szCs w:val="20"/>
        </w:rPr>
        <w:t>; a</w:t>
      </w:r>
      <w:r w:rsidR="00300604" w:rsidRPr="00747A81">
        <w:rPr>
          <w:rFonts w:ascii="Arial" w:hAnsi="Arial" w:cs="Arial"/>
          <w:bCs/>
          <w:sz w:val="20"/>
          <w:szCs w:val="20"/>
        </w:rPr>
        <w:t xml:space="preserve">ções de educação em saúde </w:t>
      </w:r>
      <w:r w:rsidR="00300604" w:rsidRPr="00747A81">
        <w:rPr>
          <w:rFonts w:ascii="Arial" w:hAnsi="Arial" w:cs="Arial"/>
          <w:sz w:val="20"/>
          <w:szCs w:val="20"/>
        </w:rPr>
        <w:t>e de saneamento ambiental em terra indígena</w:t>
      </w:r>
      <w:r w:rsidR="00A07490" w:rsidRPr="00747A81">
        <w:rPr>
          <w:rFonts w:ascii="Arial" w:hAnsi="Arial" w:cs="Arial"/>
          <w:sz w:val="20"/>
          <w:szCs w:val="20"/>
        </w:rPr>
        <w:t>; o</w:t>
      </w:r>
      <w:r w:rsidR="00300604" w:rsidRPr="00747A81">
        <w:rPr>
          <w:rFonts w:ascii="Arial" w:hAnsi="Arial" w:cs="Arial"/>
          <w:bCs/>
          <w:sz w:val="20"/>
          <w:szCs w:val="20"/>
        </w:rPr>
        <w:t xml:space="preserve">peracionalizar os protocolos de referência </w:t>
      </w:r>
      <w:r w:rsidR="00300604" w:rsidRPr="00747A81">
        <w:rPr>
          <w:rFonts w:ascii="Arial" w:hAnsi="Arial" w:cs="Arial"/>
          <w:sz w:val="20"/>
          <w:szCs w:val="20"/>
        </w:rPr>
        <w:t>Saúde Indígena</w:t>
      </w:r>
      <w:r w:rsidR="00A07490" w:rsidRPr="00747A81">
        <w:rPr>
          <w:rFonts w:ascii="Arial" w:hAnsi="Arial" w:cs="Arial"/>
          <w:sz w:val="20"/>
          <w:szCs w:val="20"/>
        </w:rPr>
        <w:t>; a</w:t>
      </w:r>
      <w:r w:rsidR="00300604" w:rsidRPr="00747A81">
        <w:rPr>
          <w:rFonts w:ascii="Arial" w:hAnsi="Arial" w:cs="Arial"/>
          <w:bCs/>
          <w:sz w:val="20"/>
          <w:szCs w:val="20"/>
        </w:rPr>
        <w:t>rticular regionalmente com o SUS</w:t>
      </w:r>
      <w:r w:rsidR="00300604" w:rsidRPr="00747A81">
        <w:rPr>
          <w:rFonts w:ascii="Arial" w:hAnsi="Arial" w:cs="Arial"/>
          <w:sz w:val="20"/>
          <w:szCs w:val="20"/>
        </w:rPr>
        <w:t>, para ações de média e alta complexidade</w:t>
      </w:r>
      <w:r w:rsidR="00A07490" w:rsidRPr="00747A81">
        <w:rPr>
          <w:rFonts w:ascii="Arial" w:hAnsi="Arial" w:cs="Arial"/>
          <w:sz w:val="20"/>
          <w:szCs w:val="20"/>
        </w:rPr>
        <w:t>; p</w:t>
      </w:r>
      <w:r w:rsidR="00300604" w:rsidRPr="00747A81">
        <w:rPr>
          <w:rFonts w:ascii="Arial" w:hAnsi="Arial" w:cs="Arial"/>
          <w:bCs/>
          <w:sz w:val="20"/>
          <w:szCs w:val="20"/>
        </w:rPr>
        <w:t xml:space="preserve">rover a infraestrutura e logística </w:t>
      </w:r>
      <w:r w:rsidR="00300604" w:rsidRPr="00747A81">
        <w:rPr>
          <w:rFonts w:ascii="Arial" w:hAnsi="Arial" w:cs="Arial"/>
          <w:sz w:val="20"/>
          <w:szCs w:val="20"/>
        </w:rPr>
        <w:t>necessárias ao desenvolvimento de suas ações</w:t>
      </w:r>
      <w:r w:rsidR="00A07490" w:rsidRPr="00747A81">
        <w:rPr>
          <w:rFonts w:ascii="Arial" w:hAnsi="Arial" w:cs="Arial"/>
          <w:sz w:val="20"/>
          <w:szCs w:val="20"/>
        </w:rPr>
        <w:t>; e a</w:t>
      </w:r>
      <w:r w:rsidR="00300604" w:rsidRPr="00747A81">
        <w:rPr>
          <w:rFonts w:ascii="Arial" w:hAnsi="Arial" w:cs="Arial"/>
          <w:bCs/>
          <w:sz w:val="20"/>
          <w:szCs w:val="20"/>
        </w:rPr>
        <w:t>poiar as ações de fortalecimento do controle social</w:t>
      </w:r>
      <w:r w:rsidR="00A07490" w:rsidRPr="00747A81">
        <w:rPr>
          <w:rFonts w:ascii="Arial" w:hAnsi="Arial" w:cs="Arial"/>
          <w:bCs/>
          <w:sz w:val="20"/>
          <w:szCs w:val="20"/>
        </w:rPr>
        <w:t xml:space="preserve">. </w:t>
      </w:r>
      <w:r w:rsidR="007D38B5" w:rsidRPr="00747A81">
        <w:rPr>
          <w:rFonts w:ascii="Arial" w:hAnsi="Arial" w:cs="Arial"/>
          <w:bCs/>
          <w:sz w:val="20"/>
          <w:szCs w:val="20"/>
        </w:rPr>
        <w:t>Mostrou uma imagem com o o</w:t>
      </w:r>
      <w:r w:rsidR="00300604" w:rsidRPr="00747A81">
        <w:rPr>
          <w:rFonts w:ascii="Arial" w:hAnsi="Arial" w:cs="Arial"/>
          <w:sz w:val="20"/>
          <w:szCs w:val="20"/>
        </w:rPr>
        <w:t xml:space="preserve">rganograma </w:t>
      </w:r>
      <w:r w:rsidR="007D38B5" w:rsidRPr="00747A81">
        <w:rPr>
          <w:rFonts w:ascii="Arial" w:hAnsi="Arial" w:cs="Arial"/>
          <w:sz w:val="20"/>
          <w:szCs w:val="20"/>
        </w:rPr>
        <w:t xml:space="preserve">do Instituto e destacou que propõe a </w:t>
      </w:r>
      <w:r w:rsidR="00300604" w:rsidRPr="00747A81">
        <w:rPr>
          <w:rFonts w:ascii="Arial" w:hAnsi="Arial" w:cs="Arial"/>
          <w:sz w:val="20"/>
          <w:szCs w:val="20"/>
        </w:rPr>
        <w:t xml:space="preserve">criação de mais </w:t>
      </w:r>
      <w:r w:rsidR="007D38B5" w:rsidRPr="00747A81">
        <w:rPr>
          <w:rFonts w:ascii="Arial" w:hAnsi="Arial" w:cs="Arial"/>
          <w:sz w:val="20"/>
          <w:szCs w:val="20"/>
        </w:rPr>
        <w:t xml:space="preserve">dois DSEI, totalizando 36. Os Distritos não terão mais a responsabilidade de formular a Política, mas sim executá-la a partir da demanda apresentada pela SESAI. Detalhou o modelo </w:t>
      </w:r>
      <w:r w:rsidR="00300604" w:rsidRPr="00747A81">
        <w:rPr>
          <w:rFonts w:ascii="Arial" w:hAnsi="Arial" w:cs="Arial"/>
          <w:bCs/>
          <w:sz w:val="20"/>
          <w:szCs w:val="20"/>
        </w:rPr>
        <w:t xml:space="preserve">de </w:t>
      </w:r>
      <w:r w:rsidR="007D38B5" w:rsidRPr="00747A81">
        <w:rPr>
          <w:rFonts w:ascii="Arial" w:hAnsi="Arial" w:cs="Arial"/>
          <w:bCs/>
          <w:sz w:val="20"/>
          <w:szCs w:val="20"/>
        </w:rPr>
        <w:t>g</w:t>
      </w:r>
      <w:r w:rsidR="00300604" w:rsidRPr="00747A81">
        <w:rPr>
          <w:rFonts w:ascii="Arial" w:hAnsi="Arial" w:cs="Arial"/>
          <w:bCs/>
          <w:sz w:val="20"/>
          <w:szCs w:val="20"/>
        </w:rPr>
        <w:t>overnança</w:t>
      </w:r>
      <w:r w:rsidR="00987EE8" w:rsidRPr="00747A81">
        <w:rPr>
          <w:rFonts w:ascii="Arial" w:hAnsi="Arial" w:cs="Arial"/>
          <w:bCs/>
          <w:sz w:val="20"/>
          <w:szCs w:val="20"/>
        </w:rPr>
        <w:t xml:space="preserve"> do</w:t>
      </w:r>
      <w:r w:rsidR="007D38B5" w:rsidRPr="00747A81">
        <w:rPr>
          <w:rFonts w:ascii="Arial" w:hAnsi="Arial" w:cs="Arial"/>
          <w:bCs/>
          <w:sz w:val="20"/>
          <w:szCs w:val="20"/>
        </w:rPr>
        <w:t xml:space="preserve"> INSI, destacando os ó</w:t>
      </w:r>
      <w:r w:rsidR="00300604" w:rsidRPr="00747A81">
        <w:rPr>
          <w:rFonts w:ascii="Arial" w:hAnsi="Arial" w:cs="Arial"/>
          <w:bCs/>
          <w:sz w:val="20"/>
          <w:szCs w:val="20"/>
        </w:rPr>
        <w:t xml:space="preserve">rgãos de </w:t>
      </w:r>
      <w:r w:rsidR="007D38B5" w:rsidRPr="00747A81">
        <w:rPr>
          <w:rFonts w:ascii="Arial" w:hAnsi="Arial" w:cs="Arial"/>
          <w:bCs/>
          <w:sz w:val="20"/>
          <w:szCs w:val="20"/>
        </w:rPr>
        <w:t>d</w:t>
      </w:r>
      <w:r w:rsidR="00300604" w:rsidRPr="00747A81">
        <w:rPr>
          <w:rFonts w:ascii="Arial" w:hAnsi="Arial" w:cs="Arial"/>
          <w:bCs/>
          <w:sz w:val="20"/>
          <w:szCs w:val="20"/>
        </w:rPr>
        <w:t>ireção</w:t>
      </w:r>
      <w:r w:rsidR="007D38B5" w:rsidRPr="00747A81">
        <w:rPr>
          <w:rFonts w:ascii="Arial" w:hAnsi="Arial" w:cs="Arial"/>
          <w:bCs/>
          <w:sz w:val="20"/>
          <w:szCs w:val="20"/>
        </w:rPr>
        <w:t xml:space="preserve">: Conselho de Administração (13); </w:t>
      </w:r>
      <w:r w:rsidR="00300604" w:rsidRPr="00747A81">
        <w:rPr>
          <w:rFonts w:ascii="Arial" w:hAnsi="Arial" w:cs="Arial"/>
          <w:bCs/>
          <w:sz w:val="20"/>
          <w:szCs w:val="20"/>
        </w:rPr>
        <w:t>Conselho Fiscal (3)</w:t>
      </w:r>
      <w:r w:rsidR="007D38B5" w:rsidRPr="00747A81">
        <w:rPr>
          <w:rFonts w:ascii="Arial" w:hAnsi="Arial" w:cs="Arial"/>
          <w:bCs/>
          <w:sz w:val="20"/>
          <w:szCs w:val="20"/>
        </w:rPr>
        <w:t xml:space="preserve">; e </w:t>
      </w:r>
      <w:r w:rsidR="00300604" w:rsidRPr="00747A81">
        <w:rPr>
          <w:rFonts w:ascii="Arial" w:hAnsi="Arial" w:cs="Arial"/>
          <w:bCs/>
          <w:sz w:val="20"/>
          <w:szCs w:val="20"/>
        </w:rPr>
        <w:t>Diretoria Colegiada (1 presidente e 2 diretores)</w:t>
      </w:r>
      <w:r w:rsidR="007D38B5" w:rsidRPr="00747A81">
        <w:rPr>
          <w:rFonts w:ascii="Arial" w:hAnsi="Arial" w:cs="Arial"/>
          <w:bCs/>
          <w:sz w:val="20"/>
          <w:szCs w:val="20"/>
        </w:rPr>
        <w:t xml:space="preserve">. </w:t>
      </w:r>
      <w:r w:rsidR="006A0494" w:rsidRPr="00747A81">
        <w:rPr>
          <w:rFonts w:ascii="Arial" w:hAnsi="Arial" w:cs="Arial"/>
          <w:bCs/>
          <w:sz w:val="20"/>
          <w:szCs w:val="20"/>
        </w:rPr>
        <w:t xml:space="preserve">Explicou que o </w:t>
      </w:r>
      <w:r w:rsidR="00300604" w:rsidRPr="00747A81">
        <w:rPr>
          <w:rFonts w:ascii="Arial" w:hAnsi="Arial" w:cs="Arial"/>
          <w:bCs/>
          <w:sz w:val="20"/>
          <w:szCs w:val="20"/>
        </w:rPr>
        <w:t xml:space="preserve">Conselho de administração </w:t>
      </w:r>
      <w:r w:rsidR="006A0494" w:rsidRPr="00747A81">
        <w:rPr>
          <w:rFonts w:ascii="Arial" w:hAnsi="Arial" w:cs="Arial"/>
          <w:bCs/>
          <w:sz w:val="20"/>
          <w:szCs w:val="20"/>
        </w:rPr>
        <w:t>é composto por 3 representantes das o</w:t>
      </w:r>
      <w:r w:rsidR="00300604" w:rsidRPr="00747A81">
        <w:rPr>
          <w:rFonts w:ascii="Arial" w:hAnsi="Arial" w:cs="Arial"/>
          <w:bCs/>
          <w:sz w:val="20"/>
          <w:szCs w:val="20"/>
        </w:rPr>
        <w:t>rganizações indígenas</w:t>
      </w:r>
      <w:r w:rsidR="006A0494" w:rsidRPr="00747A81">
        <w:rPr>
          <w:rFonts w:ascii="Arial" w:hAnsi="Arial" w:cs="Arial"/>
          <w:bCs/>
          <w:sz w:val="20"/>
          <w:szCs w:val="20"/>
        </w:rPr>
        <w:t>, 1 r</w:t>
      </w:r>
      <w:r w:rsidR="00300604" w:rsidRPr="00747A81">
        <w:rPr>
          <w:rFonts w:ascii="Arial" w:hAnsi="Arial" w:cs="Arial"/>
          <w:bCs/>
          <w:sz w:val="20"/>
          <w:szCs w:val="20"/>
        </w:rPr>
        <w:t>epresentante do INSI</w:t>
      </w:r>
      <w:r w:rsidR="006A0494" w:rsidRPr="00747A81">
        <w:rPr>
          <w:rFonts w:ascii="Arial" w:hAnsi="Arial" w:cs="Arial"/>
          <w:bCs/>
          <w:sz w:val="20"/>
          <w:szCs w:val="20"/>
        </w:rPr>
        <w:t xml:space="preserve">, 1 do </w:t>
      </w:r>
      <w:r w:rsidR="00300604" w:rsidRPr="00747A81">
        <w:rPr>
          <w:rFonts w:ascii="Arial" w:hAnsi="Arial" w:cs="Arial"/>
          <w:bCs/>
          <w:sz w:val="20"/>
          <w:szCs w:val="20"/>
        </w:rPr>
        <w:t>CONASS</w:t>
      </w:r>
      <w:r w:rsidR="006A0494" w:rsidRPr="00747A81">
        <w:rPr>
          <w:rFonts w:ascii="Arial" w:hAnsi="Arial" w:cs="Arial"/>
          <w:bCs/>
          <w:sz w:val="20"/>
          <w:szCs w:val="20"/>
        </w:rPr>
        <w:t xml:space="preserve">, 1 do </w:t>
      </w:r>
      <w:r w:rsidR="00300604" w:rsidRPr="00747A81">
        <w:rPr>
          <w:rFonts w:ascii="Arial" w:hAnsi="Arial" w:cs="Arial"/>
          <w:bCs/>
          <w:sz w:val="20"/>
          <w:szCs w:val="20"/>
        </w:rPr>
        <w:t>CONASEMS</w:t>
      </w:r>
      <w:r w:rsidR="006A0494" w:rsidRPr="00747A81">
        <w:rPr>
          <w:rFonts w:ascii="Arial" w:hAnsi="Arial" w:cs="Arial"/>
          <w:bCs/>
          <w:sz w:val="20"/>
          <w:szCs w:val="20"/>
        </w:rPr>
        <w:t>, 6 representantes dos ó</w:t>
      </w:r>
      <w:r w:rsidR="00300604" w:rsidRPr="00747A81">
        <w:rPr>
          <w:rFonts w:ascii="Arial" w:hAnsi="Arial" w:cs="Arial"/>
          <w:bCs/>
          <w:sz w:val="20"/>
          <w:szCs w:val="20"/>
        </w:rPr>
        <w:t xml:space="preserve">rgãos federais </w:t>
      </w:r>
      <w:r w:rsidR="006A0494" w:rsidRPr="00747A81">
        <w:rPr>
          <w:rFonts w:ascii="Arial" w:hAnsi="Arial" w:cs="Arial"/>
          <w:bCs/>
          <w:sz w:val="20"/>
          <w:szCs w:val="20"/>
        </w:rPr>
        <w:t xml:space="preserve">- </w:t>
      </w:r>
      <w:r w:rsidR="00300604" w:rsidRPr="00747A81">
        <w:rPr>
          <w:rFonts w:ascii="Arial" w:hAnsi="Arial" w:cs="Arial"/>
          <w:bCs/>
          <w:sz w:val="20"/>
          <w:szCs w:val="20"/>
        </w:rPr>
        <w:t xml:space="preserve">MS, MP, MJ, FUNAI, MDS </w:t>
      </w:r>
      <w:r w:rsidR="006A0494" w:rsidRPr="00747A81">
        <w:rPr>
          <w:rFonts w:ascii="Arial" w:hAnsi="Arial" w:cs="Arial"/>
          <w:bCs/>
          <w:sz w:val="20"/>
          <w:szCs w:val="20"/>
        </w:rPr>
        <w:t>e 1 representante de t</w:t>
      </w:r>
      <w:r w:rsidR="00300604" w:rsidRPr="00747A81">
        <w:rPr>
          <w:rFonts w:ascii="Arial" w:hAnsi="Arial" w:cs="Arial"/>
          <w:bCs/>
          <w:sz w:val="20"/>
          <w:szCs w:val="20"/>
        </w:rPr>
        <w:t>rabalhadores da saúde indígena</w:t>
      </w:r>
      <w:r w:rsidR="006A0494" w:rsidRPr="00747A81">
        <w:rPr>
          <w:rFonts w:ascii="Arial" w:hAnsi="Arial" w:cs="Arial"/>
          <w:bCs/>
          <w:sz w:val="20"/>
          <w:szCs w:val="20"/>
        </w:rPr>
        <w:t xml:space="preserve">. </w:t>
      </w:r>
      <w:r w:rsidR="00987EE8" w:rsidRPr="00747A81">
        <w:rPr>
          <w:rFonts w:ascii="Arial" w:hAnsi="Arial" w:cs="Arial"/>
          <w:bCs/>
          <w:sz w:val="20"/>
          <w:szCs w:val="20"/>
        </w:rPr>
        <w:t xml:space="preserve">Reforçou que a </w:t>
      </w:r>
      <w:r w:rsidR="00300604" w:rsidRPr="00747A81">
        <w:rPr>
          <w:rFonts w:ascii="Arial" w:hAnsi="Arial" w:cs="Arial"/>
          <w:bCs/>
          <w:sz w:val="20"/>
          <w:szCs w:val="20"/>
        </w:rPr>
        <w:t xml:space="preserve">SESAI </w:t>
      </w:r>
      <w:r w:rsidR="004A2129" w:rsidRPr="00747A81">
        <w:rPr>
          <w:rFonts w:ascii="Arial" w:hAnsi="Arial" w:cs="Arial"/>
          <w:bCs/>
          <w:sz w:val="20"/>
          <w:szCs w:val="20"/>
        </w:rPr>
        <w:t>terá como a</w:t>
      </w:r>
      <w:r w:rsidR="00300604" w:rsidRPr="00747A81">
        <w:rPr>
          <w:rFonts w:ascii="Arial" w:hAnsi="Arial" w:cs="Arial"/>
          <w:bCs/>
          <w:sz w:val="20"/>
          <w:szCs w:val="20"/>
        </w:rPr>
        <w:t>tribuições/</w:t>
      </w:r>
      <w:r w:rsidR="004A2129" w:rsidRPr="00747A81">
        <w:rPr>
          <w:rFonts w:ascii="Arial" w:hAnsi="Arial" w:cs="Arial"/>
          <w:bCs/>
          <w:sz w:val="20"/>
          <w:szCs w:val="20"/>
        </w:rPr>
        <w:t>c</w:t>
      </w:r>
      <w:r w:rsidR="00300604" w:rsidRPr="00747A81">
        <w:rPr>
          <w:rFonts w:ascii="Arial" w:hAnsi="Arial" w:cs="Arial"/>
          <w:bCs/>
          <w:sz w:val="20"/>
          <w:szCs w:val="20"/>
        </w:rPr>
        <w:t>ompetências</w:t>
      </w:r>
      <w:r w:rsidR="004A2129" w:rsidRPr="00747A81">
        <w:rPr>
          <w:rFonts w:ascii="Arial" w:hAnsi="Arial" w:cs="Arial"/>
          <w:bCs/>
          <w:sz w:val="20"/>
          <w:szCs w:val="20"/>
        </w:rPr>
        <w:t>: f</w:t>
      </w:r>
      <w:r w:rsidR="00300604" w:rsidRPr="00747A81">
        <w:rPr>
          <w:rFonts w:ascii="Arial" w:hAnsi="Arial" w:cs="Arial"/>
          <w:bCs/>
          <w:sz w:val="20"/>
          <w:szCs w:val="20"/>
        </w:rPr>
        <w:t>ormula</w:t>
      </w:r>
      <w:r w:rsidR="004A2129" w:rsidRPr="00747A81">
        <w:rPr>
          <w:rFonts w:ascii="Arial" w:hAnsi="Arial" w:cs="Arial"/>
          <w:bCs/>
          <w:sz w:val="20"/>
          <w:szCs w:val="20"/>
        </w:rPr>
        <w:t>r</w:t>
      </w:r>
      <w:r w:rsidR="00300604" w:rsidRPr="00747A81">
        <w:rPr>
          <w:rFonts w:ascii="Arial" w:hAnsi="Arial" w:cs="Arial"/>
          <w:bCs/>
          <w:sz w:val="20"/>
          <w:szCs w:val="20"/>
        </w:rPr>
        <w:t>/revisa</w:t>
      </w:r>
      <w:r w:rsidR="004A2129" w:rsidRPr="00747A81">
        <w:rPr>
          <w:rFonts w:ascii="Arial" w:hAnsi="Arial" w:cs="Arial"/>
          <w:bCs/>
          <w:sz w:val="20"/>
          <w:szCs w:val="20"/>
        </w:rPr>
        <w:t>r</w:t>
      </w:r>
      <w:r w:rsidR="00300604" w:rsidRPr="00747A81">
        <w:rPr>
          <w:rFonts w:ascii="Arial" w:hAnsi="Arial" w:cs="Arial"/>
          <w:bCs/>
          <w:sz w:val="20"/>
          <w:szCs w:val="20"/>
        </w:rPr>
        <w:t xml:space="preserve"> a Política Nacional de Atenção à Saúde dos Povos </w:t>
      </w:r>
      <w:r w:rsidR="00300604" w:rsidRPr="00747A81">
        <w:rPr>
          <w:rFonts w:ascii="Arial" w:hAnsi="Arial" w:cs="Arial"/>
          <w:bCs/>
          <w:sz w:val="20"/>
          <w:szCs w:val="20"/>
        </w:rPr>
        <w:lastRenderedPageBreak/>
        <w:t>Indígenas</w:t>
      </w:r>
      <w:r w:rsidR="004A2129" w:rsidRPr="00747A81">
        <w:rPr>
          <w:rFonts w:ascii="Arial" w:hAnsi="Arial" w:cs="Arial"/>
          <w:bCs/>
          <w:sz w:val="20"/>
          <w:szCs w:val="20"/>
        </w:rPr>
        <w:t>; d</w:t>
      </w:r>
      <w:r w:rsidR="00300604" w:rsidRPr="00747A81">
        <w:rPr>
          <w:rFonts w:ascii="Arial" w:hAnsi="Arial" w:cs="Arial"/>
          <w:bCs/>
          <w:sz w:val="20"/>
          <w:szCs w:val="20"/>
        </w:rPr>
        <w:t>efin</w:t>
      </w:r>
      <w:r w:rsidR="004A2129" w:rsidRPr="00747A81">
        <w:rPr>
          <w:rFonts w:ascii="Arial" w:hAnsi="Arial" w:cs="Arial"/>
          <w:bCs/>
          <w:sz w:val="20"/>
          <w:szCs w:val="20"/>
        </w:rPr>
        <w:t xml:space="preserve">ir </w:t>
      </w:r>
      <w:r w:rsidR="00300604" w:rsidRPr="00747A81">
        <w:rPr>
          <w:rFonts w:ascii="Arial" w:hAnsi="Arial" w:cs="Arial"/>
          <w:bCs/>
          <w:sz w:val="20"/>
          <w:szCs w:val="20"/>
        </w:rPr>
        <w:t>os protocolos clínicos e assistenciais</w:t>
      </w:r>
      <w:r w:rsidR="004A2129" w:rsidRPr="00747A81">
        <w:rPr>
          <w:rFonts w:ascii="Arial" w:hAnsi="Arial" w:cs="Arial"/>
          <w:bCs/>
          <w:sz w:val="20"/>
          <w:szCs w:val="20"/>
        </w:rPr>
        <w:t>; a</w:t>
      </w:r>
      <w:r w:rsidR="00300604" w:rsidRPr="00747A81">
        <w:rPr>
          <w:rFonts w:ascii="Arial" w:hAnsi="Arial" w:cs="Arial"/>
          <w:bCs/>
          <w:sz w:val="20"/>
          <w:szCs w:val="20"/>
        </w:rPr>
        <w:t>companha</w:t>
      </w:r>
      <w:r w:rsidR="004A2129" w:rsidRPr="00747A81">
        <w:rPr>
          <w:rFonts w:ascii="Arial" w:hAnsi="Arial" w:cs="Arial"/>
          <w:bCs/>
          <w:sz w:val="20"/>
          <w:szCs w:val="20"/>
        </w:rPr>
        <w:t>r</w:t>
      </w:r>
      <w:r w:rsidR="00300604" w:rsidRPr="00747A81">
        <w:rPr>
          <w:rFonts w:ascii="Arial" w:hAnsi="Arial" w:cs="Arial"/>
          <w:bCs/>
          <w:sz w:val="20"/>
          <w:szCs w:val="20"/>
        </w:rPr>
        <w:t xml:space="preserve"> e monitora</w:t>
      </w:r>
      <w:r w:rsidR="004A2129" w:rsidRPr="00747A81">
        <w:rPr>
          <w:rFonts w:ascii="Arial" w:hAnsi="Arial" w:cs="Arial"/>
          <w:bCs/>
          <w:sz w:val="20"/>
          <w:szCs w:val="20"/>
        </w:rPr>
        <w:t>r</w:t>
      </w:r>
      <w:r w:rsidR="00300604" w:rsidRPr="00747A81">
        <w:rPr>
          <w:rFonts w:ascii="Arial" w:hAnsi="Arial" w:cs="Arial"/>
          <w:bCs/>
          <w:sz w:val="20"/>
          <w:szCs w:val="20"/>
        </w:rPr>
        <w:t xml:space="preserve"> a implementação da Política</w:t>
      </w:r>
      <w:r w:rsidR="004A2129" w:rsidRPr="00747A81">
        <w:rPr>
          <w:rFonts w:ascii="Arial" w:hAnsi="Arial" w:cs="Arial"/>
          <w:bCs/>
          <w:sz w:val="20"/>
          <w:szCs w:val="20"/>
        </w:rPr>
        <w:t>; e a</w:t>
      </w:r>
      <w:r w:rsidR="00300604" w:rsidRPr="00747A81">
        <w:rPr>
          <w:rFonts w:ascii="Arial" w:hAnsi="Arial" w:cs="Arial"/>
          <w:bCs/>
          <w:sz w:val="20"/>
          <w:szCs w:val="20"/>
        </w:rPr>
        <w:t>valia</w:t>
      </w:r>
      <w:r w:rsidR="004A2129" w:rsidRPr="00747A81">
        <w:rPr>
          <w:rFonts w:ascii="Arial" w:hAnsi="Arial" w:cs="Arial"/>
          <w:bCs/>
          <w:sz w:val="20"/>
          <w:szCs w:val="20"/>
        </w:rPr>
        <w:t>r</w:t>
      </w:r>
      <w:r w:rsidR="00300604" w:rsidRPr="00747A81">
        <w:rPr>
          <w:rFonts w:ascii="Arial" w:hAnsi="Arial" w:cs="Arial"/>
          <w:bCs/>
          <w:sz w:val="20"/>
          <w:szCs w:val="20"/>
        </w:rPr>
        <w:t xml:space="preserve"> os resultados da implementação da Política</w:t>
      </w:r>
      <w:r w:rsidR="004A2129" w:rsidRPr="00747A81">
        <w:rPr>
          <w:rFonts w:ascii="Arial" w:hAnsi="Arial" w:cs="Arial"/>
          <w:bCs/>
          <w:sz w:val="20"/>
          <w:szCs w:val="20"/>
        </w:rPr>
        <w:t>; realizar a a</w:t>
      </w:r>
      <w:r w:rsidR="004A2129" w:rsidRPr="00747A81">
        <w:rPr>
          <w:rFonts w:ascii="Arial" w:eastAsia="Times New Roman" w:hAnsi="Arial" w:cs="Arial"/>
          <w:bCs/>
          <w:kern w:val="24"/>
          <w:sz w:val="20"/>
          <w:szCs w:val="20"/>
          <w:lang w:eastAsia="pt-BR"/>
        </w:rPr>
        <w:t>rticulação institucional: estabelece relacionamento com o SUS em nível nacional e regional; estabelece relacionamento inter e intragovernamental; e estabelece relacionamento com representantes</w:t>
      </w:r>
      <w:r w:rsidR="00AB10A5" w:rsidRPr="00747A81">
        <w:rPr>
          <w:rFonts w:ascii="Arial" w:eastAsia="Times New Roman" w:hAnsi="Arial" w:cs="Arial"/>
          <w:bCs/>
          <w:kern w:val="24"/>
          <w:sz w:val="20"/>
          <w:szCs w:val="20"/>
          <w:lang w:eastAsia="pt-BR"/>
        </w:rPr>
        <w:t xml:space="preserve"> </w:t>
      </w:r>
      <w:r w:rsidR="004A2129" w:rsidRPr="00747A81">
        <w:rPr>
          <w:rFonts w:ascii="Arial" w:eastAsia="Times New Roman" w:hAnsi="Arial" w:cs="Arial"/>
          <w:bCs/>
          <w:kern w:val="24"/>
          <w:sz w:val="20"/>
          <w:szCs w:val="20"/>
          <w:lang w:eastAsia="pt-BR"/>
        </w:rPr>
        <w:t>dos indígenas e da sociedade civil. Finalizando, apresentou a e</w:t>
      </w:r>
      <w:r w:rsidR="00300604" w:rsidRPr="00747A81">
        <w:rPr>
          <w:rFonts w:ascii="Arial" w:hAnsi="Arial" w:cs="Arial"/>
          <w:bCs/>
          <w:sz w:val="20"/>
          <w:szCs w:val="20"/>
        </w:rPr>
        <w:t>stratégia de Implantação</w:t>
      </w:r>
      <w:r w:rsidR="004A2129" w:rsidRPr="00747A81">
        <w:rPr>
          <w:rFonts w:ascii="Arial" w:hAnsi="Arial" w:cs="Arial"/>
          <w:bCs/>
          <w:sz w:val="20"/>
          <w:szCs w:val="20"/>
        </w:rPr>
        <w:t>, com destaque para a</w:t>
      </w:r>
      <w:r w:rsidR="00300604" w:rsidRPr="00747A81">
        <w:rPr>
          <w:rFonts w:ascii="Arial" w:hAnsi="Arial" w:cs="Arial"/>
          <w:bCs/>
          <w:sz w:val="20"/>
          <w:szCs w:val="20"/>
        </w:rPr>
        <w:t>mpla discussão</w:t>
      </w:r>
      <w:r w:rsidR="004A2129" w:rsidRPr="00747A81">
        <w:rPr>
          <w:rFonts w:ascii="Arial" w:hAnsi="Arial" w:cs="Arial"/>
          <w:bCs/>
          <w:sz w:val="20"/>
          <w:szCs w:val="20"/>
        </w:rPr>
        <w:t xml:space="preserve"> n</w:t>
      </w:r>
      <w:r w:rsidR="00300604" w:rsidRPr="00747A81">
        <w:rPr>
          <w:rFonts w:ascii="Arial" w:hAnsi="Arial" w:cs="Arial"/>
          <w:bCs/>
          <w:sz w:val="20"/>
          <w:szCs w:val="20"/>
        </w:rPr>
        <w:t>o âmbito do governo</w:t>
      </w:r>
      <w:r w:rsidR="004A2129" w:rsidRPr="00747A81">
        <w:rPr>
          <w:rFonts w:ascii="Arial" w:hAnsi="Arial" w:cs="Arial"/>
          <w:bCs/>
          <w:sz w:val="20"/>
          <w:szCs w:val="20"/>
        </w:rPr>
        <w:t xml:space="preserve">, discussão com MPT e MPF, apresentação na </w:t>
      </w:r>
      <w:r w:rsidR="00300604" w:rsidRPr="00747A81">
        <w:rPr>
          <w:rFonts w:ascii="Arial" w:hAnsi="Arial" w:cs="Arial"/>
          <w:bCs/>
          <w:sz w:val="20"/>
          <w:szCs w:val="20"/>
        </w:rPr>
        <w:t>CISI</w:t>
      </w:r>
      <w:r w:rsidR="003B07C4" w:rsidRPr="00747A81">
        <w:rPr>
          <w:rFonts w:ascii="Arial" w:hAnsi="Arial" w:cs="Arial"/>
          <w:bCs/>
          <w:sz w:val="20"/>
          <w:szCs w:val="20"/>
        </w:rPr>
        <w:t>/</w:t>
      </w:r>
      <w:r w:rsidR="00300604" w:rsidRPr="00747A81">
        <w:rPr>
          <w:rFonts w:ascii="Arial" w:hAnsi="Arial" w:cs="Arial"/>
          <w:bCs/>
          <w:sz w:val="20"/>
          <w:szCs w:val="20"/>
        </w:rPr>
        <w:t>CNS</w:t>
      </w:r>
      <w:r w:rsidR="004A2129" w:rsidRPr="00747A81">
        <w:rPr>
          <w:rFonts w:ascii="Arial" w:hAnsi="Arial" w:cs="Arial"/>
          <w:bCs/>
          <w:sz w:val="20"/>
          <w:szCs w:val="20"/>
        </w:rPr>
        <w:t>, apresentação para os r</w:t>
      </w:r>
      <w:r w:rsidR="00300604" w:rsidRPr="00747A81">
        <w:rPr>
          <w:rFonts w:ascii="Arial" w:hAnsi="Arial" w:cs="Arial"/>
          <w:bCs/>
          <w:sz w:val="20"/>
          <w:szCs w:val="20"/>
        </w:rPr>
        <w:t>epresentantes das comunidades indígenas: 05/08/2014 a 15/09/2014</w:t>
      </w:r>
      <w:r w:rsidR="004A2129" w:rsidRPr="00747A81">
        <w:rPr>
          <w:rFonts w:ascii="Arial" w:hAnsi="Arial" w:cs="Arial"/>
          <w:bCs/>
          <w:sz w:val="20"/>
          <w:szCs w:val="20"/>
        </w:rPr>
        <w:t xml:space="preserve"> (dos 34 debates, apenas em cinco espaços não foi aprovada), apresentação ao </w:t>
      </w:r>
      <w:r w:rsidR="00300604" w:rsidRPr="00747A81">
        <w:rPr>
          <w:rFonts w:ascii="Arial" w:hAnsi="Arial" w:cs="Arial"/>
          <w:bCs/>
          <w:sz w:val="20"/>
          <w:szCs w:val="20"/>
        </w:rPr>
        <w:t>Conselho Nacional de Saúde: reunião 10 de set</w:t>
      </w:r>
      <w:r w:rsidR="004A2129" w:rsidRPr="00747A81">
        <w:rPr>
          <w:rFonts w:ascii="Arial" w:hAnsi="Arial" w:cs="Arial"/>
          <w:bCs/>
          <w:sz w:val="20"/>
          <w:szCs w:val="20"/>
        </w:rPr>
        <w:t xml:space="preserve">embro. Disse que após receber e analisar as contribuições, o </w:t>
      </w:r>
      <w:r w:rsidR="00300604" w:rsidRPr="00747A81">
        <w:rPr>
          <w:rFonts w:ascii="Arial" w:hAnsi="Arial" w:cs="Arial"/>
          <w:bCs/>
          <w:sz w:val="20"/>
          <w:szCs w:val="20"/>
        </w:rPr>
        <w:t xml:space="preserve">PL </w:t>
      </w:r>
      <w:r w:rsidR="004A2129" w:rsidRPr="00747A81">
        <w:rPr>
          <w:rFonts w:ascii="Arial" w:hAnsi="Arial" w:cs="Arial"/>
          <w:bCs/>
          <w:sz w:val="20"/>
          <w:szCs w:val="20"/>
        </w:rPr>
        <w:t xml:space="preserve">será encaminhado </w:t>
      </w:r>
      <w:r w:rsidR="00300604" w:rsidRPr="00747A81">
        <w:rPr>
          <w:rFonts w:ascii="Arial" w:hAnsi="Arial" w:cs="Arial"/>
          <w:bCs/>
          <w:sz w:val="20"/>
          <w:szCs w:val="20"/>
        </w:rPr>
        <w:t>ao Congresso Nacional</w:t>
      </w:r>
      <w:r w:rsidR="004A2129" w:rsidRPr="00747A81">
        <w:rPr>
          <w:rFonts w:ascii="Arial" w:hAnsi="Arial" w:cs="Arial"/>
          <w:bCs/>
          <w:sz w:val="20"/>
          <w:szCs w:val="20"/>
        </w:rPr>
        <w:t xml:space="preserve"> e, após aprovação, </w:t>
      </w:r>
      <w:r w:rsidR="003B07C4" w:rsidRPr="00747A81">
        <w:rPr>
          <w:rFonts w:ascii="Arial" w:hAnsi="Arial" w:cs="Arial"/>
          <w:bCs/>
          <w:sz w:val="20"/>
          <w:szCs w:val="20"/>
        </w:rPr>
        <w:t xml:space="preserve">será iniciada a </w:t>
      </w:r>
      <w:r w:rsidR="004A2129" w:rsidRPr="00747A81">
        <w:rPr>
          <w:rFonts w:ascii="Arial" w:hAnsi="Arial" w:cs="Arial"/>
          <w:bCs/>
          <w:sz w:val="20"/>
          <w:szCs w:val="20"/>
        </w:rPr>
        <w:t>im</w:t>
      </w:r>
      <w:r w:rsidR="00300604" w:rsidRPr="00747A81">
        <w:rPr>
          <w:rFonts w:ascii="Arial" w:hAnsi="Arial" w:cs="Arial"/>
          <w:bCs/>
          <w:sz w:val="20"/>
          <w:szCs w:val="20"/>
        </w:rPr>
        <w:t>plementação do INSI.</w:t>
      </w:r>
      <w:r w:rsidR="005028DC" w:rsidRPr="00747A81">
        <w:rPr>
          <w:rFonts w:ascii="Arial" w:hAnsi="Arial" w:cs="Arial"/>
          <w:bCs/>
          <w:sz w:val="20"/>
          <w:szCs w:val="20"/>
        </w:rPr>
        <w:t xml:space="preserve"> Frisou que não foi definida data para o envio do projeto ao Congresso</w:t>
      </w:r>
      <w:r w:rsidR="0072047F" w:rsidRPr="00747A81">
        <w:rPr>
          <w:rFonts w:ascii="Arial" w:hAnsi="Arial" w:cs="Arial"/>
          <w:bCs/>
          <w:sz w:val="20"/>
          <w:szCs w:val="20"/>
        </w:rPr>
        <w:t>, porque a intenção é ouvir as considerações do CNS. Reiterou que foi feito amplo processo de</w:t>
      </w:r>
      <w:r w:rsidR="006C0075" w:rsidRPr="00747A81">
        <w:rPr>
          <w:rFonts w:ascii="Arial" w:hAnsi="Arial" w:cs="Arial"/>
          <w:bCs/>
          <w:sz w:val="20"/>
          <w:szCs w:val="20"/>
        </w:rPr>
        <w:t xml:space="preserve"> consulta às lideranças e às comunidades indígenas. Fechou ressaltando que </w:t>
      </w:r>
      <w:r w:rsidR="003B07C4" w:rsidRPr="00747A81">
        <w:rPr>
          <w:rFonts w:ascii="Arial" w:hAnsi="Arial" w:cs="Arial"/>
          <w:bCs/>
          <w:sz w:val="20"/>
          <w:szCs w:val="20"/>
        </w:rPr>
        <w:t xml:space="preserve">não </w:t>
      </w:r>
      <w:r w:rsidR="006C0075" w:rsidRPr="00747A81">
        <w:rPr>
          <w:rFonts w:ascii="Arial" w:hAnsi="Arial" w:cs="Arial"/>
          <w:bCs/>
          <w:sz w:val="20"/>
          <w:szCs w:val="20"/>
        </w:rPr>
        <w:t xml:space="preserve">se trata de uma proposta apenas </w:t>
      </w:r>
      <w:r w:rsidR="003B07C4" w:rsidRPr="00747A81">
        <w:rPr>
          <w:rFonts w:ascii="Arial" w:hAnsi="Arial" w:cs="Arial"/>
          <w:bCs/>
          <w:sz w:val="20"/>
          <w:szCs w:val="20"/>
        </w:rPr>
        <w:t>do MS</w:t>
      </w:r>
      <w:r w:rsidR="006C0075" w:rsidRPr="00747A81">
        <w:rPr>
          <w:rFonts w:ascii="Arial" w:hAnsi="Arial" w:cs="Arial"/>
          <w:bCs/>
          <w:sz w:val="20"/>
          <w:szCs w:val="20"/>
        </w:rPr>
        <w:t xml:space="preserve">, mas sim do governo federal para um debate democrático e comprometido com os avanços da saúde indígena. </w:t>
      </w:r>
      <w:r w:rsidR="006836C6" w:rsidRPr="00747A81">
        <w:rPr>
          <w:rFonts w:ascii="Arial" w:hAnsi="Arial" w:cs="Arial"/>
          <w:bCs/>
          <w:sz w:val="20"/>
          <w:szCs w:val="20"/>
        </w:rPr>
        <w:t>C</w:t>
      </w:r>
      <w:r w:rsidR="006C0075" w:rsidRPr="00747A81">
        <w:rPr>
          <w:rFonts w:ascii="Arial" w:hAnsi="Arial" w:cs="Arial"/>
          <w:sz w:val="20"/>
          <w:szCs w:val="20"/>
        </w:rPr>
        <w:t xml:space="preserve">onselheiro </w:t>
      </w:r>
      <w:r w:rsidR="006C0075" w:rsidRPr="00747A81">
        <w:rPr>
          <w:rFonts w:ascii="Arial" w:hAnsi="Arial" w:cs="Arial"/>
          <w:b/>
          <w:sz w:val="20"/>
          <w:szCs w:val="20"/>
        </w:rPr>
        <w:t xml:space="preserve">Edmundo Dzuaiwi Ömore, </w:t>
      </w:r>
      <w:r w:rsidR="006C0075" w:rsidRPr="00747A81">
        <w:rPr>
          <w:rFonts w:ascii="Arial" w:hAnsi="Arial" w:cs="Arial"/>
          <w:sz w:val="20"/>
          <w:szCs w:val="20"/>
        </w:rPr>
        <w:t>coordenador da CISI/CNS</w:t>
      </w:r>
      <w:r w:rsidR="00D10963" w:rsidRPr="00747A81">
        <w:rPr>
          <w:rFonts w:ascii="Arial" w:hAnsi="Arial" w:cs="Arial"/>
          <w:sz w:val="20"/>
          <w:szCs w:val="20"/>
        </w:rPr>
        <w:t xml:space="preserve"> e representante da Coordenação das Organizações Indígenas da Amazônia Brasileira – COIAB no CNS</w:t>
      </w:r>
      <w:r w:rsidR="006836C6" w:rsidRPr="00747A81">
        <w:rPr>
          <w:rFonts w:ascii="Arial" w:hAnsi="Arial" w:cs="Arial"/>
          <w:sz w:val="20"/>
          <w:szCs w:val="20"/>
        </w:rPr>
        <w:t xml:space="preserve">, explicou que </w:t>
      </w:r>
      <w:r w:rsidR="00D10963" w:rsidRPr="00747A81">
        <w:rPr>
          <w:rFonts w:ascii="Arial" w:hAnsi="Arial" w:cs="Arial"/>
          <w:sz w:val="20"/>
          <w:szCs w:val="20"/>
        </w:rPr>
        <w:t xml:space="preserve">a COIAB enviou ao MS uma nota com posicionamento sobre a proposta e </w:t>
      </w:r>
      <w:r w:rsidR="00300604" w:rsidRPr="00747A81">
        <w:rPr>
          <w:rFonts w:ascii="Arial" w:hAnsi="Arial" w:cs="Arial"/>
          <w:sz w:val="20"/>
          <w:szCs w:val="20"/>
        </w:rPr>
        <w:t>recomendação</w:t>
      </w:r>
      <w:r w:rsidR="00D10963" w:rsidRPr="00747A81">
        <w:rPr>
          <w:rFonts w:ascii="Arial" w:hAnsi="Arial" w:cs="Arial"/>
          <w:sz w:val="20"/>
          <w:szCs w:val="20"/>
        </w:rPr>
        <w:t xml:space="preserve">. Disse que não ser </w:t>
      </w:r>
      <w:r w:rsidR="00300604" w:rsidRPr="00747A81">
        <w:rPr>
          <w:rFonts w:ascii="Arial" w:hAnsi="Arial" w:cs="Arial"/>
          <w:sz w:val="20"/>
          <w:szCs w:val="20"/>
        </w:rPr>
        <w:t xml:space="preserve">contra </w:t>
      </w:r>
      <w:r w:rsidR="00D10963" w:rsidRPr="00747A81">
        <w:rPr>
          <w:rFonts w:ascii="Arial" w:hAnsi="Arial" w:cs="Arial"/>
          <w:sz w:val="20"/>
          <w:szCs w:val="20"/>
        </w:rPr>
        <w:t xml:space="preserve">a criação do </w:t>
      </w:r>
      <w:r w:rsidR="00300604" w:rsidRPr="00747A81">
        <w:rPr>
          <w:rFonts w:ascii="Arial" w:hAnsi="Arial" w:cs="Arial"/>
          <w:sz w:val="20"/>
          <w:szCs w:val="20"/>
        </w:rPr>
        <w:t>Instituto</w:t>
      </w:r>
      <w:r w:rsidR="00D10963" w:rsidRPr="00747A81">
        <w:rPr>
          <w:rFonts w:ascii="Arial" w:hAnsi="Arial" w:cs="Arial"/>
          <w:sz w:val="20"/>
          <w:szCs w:val="20"/>
        </w:rPr>
        <w:t>, mas s</w:t>
      </w:r>
      <w:r w:rsidR="00300604" w:rsidRPr="00747A81">
        <w:rPr>
          <w:rFonts w:ascii="Arial" w:hAnsi="Arial" w:cs="Arial"/>
          <w:sz w:val="20"/>
          <w:szCs w:val="20"/>
        </w:rPr>
        <w:t xml:space="preserve">olicitou </w:t>
      </w:r>
      <w:r w:rsidR="00D10963" w:rsidRPr="00747A81">
        <w:rPr>
          <w:rFonts w:ascii="Arial" w:hAnsi="Arial" w:cs="Arial"/>
          <w:sz w:val="20"/>
          <w:szCs w:val="20"/>
        </w:rPr>
        <w:t xml:space="preserve">ao Ministro de Estado da Saúde </w:t>
      </w:r>
      <w:r w:rsidR="00300604" w:rsidRPr="00747A81">
        <w:rPr>
          <w:rFonts w:ascii="Arial" w:hAnsi="Arial" w:cs="Arial"/>
          <w:sz w:val="20"/>
          <w:szCs w:val="20"/>
        </w:rPr>
        <w:t xml:space="preserve">que ouça as </w:t>
      </w:r>
      <w:r w:rsidR="00D10963" w:rsidRPr="00747A81">
        <w:rPr>
          <w:rFonts w:ascii="Arial" w:hAnsi="Arial" w:cs="Arial"/>
          <w:sz w:val="20"/>
          <w:szCs w:val="20"/>
        </w:rPr>
        <w:t xml:space="preserve">organizações </w:t>
      </w:r>
      <w:r w:rsidR="00300604" w:rsidRPr="00747A81">
        <w:rPr>
          <w:rFonts w:ascii="Arial" w:hAnsi="Arial" w:cs="Arial"/>
          <w:sz w:val="20"/>
          <w:szCs w:val="20"/>
        </w:rPr>
        <w:t>indígenas</w:t>
      </w:r>
      <w:r w:rsidR="00D10963" w:rsidRPr="00747A81">
        <w:rPr>
          <w:rFonts w:ascii="Arial" w:hAnsi="Arial" w:cs="Arial"/>
          <w:sz w:val="20"/>
          <w:szCs w:val="20"/>
        </w:rPr>
        <w:t xml:space="preserve"> sobre a proposta – COIAB, APOIME, ARPI Sul, ARPI Sudeste, ARPI PAN, APIB. </w:t>
      </w:r>
      <w:r w:rsidR="00F90A86" w:rsidRPr="00747A81">
        <w:rPr>
          <w:rFonts w:ascii="Arial" w:hAnsi="Arial" w:cs="Arial"/>
          <w:sz w:val="20"/>
          <w:szCs w:val="20"/>
        </w:rPr>
        <w:t xml:space="preserve">Destacou que o projeto precisa ser consenso entre </w:t>
      </w:r>
      <w:r w:rsidR="0020649F" w:rsidRPr="00747A81">
        <w:rPr>
          <w:rFonts w:ascii="Arial" w:hAnsi="Arial" w:cs="Arial"/>
          <w:sz w:val="20"/>
          <w:szCs w:val="20"/>
        </w:rPr>
        <w:t xml:space="preserve">a base, </w:t>
      </w:r>
      <w:r w:rsidR="00F90A86" w:rsidRPr="00747A81">
        <w:rPr>
          <w:rFonts w:ascii="Arial" w:hAnsi="Arial" w:cs="Arial"/>
          <w:sz w:val="20"/>
          <w:szCs w:val="20"/>
        </w:rPr>
        <w:t xml:space="preserve">as representações indígenas, o CNS e o Ministério da Saúde em prol da </w:t>
      </w:r>
      <w:r w:rsidR="001C35E6" w:rsidRPr="00747A81">
        <w:rPr>
          <w:rFonts w:ascii="Arial" w:hAnsi="Arial" w:cs="Arial"/>
          <w:sz w:val="20"/>
          <w:szCs w:val="20"/>
        </w:rPr>
        <w:t xml:space="preserve">melhoria da </w:t>
      </w:r>
      <w:r w:rsidR="00F90A86" w:rsidRPr="00747A81">
        <w:rPr>
          <w:rFonts w:ascii="Arial" w:hAnsi="Arial" w:cs="Arial"/>
          <w:sz w:val="20"/>
          <w:szCs w:val="20"/>
        </w:rPr>
        <w:t xml:space="preserve">saúde indígena. </w:t>
      </w:r>
      <w:r w:rsidR="006836C6" w:rsidRPr="00747A81">
        <w:rPr>
          <w:rFonts w:ascii="Arial" w:hAnsi="Arial" w:cs="Arial"/>
          <w:sz w:val="20"/>
          <w:szCs w:val="20"/>
        </w:rPr>
        <w:t>Em seguida, foi aberta a palavra às representações indígenas presentes.</w:t>
      </w:r>
      <w:r w:rsidR="0020649F" w:rsidRPr="00747A81">
        <w:rPr>
          <w:rFonts w:ascii="Arial" w:hAnsi="Arial" w:cs="Arial"/>
          <w:sz w:val="20"/>
          <w:szCs w:val="20"/>
        </w:rPr>
        <w:t xml:space="preserve"> </w:t>
      </w:r>
      <w:r w:rsidR="00CD715A" w:rsidRPr="00747A81">
        <w:rPr>
          <w:rFonts w:ascii="Arial" w:hAnsi="Arial" w:cs="Arial"/>
          <w:sz w:val="20"/>
          <w:szCs w:val="20"/>
        </w:rPr>
        <w:t xml:space="preserve">Conselheiro </w:t>
      </w:r>
      <w:r w:rsidR="00CD715A" w:rsidRPr="00747A81">
        <w:rPr>
          <w:rFonts w:ascii="Arial" w:hAnsi="Arial" w:cs="Arial"/>
          <w:b/>
          <w:sz w:val="20"/>
          <w:szCs w:val="20"/>
        </w:rPr>
        <w:t>Gabriel de Abreu Domingos</w:t>
      </w:r>
      <w:r w:rsidR="00CD715A" w:rsidRPr="00747A81">
        <w:rPr>
          <w:rFonts w:ascii="Arial" w:hAnsi="Arial" w:cs="Arial"/>
          <w:sz w:val="20"/>
          <w:szCs w:val="20"/>
        </w:rPr>
        <w:t xml:space="preserve">, </w:t>
      </w:r>
      <w:r w:rsidR="00641123" w:rsidRPr="00747A81">
        <w:rPr>
          <w:rFonts w:ascii="Arial" w:hAnsi="Arial" w:cs="Arial"/>
          <w:sz w:val="20"/>
          <w:szCs w:val="20"/>
        </w:rPr>
        <w:t>coordenador executivo do Fórum de Presidentes de Conselhos Distritais de Saúde Indígena - FPCONDISI, ressaltou a i</w:t>
      </w:r>
      <w:r w:rsidR="00300604" w:rsidRPr="00747A81">
        <w:rPr>
          <w:rFonts w:ascii="Arial" w:hAnsi="Arial" w:cs="Arial"/>
          <w:sz w:val="20"/>
          <w:szCs w:val="20"/>
        </w:rPr>
        <w:t xml:space="preserve">mportância desse momento </w:t>
      </w:r>
      <w:r w:rsidR="00641123" w:rsidRPr="00747A81">
        <w:rPr>
          <w:rFonts w:ascii="Arial" w:hAnsi="Arial" w:cs="Arial"/>
          <w:sz w:val="20"/>
          <w:szCs w:val="20"/>
        </w:rPr>
        <w:t xml:space="preserve">porque amplia a discussão sobre a proposta de criação do Instituto. </w:t>
      </w:r>
      <w:r w:rsidR="00CD715A" w:rsidRPr="00747A81">
        <w:rPr>
          <w:rFonts w:ascii="Arial" w:hAnsi="Arial" w:cs="Arial"/>
          <w:sz w:val="20"/>
          <w:szCs w:val="20"/>
        </w:rPr>
        <w:t xml:space="preserve">Explicou que, desde a apresentação da proposta, no dia 4 de agosto, </w:t>
      </w:r>
      <w:r w:rsidR="00300604" w:rsidRPr="00747A81">
        <w:rPr>
          <w:rFonts w:ascii="Arial" w:hAnsi="Arial" w:cs="Arial"/>
          <w:sz w:val="20"/>
          <w:szCs w:val="20"/>
        </w:rPr>
        <w:t xml:space="preserve">as organizações </w:t>
      </w:r>
      <w:r w:rsidR="00CD715A" w:rsidRPr="00747A81">
        <w:rPr>
          <w:rFonts w:ascii="Arial" w:hAnsi="Arial" w:cs="Arial"/>
          <w:sz w:val="20"/>
          <w:szCs w:val="20"/>
        </w:rPr>
        <w:t xml:space="preserve">aprofundaram o </w:t>
      </w:r>
      <w:r w:rsidR="00300604" w:rsidRPr="00747A81">
        <w:rPr>
          <w:rFonts w:ascii="Arial" w:hAnsi="Arial" w:cs="Arial"/>
          <w:sz w:val="20"/>
          <w:szCs w:val="20"/>
        </w:rPr>
        <w:t>debate</w:t>
      </w:r>
      <w:r w:rsidR="00CD715A" w:rsidRPr="00747A81">
        <w:rPr>
          <w:rFonts w:ascii="Arial" w:hAnsi="Arial" w:cs="Arial"/>
          <w:sz w:val="20"/>
          <w:szCs w:val="20"/>
        </w:rPr>
        <w:t>, inclusive com discussões nas</w:t>
      </w:r>
      <w:r w:rsidR="00300604" w:rsidRPr="00747A81">
        <w:rPr>
          <w:rFonts w:ascii="Arial" w:hAnsi="Arial" w:cs="Arial"/>
          <w:sz w:val="20"/>
          <w:szCs w:val="20"/>
        </w:rPr>
        <w:t xml:space="preserve"> aldeias</w:t>
      </w:r>
      <w:r w:rsidR="00CE1D19" w:rsidRPr="00747A81">
        <w:rPr>
          <w:rFonts w:ascii="Arial" w:hAnsi="Arial" w:cs="Arial"/>
          <w:sz w:val="20"/>
          <w:szCs w:val="20"/>
        </w:rPr>
        <w:t xml:space="preserve"> e l</w:t>
      </w:r>
      <w:r w:rsidR="00300604" w:rsidRPr="00747A81">
        <w:rPr>
          <w:rFonts w:ascii="Arial" w:hAnsi="Arial" w:cs="Arial"/>
          <w:sz w:val="20"/>
          <w:szCs w:val="20"/>
        </w:rPr>
        <w:t xml:space="preserve">amentou que muitas </w:t>
      </w:r>
      <w:r w:rsidR="00CD715A" w:rsidRPr="00747A81">
        <w:rPr>
          <w:rFonts w:ascii="Arial" w:hAnsi="Arial" w:cs="Arial"/>
          <w:sz w:val="20"/>
          <w:szCs w:val="20"/>
        </w:rPr>
        <w:t xml:space="preserve">das organizações </w:t>
      </w:r>
      <w:r w:rsidR="00300604" w:rsidRPr="00747A81">
        <w:rPr>
          <w:rFonts w:ascii="Arial" w:hAnsi="Arial" w:cs="Arial"/>
          <w:sz w:val="20"/>
          <w:szCs w:val="20"/>
        </w:rPr>
        <w:t>não tenham participado da</w:t>
      </w:r>
      <w:r w:rsidR="00CD715A" w:rsidRPr="00747A81">
        <w:rPr>
          <w:rFonts w:ascii="Arial" w:hAnsi="Arial" w:cs="Arial"/>
          <w:sz w:val="20"/>
          <w:szCs w:val="20"/>
        </w:rPr>
        <w:t xml:space="preserve">s reuniões dos conselhos locais para aprofundar </w:t>
      </w:r>
      <w:r w:rsidR="00CE1D19" w:rsidRPr="00747A81">
        <w:rPr>
          <w:rFonts w:ascii="Arial" w:hAnsi="Arial" w:cs="Arial"/>
          <w:sz w:val="20"/>
          <w:szCs w:val="20"/>
        </w:rPr>
        <w:t>a discussão</w:t>
      </w:r>
      <w:r w:rsidR="00CD715A" w:rsidRPr="00747A81">
        <w:rPr>
          <w:rFonts w:ascii="Arial" w:hAnsi="Arial" w:cs="Arial"/>
          <w:sz w:val="20"/>
          <w:szCs w:val="20"/>
        </w:rPr>
        <w:t xml:space="preserve">. Destacou que a proposta é importante, porque segue as deliberações da 4ª Conferência de Saúde Indígena e </w:t>
      </w:r>
      <w:r w:rsidR="00300604" w:rsidRPr="00747A81">
        <w:rPr>
          <w:rFonts w:ascii="Arial" w:hAnsi="Arial" w:cs="Arial"/>
          <w:sz w:val="20"/>
          <w:szCs w:val="20"/>
        </w:rPr>
        <w:t>reforça a política no país</w:t>
      </w:r>
      <w:r w:rsidR="00CD715A" w:rsidRPr="00747A81">
        <w:rPr>
          <w:rFonts w:ascii="Arial" w:hAnsi="Arial" w:cs="Arial"/>
          <w:sz w:val="20"/>
          <w:szCs w:val="20"/>
        </w:rPr>
        <w:t xml:space="preserve">. </w:t>
      </w:r>
      <w:r w:rsidR="00CE1D19" w:rsidRPr="00747A81">
        <w:rPr>
          <w:rFonts w:ascii="Arial" w:hAnsi="Arial" w:cs="Arial"/>
          <w:sz w:val="20"/>
          <w:szCs w:val="20"/>
        </w:rPr>
        <w:t>S</w:t>
      </w:r>
      <w:r w:rsidR="00CD715A" w:rsidRPr="00747A81">
        <w:rPr>
          <w:rFonts w:ascii="Arial" w:hAnsi="Arial" w:cs="Arial"/>
          <w:sz w:val="20"/>
          <w:szCs w:val="20"/>
        </w:rPr>
        <w:t xml:space="preserve">alientou que dos 34 Conselhos Distritais de Saúde Indígena - CONDISI, 29 aprovaram a proposta. Ressaltou </w:t>
      </w:r>
      <w:r w:rsidR="00CE1D19" w:rsidRPr="00747A81">
        <w:rPr>
          <w:rFonts w:ascii="Arial" w:hAnsi="Arial" w:cs="Arial"/>
          <w:sz w:val="20"/>
          <w:szCs w:val="20"/>
        </w:rPr>
        <w:t xml:space="preserve">o </w:t>
      </w:r>
      <w:r w:rsidR="00CD715A" w:rsidRPr="00747A81">
        <w:rPr>
          <w:rFonts w:ascii="Arial" w:hAnsi="Arial" w:cs="Arial"/>
          <w:sz w:val="20"/>
          <w:szCs w:val="20"/>
        </w:rPr>
        <w:t xml:space="preserve">descumprimento da Convenção </w:t>
      </w:r>
      <w:r w:rsidR="00CE1D19" w:rsidRPr="00747A81">
        <w:rPr>
          <w:rFonts w:ascii="Arial" w:hAnsi="Arial" w:cs="Arial"/>
          <w:sz w:val="20"/>
          <w:szCs w:val="20"/>
        </w:rPr>
        <w:t xml:space="preserve">da OIT </w:t>
      </w:r>
      <w:r w:rsidR="00CD715A" w:rsidRPr="00747A81">
        <w:rPr>
          <w:rFonts w:ascii="Arial" w:hAnsi="Arial" w:cs="Arial"/>
          <w:sz w:val="20"/>
          <w:szCs w:val="20"/>
        </w:rPr>
        <w:t xml:space="preserve">n°. </w:t>
      </w:r>
      <w:r w:rsidR="00300604" w:rsidRPr="00747A81">
        <w:rPr>
          <w:rFonts w:ascii="Arial" w:hAnsi="Arial" w:cs="Arial"/>
          <w:sz w:val="20"/>
          <w:szCs w:val="20"/>
        </w:rPr>
        <w:t>169</w:t>
      </w:r>
      <w:r w:rsidR="00CD715A" w:rsidRPr="00747A81">
        <w:rPr>
          <w:rFonts w:ascii="Arial" w:hAnsi="Arial" w:cs="Arial"/>
          <w:sz w:val="20"/>
          <w:szCs w:val="20"/>
        </w:rPr>
        <w:t xml:space="preserve">, que determina a </w:t>
      </w:r>
      <w:r w:rsidR="00300604" w:rsidRPr="00747A81">
        <w:rPr>
          <w:rFonts w:ascii="Arial" w:hAnsi="Arial" w:cs="Arial"/>
          <w:sz w:val="20"/>
          <w:szCs w:val="20"/>
        </w:rPr>
        <w:t>consulta prévia aos povos indígenas</w:t>
      </w:r>
      <w:r w:rsidR="00CD715A" w:rsidRPr="00747A81">
        <w:rPr>
          <w:rFonts w:ascii="Arial" w:hAnsi="Arial" w:cs="Arial"/>
          <w:sz w:val="20"/>
          <w:szCs w:val="20"/>
        </w:rPr>
        <w:t>, mas</w:t>
      </w:r>
      <w:r w:rsidR="00CE1D19" w:rsidRPr="00747A81">
        <w:rPr>
          <w:rFonts w:ascii="Arial" w:hAnsi="Arial" w:cs="Arial"/>
          <w:sz w:val="20"/>
          <w:szCs w:val="20"/>
        </w:rPr>
        <w:t xml:space="preserve">, por outro lado, frisou que </w:t>
      </w:r>
      <w:r w:rsidR="00CD715A" w:rsidRPr="00747A81">
        <w:rPr>
          <w:rFonts w:ascii="Arial" w:hAnsi="Arial" w:cs="Arial"/>
          <w:sz w:val="20"/>
          <w:szCs w:val="20"/>
        </w:rPr>
        <w:t xml:space="preserve">o controle social possibilitou o debate da proposta nas aldeias. Por fim, disse que o lema dos povos indígenas é a melhoria da </w:t>
      </w:r>
      <w:r w:rsidR="00300604" w:rsidRPr="00747A81">
        <w:rPr>
          <w:rFonts w:ascii="Arial" w:hAnsi="Arial" w:cs="Arial"/>
          <w:sz w:val="20"/>
          <w:szCs w:val="20"/>
        </w:rPr>
        <w:t xml:space="preserve">qualidade </w:t>
      </w:r>
      <w:r w:rsidR="00CD715A" w:rsidRPr="00747A81">
        <w:rPr>
          <w:rFonts w:ascii="Arial" w:hAnsi="Arial" w:cs="Arial"/>
          <w:sz w:val="20"/>
          <w:szCs w:val="20"/>
        </w:rPr>
        <w:t>de saúde e todos estão junto</w:t>
      </w:r>
      <w:r w:rsidR="00CE1D19" w:rsidRPr="00747A81">
        <w:rPr>
          <w:rFonts w:ascii="Arial" w:hAnsi="Arial" w:cs="Arial"/>
          <w:sz w:val="20"/>
          <w:szCs w:val="20"/>
        </w:rPr>
        <w:t>s</w:t>
      </w:r>
      <w:r w:rsidR="00CD715A" w:rsidRPr="00747A81">
        <w:rPr>
          <w:rFonts w:ascii="Arial" w:hAnsi="Arial" w:cs="Arial"/>
          <w:sz w:val="20"/>
          <w:szCs w:val="20"/>
        </w:rPr>
        <w:t xml:space="preserve"> em prol desse objetivo. </w:t>
      </w:r>
      <w:r w:rsidR="00CD715A" w:rsidRPr="00747A81">
        <w:rPr>
          <w:rStyle w:val="nfase"/>
          <w:rFonts w:ascii="Arial" w:hAnsi="Arial" w:cs="Arial"/>
          <w:sz w:val="20"/>
          <w:szCs w:val="20"/>
          <w:lang w:val="pt-PT"/>
        </w:rPr>
        <w:t>William</w:t>
      </w:r>
      <w:r w:rsidR="00CD715A" w:rsidRPr="00747A81">
        <w:rPr>
          <w:rStyle w:val="st1"/>
          <w:rFonts w:ascii="Arial" w:hAnsi="Arial" w:cs="Arial"/>
          <w:sz w:val="20"/>
          <w:szCs w:val="20"/>
          <w:lang w:val="pt-PT"/>
        </w:rPr>
        <w:t xml:space="preserve"> </w:t>
      </w:r>
      <w:r w:rsidR="00CD715A" w:rsidRPr="00747A81">
        <w:rPr>
          <w:rStyle w:val="st1"/>
          <w:rFonts w:ascii="Arial" w:hAnsi="Arial" w:cs="Arial"/>
          <w:b/>
          <w:sz w:val="20"/>
          <w:szCs w:val="20"/>
          <w:lang w:val="pt-PT"/>
        </w:rPr>
        <w:t>Domingues</w:t>
      </w:r>
      <w:r w:rsidR="00CD715A" w:rsidRPr="00747A81">
        <w:rPr>
          <w:rFonts w:ascii="Arial" w:hAnsi="Arial" w:cs="Arial"/>
          <w:sz w:val="20"/>
          <w:szCs w:val="20"/>
        </w:rPr>
        <w:t xml:space="preserve"> </w:t>
      </w:r>
      <w:r w:rsidR="00CD715A" w:rsidRPr="00747A81">
        <w:rPr>
          <w:rFonts w:ascii="Arial" w:hAnsi="Arial" w:cs="Arial"/>
          <w:b/>
          <w:sz w:val="20"/>
          <w:szCs w:val="20"/>
        </w:rPr>
        <w:t>Wiliam</w:t>
      </w:r>
      <w:r w:rsidR="00CD715A" w:rsidRPr="00747A81">
        <w:rPr>
          <w:rFonts w:ascii="Arial" w:hAnsi="Arial" w:cs="Arial"/>
          <w:sz w:val="20"/>
          <w:szCs w:val="20"/>
        </w:rPr>
        <w:t xml:space="preserve">, </w:t>
      </w:r>
      <w:r w:rsidR="007C5A02" w:rsidRPr="00747A81">
        <w:rPr>
          <w:rStyle w:val="nfase"/>
          <w:rFonts w:ascii="Arial" w:hAnsi="Arial" w:cs="Arial"/>
          <w:b w:val="0"/>
          <w:sz w:val="20"/>
          <w:szCs w:val="20"/>
          <w:lang w:val="pt-PT"/>
        </w:rPr>
        <w:t xml:space="preserve">Presidente do </w:t>
      </w:r>
      <w:r w:rsidR="00CE1D19" w:rsidRPr="00747A81">
        <w:rPr>
          <w:rStyle w:val="nfase"/>
          <w:rFonts w:ascii="Arial" w:hAnsi="Arial" w:cs="Arial"/>
          <w:b w:val="0"/>
          <w:sz w:val="20"/>
          <w:szCs w:val="20"/>
          <w:lang w:val="pt-PT"/>
        </w:rPr>
        <w:t xml:space="preserve">CONDISI </w:t>
      </w:r>
      <w:r w:rsidR="007C5A02" w:rsidRPr="00747A81">
        <w:rPr>
          <w:rStyle w:val="nfase"/>
          <w:rFonts w:ascii="Arial" w:hAnsi="Arial" w:cs="Arial"/>
          <w:b w:val="0"/>
          <w:sz w:val="20"/>
          <w:szCs w:val="20"/>
          <w:lang w:val="pt-PT"/>
        </w:rPr>
        <w:t xml:space="preserve">de Altamira, </w:t>
      </w:r>
      <w:r w:rsidR="00562882" w:rsidRPr="00747A81">
        <w:rPr>
          <w:rStyle w:val="nfase"/>
          <w:rFonts w:ascii="Arial" w:hAnsi="Arial" w:cs="Arial"/>
          <w:b w:val="0"/>
          <w:sz w:val="20"/>
          <w:szCs w:val="20"/>
          <w:lang w:val="pt-PT"/>
        </w:rPr>
        <w:t xml:space="preserve">destacou que o controle social cumpriu o seu papel e levou </w:t>
      </w:r>
      <w:r w:rsidR="007C5A02" w:rsidRPr="00747A81">
        <w:rPr>
          <w:rFonts w:ascii="Arial" w:hAnsi="Arial" w:cs="Arial"/>
          <w:sz w:val="20"/>
          <w:szCs w:val="20"/>
        </w:rPr>
        <w:t xml:space="preserve">o projeto para </w:t>
      </w:r>
      <w:r w:rsidR="00562882" w:rsidRPr="00747A81">
        <w:rPr>
          <w:rFonts w:ascii="Arial" w:hAnsi="Arial" w:cs="Arial"/>
          <w:sz w:val="20"/>
          <w:szCs w:val="20"/>
        </w:rPr>
        <w:t xml:space="preserve">debate nas </w:t>
      </w:r>
      <w:r w:rsidR="007C5A02" w:rsidRPr="00747A81">
        <w:rPr>
          <w:rFonts w:ascii="Arial" w:hAnsi="Arial" w:cs="Arial"/>
          <w:sz w:val="20"/>
          <w:szCs w:val="20"/>
        </w:rPr>
        <w:t xml:space="preserve">bases, </w:t>
      </w:r>
      <w:r w:rsidR="00562882" w:rsidRPr="00747A81">
        <w:rPr>
          <w:rFonts w:ascii="Arial" w:hAnsi="Arial" w:cs="Arial"/>
          <w:sz w:val="20"/>
          <w:szCs w:val="20"/>
        </w:rPr>
        <w:t xml:space="preserve">ou seja, </w:t>
      </w:r>
      <w:r w:rsidR="007C5A02" w:rsidRPr="00747A81">
        <w:rPr>
          <w:rFonts w:ascii="Arial" w:hAnsi="Arial" w:cs="Arial"/>
          <w:sz w:val="20"/>
          <w:szCs w:val="20"/>
        </w:rPr>
        <w:t xml:space="preserve">nenhuma comunidade indígena deixou de ser consultada. </w:t>
      </w:r>
      <w:r w:rsidR="00562882" w:rsidRPr="00747A81">
        <w:rPr>
          <w:rFonts w:ascii="Arial" w:hAnsi="Arial" w:cs="Arial"/>
          <w:sz w:val="20"/>
          <w:szCs w:val="20"/>
        </w:rPr>
        <w:t xml:space="preserve">Disse que apoia a criação do INSI e o povo das aldeias também se manifestou favorável ao Instituto. </w:t>
      </w:r>
      <w:r w:rsidR="00562882" w:rsidRPr="00747A81">
        <w:rPr>
          <w:rStyle w:val="nfase"/>
          <w:rFonts w:ascii="Arial" w:hAnsi="Arial" w:cs="Arial"/>
          <w:sz w:val="20"/>
          <w:szCs w:val="20"/>
          <w:lang w:val="pt-PT"/>
        </w:rPr>
        <w:t>Rildo</w:t>
      </w:r>
      <w:r w:rsidR="00562882" w:rsidRPr="00747A81">
        <w:rPr>
          <w:rStyle w:val="st1"/>
          <w:rFonts w:ascii="Arial" w:hAnsi="Arial" w:cs="Arial"/>
          <w:sz w:val="20"/>
          <w:szCs w:val="20"/>
          <w:lang w:val="pt-PT"/>
        </w:rPr>
        <w:t xml:space="preserve"> </w:t>
      </w:r>
      <w:r w:rsidR="00562882" w:rsidRPr="00747A81">
        <w:rPr>
          <w:rStyle w:val="st1"/>
          <w:rFonts w:ascii="Arial" w:hAnsi="Arial" w:cs="Arial"/>
          <w:b/>
          <w:sz w:val="20"/>
          <w:szCs w:val="20"/>
          <w:lang w:val="pt-PT"/>
        </w:rPr>
        <w:t>Mendes</w:t>
      </w:r>
      <w:r w:rsidR="00562882" w:rsidRPr="00747A81">
        <w:rPr>
          <w:rStyle w:val="st1"/>
          <w:rFonts w:ascii="Arial" w:hAnsi="Arial" w:cs="Arial"/>
          <w:sz w:val="20"/>
          <w:szCs w:val="20"/>
          <w:lang w:val="pt-PT"/>
        </w:rPr>
        <w:t xml:space="preserve">, representane da Articulação dos Povos Indígenas do </w:t>
      </w:r>
      <w:r w:rsidR="00562882" w:rsidRPr="00747A81">
        <w:rPr>
          <w:rStyle w:val="nfase"/>
          <w:rFonts w:ascii="Arial" w:hAnsi="Arial" w:cs="Arial"/>
          <w:b w:val="0"/>
          <w:sz w:val="20"/>
          <w:szCs w:val="20"/>
          <w:lang w:val="pt-PT"/>
        </w:rPr>
        <w:t>Sul</w:t>
      </w:r>
      <w:r w:rsidR="00562882" w:rsidRPr="00747A81">
        <w:rPr>
          <w:rStyle w:val="st1"/>
          <w:rFonts w:ascii="Arial" w:hAnsi="Arial" w:cs="Arial"/>
          <w:sz w:val="20"/>
          <w:szCs w:val="20"/>
          <w:lang w:val="pt-PT"/>
        </w:rPr>
        <w:t xml:space="preserve"> - </w:t>
      </w:r>
      <w:r w:rsidR="00562882" w:rsidRPr="00747A81">
        <w:rPr>
          <w:rStyle w:val="nfase"/>
          <w:rFonts w:ascii="Arial" w:hAnsi="Arial" w:cs="Arial"/>
          <w:b w:val="0"/>
          <w:sz w:val="20"/>
          <w:szCs w:val="20"/>
          <w:lang w:val="pt-PT"/>
        </w:rPr>
        <w:t>Arpi</w:t>
      </w:r>
      <w:r w:rsidR="00562882" w:rsidRPr="00747A81">
        <w:rPr>
          <w:rStyle w:val="st1"/>
          <w:rFonts w:ascii="Arial" w:hAnsi="Arial" w:cs="Arial"/>
          <w:b/>
          <w:sz w:val="20"/>
          <w:szCs w:val="20"/>
          <w:lang w:val="pt-PT"/>
        </w:rPr>
        <w:t>-</w:t>
      </w:r>
      <w:r w:rsidR="00562882" w:rsidRPr="00747A81">
        <w:rPr>
          <w:rStyle w:val="nfase"/>
          <w:rFonts w:ascii="Arial" w:hAnsi="Arial" w:cs="Arial"/>
          <w:b w:val="0"/>
          <w:sz w:val="20"/>
          <w:szCs w:val="20"/>
          <w:lang w:val="pt-PT"/>
        </w:rPr>
        <w:t xml:space="preserve">Sul, disse que sempre defendeu </w:t>
      </w:r>
      <w:r w:rsidR="00300604" w:rsidRPr="00747A81">
        <w:rPr>
          <w:rFonts w:ascii="Arial" w:hAnsi="Arial" w:cs="Arial"/>
          <w:sz w:val="20"/>
          <w:szCs w:val="20"/>
        </w:rPr>
        <w:t xml:space="preserve">mudança na legislação </w:t>
      </w:r>
      <w:r w:rsidR="00562882" w:rsidRPr="00747A81">
        <w:rPr>
          <w:rFonts w:ascii="Arial" w:hAnsi="Arial" w:cs="Arial"/>
          <w:sz w:val="20"/>
          <w:szCs w:val="20"/>
        </w:rPr>
        <w:t xml:space="preserve">para fazer avançar a saúde indígena, levando em conta a necessidade </w:t>
      </w:r>
      <w:r w:rsidR="00E93418" w:rsidRPr="00747A81">
        <w:rPr>
          <w:rFonts w:ascii="Arial" w:hAnsi="Arial" w:cs="Arial"/>
          <w:sz w:val="20"/>
          <w:szCs w:val="20"/>
        </w:rPr>
        <w:t>na ponta</w:t>
      </w:r>
      <w:r w:rsidR="00562882" w:rsidRPr="00747A81">
        <w:rPr>
          <w:rFonts w:ascii="Arial" w:hAnsi="Arial" w:cs="Arial"/>
          <w:sz w:val="20"/>
          <w:szCs w:val="20"/>
        </w:rPr>
        <w:t>.</w:t>
      </w:r>
      <w:r w:rsidR="00E93418" w:rsidRPr="00747A81">
        <w:rPr>
          <w:rFonts w:ascii="Arial" w:hAnsi="Arial" w:cs="Arial"/>
          <w:sz w:val="20"/>
          <w:szCs w:val="20"/>
        </w:rPr>
        <w:t xml:space="preserve"> Disse que </w:t>
      </w:r>
      <w:r w:rsidR="00300604" w:rsidRPr="00747A81">
        <w:rPr>
          <w:rFonts w:ascii="Arial" w:hAnsi="Arial" w:cs="Arial"/>
          <w:sz w:val="20"/>
          <w:szCs w:val="20"/>
        </w:rPr>
        <w:t xml:space="preserve">o movimento </w:t>
      </w:r>
      <w:r w:rsidR="00E93418" w:rsidRPr="00747A81">
        <w:rPr>
          <w:rFonts w:ascii="Arial" w:hAnsi="Arial" w:cs="Arial"/>
          <w:sz w:val="20"/>
          <w:szCs w:val="20"/>
        </w:rPr>
        <w:t xml:space="preserve">deve unir-se </w:t>
      </w:r>
      <w:r w:rsidR="00300604" w:rsidRPr="00747A81">
        <w:rPr>
          <w:rFonts w:ascii="Arial" w:hAnsi="Arial" w:cs="Arial"/>
          <w:sz w:val="20"/>
          <w:szCs w:val="20"/>
        </w:rPr>
        <w:t xml:space="preserve">por uma saúde de qualidade </w:t>
      </w:r>
      <w:r w:rsidR="00E93418" w:rsidRPr="00747A81">
        <w:rPr>
          <w:rFonts w:ascii="Arial" w:hAnsi="Arial" w:cs="Arial"/>
          <w:sz w:val="20"/>
          <w:szCs w:val="20"/>
        </w:rPr>
        <w:t xml:space="preserve">e o governo preciso </w:t>
      </w:r>
      <w:r w:rsidR="00300604" w:rsidRPr="00747A81">
        <w:rPr>
          <w:rFonts w:ascii="Arial" w:hAnsi="Arial" w:cs="Arial"/>
          <w:sz w:val="20"/>
          <w:szCs w:val="20"/>
        </w:rPr>
        <w:t xml:space="preserve">ampliar </w:t>
      </w:r>
      <w:r w:rsidR="00E93418" w:rsidRPr="00747A81">
        <w:rPr>
          <w:rFonts w:ascii="Arial" w:hAnsi="Arial" w:cs="Arial"/>
          <w:sz w:val="20"/>
          <w:szCs w:val="20"/>
        </w:rPr>
        <w:t xml:space="preserve">o diálogo </w:t>
      </w:r>
      <w:r w:rsidR="00300604" w:rsidRPr="00747A81">
        <w:rPr>
          <w:rFonts w:ascii="Arial" w:hAnsi="Arial" w:cs="Arial"/>
          <w:sz w:val="20"/>
          <w:szCs w:val="20"/>
        </w:rPr>
        <w:t>e ouvir o movimento indígena</w:t>
      </w:r>
      <w:r w:rsidR="00E93418" w:rsidRPr="00747A81">
        <w:rPr>
          <w:rFonts w:ascii="Arial" w:hAnsi="Arial" w:cs="Arial"/>
          <w:sz w:val="20"/>
          <w:szCs w:val="20"/>
        </w:rPr>
        <w:t xml:space="preserve">. Avaliou que o Instituto pode ser uma saída, todavia, </w:t>
      </w:r>
      <w:r w:rsidR="009977F8" w:rsidRPr="00747A81">
        <w:rPr>
          <w:rFonts w:ascii="Arial" w:hAnsi="Arial" w:cs="Arial"/>
          <w:sz w:val="20"/>
          <w:szCs w:val="20"/>
        </w:rPr>
        <w:t xml:space="preserve">é preciso disponibilizar o texto da proposta para </w:t>
      </w:r>
      <w:r w:rsidR="00CE1D19" w:rsidRPr="00747A81">
        <w:rPr>
          <w:rFonts w:ascii="Arial" w:hAnsi="Arial" w:cs="Arial"/>
          <w:sz w:val="20"/>
          <w:szCs w:val="20"/>
        </w:rPr>
        <w:t xml:space="preserve">melhor </w:t>
      </w:r>
      <w:r w:rsidR="009977F8" w:rsidRPr="00747A81">
        <w:rPr>
          <w:rFonts w:ascii="Arial" w:hAnsi="Arial" w:cs="Arial"/>
          <w:sz w:val="20"/>
          <w:szCs w:val="20"/>
        </w:rPr>
        <w:t xml:space="preserve">compreensão. No mais, destacou que é preciso saber se o </w:t>
      </w:r>
      <w:r w:rsidR="00300604" w:rsidRPr="00747A81">
        <w:rPr>
          <w:rFonts w:ascii="Arial" w:hAnsi="Arial" w:cs="Arial"/>
          <w:sz w:val="20"/>
          <w:szCs w:val="20"/>
        </w:rPr>
        <w:t>governo irá acatar as demandas do movimento</w:t>
      </w:r>
      <w:r w:rsidR="009977F8" w:rsidRPr="00747A81">
        <w:rPr>
          <w:rFonts w:ascii="Arial" w:hAnsi="Arial" w:cs="Arial"/>
          <w:sz w:val="20"/>
          <w:szCs w:val="20"/>
        </w:rPr>
        <w:t>, entre el</w:t>
      </w:r>
      <w:r w:rsidR="00CE1D19" w:rsidRPr="00747A81">
        <w:rPr>
          <w:rFonts w:ascii="Arial" w:hAnsi="Arial" w:cs="Arial"/>
          <w:sz w:val="20"/>
          <w:szCs w:val="20"/>
        </w:rPr>
        <w:t>a</w:t>
      </w:r>
      <w:r w:rsidR="009977F8" w:rsidRPr="00747A81">
        <w:rPr>
          <w:rFonts w:ascii="Arial" w:hAnsi="Arial" w:cs="Arial"/>
          <w:sz w:val="20"/>
          <w:szCs w:val="20"/>
        </w:rPr>
        <w:t>s, ampliação do número de representantes indígenas no conselho de administração – de 3 para 5.</w:t>
      </w:r>
      <w:r w:rsidR="00DD5939" w:rsidRPr="00747A81">
        <w:rPr>
          <w:rFonts w:ascii="Arial" w:hAnsi="Arial" w:cs="Arial"/>
          <w:sz w:val="20"/>
          <w:szCs w:val="20"/>
        </w:rPr>
        <w:t xml:space="preserve"> </w:t>
      </w:r>
      <w:r w:rsidR="009977F8" w:rsidRPr="00747A81">
        <w:rPr>
          <w:rFonts w:ascii="Arial" w:hAnsi="Arial" w:cs="Arial"/>
          <w:sz w:val="20"/>
          <w:szCs w:val="20"/>
        </w:rPr>
        <w:t xml:space="preserve"> </w:t>
      </w:r>
      <w:r w:rsidR="00300604" w:rsidRPr="00747A81">
        <w:rPr>
          <w:rFonts w:ascii="Arial" w:hAnsi="Arial" w:cs="Arial"/>
          <w:b/>
          <w:sz w:val="20"/>
          <w:szCs w:val="20"/>
        </w:rPr>
        <w:t>Jorge Oliveira Duarte</w:t>
      </w:r>
      <w:r w:rsidR="009977F8" w:rsidRPr="00747A81">
        <w:rPr>
          <w:rFonts w:ascii="Arial" w:hAnsi="Arial" w:cs="Arial"/>
          <w:sz w:val="20"/>
          <w:szCs w:val="20"/>
        </w:rPr>
        <w:t xml:space="preserve">, povo </w:t>
      </w:r>
      <w:r w:rsidR="00300604" w:rsidRPr="00747A81">
        <w:rPr>
          <w:rFonts w:ascii="Arial" w:hAnsi="Arial" w:cs="Arial"/>
          <w:sz w:val="20"/>
          <w:szCs w:val="20"/>
        </w:rPr>
        <w:t>Marubo</w:t>
      </w:r>
      <w:r w:rsidR="009977F8" w:rsidRPr="00747A81">
        <w:rPr>
          <w:rFonts w:ascii="Arial" w:hAnsi="Arial" w:cs="Arial"/>
          <w:sz w:val="20"/>
          <w:szCs w:val="20"/>
        </w:rPr>
        <w:t>,</w:t>
      </w:r>
      <w:r w:rsidR="007C5372" w:rsidRPr="00747A81">
        <w:rPr>
          <w:rFonts w:ascii="Arial" w:hAnsi="Arial" w:cs="Arial"/>
          <w:sz w:val="20"/>
          <w:szCs w:val="20"/>
        </w:rPr>
        <w:t xml:space="preserve"> avaliou que o Subsistema de Saúde Indígena a</w:t>
      </w:r>
      <w:r w:rsidR="00DD5939" w:rsidRPr="00747A81">
        <w:rPr>
          <w:rFonts w:ascii="Arial" w:hAnsi="Arial" w:cs="Arial"/>
          <w:sz w:val="20"/>
          <w:szCs w:val="20"/>
        </w:rPr>
        <w:t>vançou por um tempo, mas parou e salientou que</w:t>
      </w:r>
      <w:r w:rsidR="007C5372" w:rsidRPr="00747A81">
        <w:rPr>
          <w:rFonts w:ascii="Arial" w:hAnsi="Arial" w:cs="Arial"/>
          <w:sz w:val="20"/>
          <w:szCs w:val="20"/>
        </w:rPr>
        <w:t xml:space="preserve"> vários termos de responsabilidade e de ajustamento de conduta não foram cumpridos, por problemas burocráticos e políticos. Manifestou a</w:t>
      </w:r>
      <w:r w:rsidR="00300604" w:rsidRPr="00747A81">
        <w:rPr>
          <w:rFonts w:ascii="Arial" w:hAnsi="Arial" w:cs="Arial"/>
          <w:sz w:val="20"/>
          <w:szCs w:val="20"/>
        </w:rPr>
        <w:t>poio à criação</w:t>
      </w:r>
      <w:r w:rsidR="007C5372" w:rsidRPr="00747A81">
        <w:rPr>
          <w:rFonts w:ascii="Arial" w:hAnsi="Arial" w:cs="Arial"/>
          <w:sz w:val="20"/>
          <w:szCs w:val="20"/>
        </w:rPr>
        <w:t xml:space="preserve"> do Instituto</w:t>
      </w:r>
      <w:r w:rsidR="00300604" w:rsidRPr="00747A81">
        <w:rPr>
          <w:rFonts w:ascii="Arial" w:hAnsi="Arial" w:cs="Arial"/>
          <w:sz w:val="20"/>
          <w:szCs w:val="20"/>
        </w:rPr>
        <w:t xml:space="preserve">, mas com ressalvas </w:t>
      </w:r>
      <w:r w:rsidR="007C5372" w:rsidRPr="00747A81">
        <w:rPr>
          <w:rFonts w:ascii="Arial" w:hAnsi="Arial" w:cs="Arial"/>
          <w:sz w:val="20"/>
          <w:szCs w:val="20"/>
        </w:rPr>
        <w:t xml:space="preserve">haja vista a necessidade de aprimorar alguns aspectos. </w:t>
      </w:r>
      <w:r w:rsidR="00300604" w:rsidRPr="00747A81">
        <w:rPr>
          <w:rFonts w:ascii="Arial" w:hAnsi="Arial" w:cs="Arial"/>
          <w:b/>
          <w:sz w:val="20"/>
          <w:szCs w:val="20"/>
        </w:rPr>
        <w:t>Carmem Pankararu</w:t>
      </w:r>
      <w:r w:rsidR="00300604" w:rsidRPr="00747A81">
        <w:rPr>
          <w:rFonts w:ascii="Arial" w:hAnsi="Arial" w:cs="Arial"/>
          <w:sz w:val="20"/>
          <w:szCs w:val="20"/>
        </w:rPr>
        <w:t xml:space="preserve"> </w:t>
      </w:r>
      <w:r w:rsidR="007C5372" w:rsidRPr="00747A81">
        <w:rPr>
          <w:rFonts w:ascii="Arial" w:hAnsi="Arial" w:cs="Arial"/>
          <w:sz w:val="20"/>
          <w:szCs w:val="20"/>
        </w:rPr>
        <w:t>disse que foi feito d</w:t>
      </w:r>
      <w:r w:rsidR="00300604" w:rsidRPr="00747A81">
        <w:rPr>
          <w:rFonts w:ascii="Arial" w:hAnsi="Arial" w:cs="Arial"/>
          <w:sz w:val="20"/>
          <w:szCs w:val="20"/>
        </w:rPr>
        <w:t xml:space="preserve">ebate democrático </w:t>
      </w:r>
      <w:r w:rsidR="007C5372" w:rsidRPr="00747A81">
        <w:rPr>
          <w:rFonts w:ascii="Arial" w:hAnsi="Arial" w:cs="Arial"/>
          <w:sz w:val="20"/>
          <w:szCs w:val="20"/>
        </w:rPr>
        <w:t xml:space="preserve">sobre a proposta </w:t>
      </w:r>
      <w:r w:rsidR="00DD5939" w:rsidRPr="00747A81">
        <w:rPr>
          <w:rFonts w:ascii="Arial" w:hAnsi="Arial" w:cs="Arial"/>
          <w:sz w:val="20"/>
          <w:szCs w:val="20"/>
        </w:rPr>
        <w:t xml:space="preserve">de criação </w:t>
      </w:r>
      <w:r w:rsidR="007C5372" w:rsidRPr="00747A81">
        <w:rPr>
          <w:rFonts w:ascii="Arial" w:hAnsi="Arial" w:cs="Arial"/>
          <w:sz w:val="20"/>
          <w:szCs w:val="20"/>
        </w:rPr>
        <w:t xml:space="preserve">do Instituto, com consulta às </w:t>
      </w:r>
      <w:r w:rsidR="002E37C0" w:rsidRPr="00747A81">
        <w:rPr>
          <w:rFonts w:ascii="Arial" w:hAnsi="Arial" w:cs="Arial"/>
          <w:sz w:val="20"/>
          <w:szCs w:val="20"/>
        </w:rPr>
        <w:t xml:space="preserve">bases. Disse que um fórum com mais de 2 mil trabalhadores estão debatendo a </w:t>
      </w:r>
      <w:r w:rsidR="00DD5939" w:rsidRPr="00747A81">
        <w:rPr>
          <w:rFonts w:ascii="Arial" w:hAnsi="Arial" w:cs="Arial"/>
          <w:sz w:val="20"/>
          <w:szCs w:val="20"/>
        </w:rPr>
        <w:t xml:space="preserve">proposta </w:t>
      </w:r>
      <w:r w:rsidR="002E37C0" w:rsidRPr="00747A81">
        <w:rPr>
          <w:rFonts w:ascii="Arial" w:hAnsi="Arial" w:cs="Arial"/>
          <w:sz w:val="20"/>
          <w:szCs w:val="20"/>
        </w:rPr>
        <w:t xml:space="preserve">e a forma de organização dos trabalhadores de saúde indígena para ocupar esse espaço. Registrou apoio à iniciativa e entregou ao Ministro de Estado da Saúde a contribuição do movimento dos trabalhadores para o aprimoramento da proposta. </w:t>
      </w:r>
      <w:r w:rsidR="002E37C0" w:rsidRPr="00747A81">
        <w:rPr>
          <w:rFonts w:ascii="Arial" w:hAnsi="Arial" w:cs="Arial"/>
          <w:b/>
          <w:sz w:val="20"/>
          <w:szCs w:val="20"/>
        </w:rPr>
        <w:t xml:space="preserve">Agnelo </w:t>
      </w:r>
      <w:r w:rsidR="002E37C0" w:rsidRPr="00747A81">
        <w:rPr>
          <w:rStyle w:val="st1"/>
          <w:rFonts w:ascii="Arial" w:hAnsi="Arial" w:cs="Arial"/>
          <w:b/>
          <w:sz w:val="20"/>
          <w:szCs w:val="20"/>
          <w:lang w:val="pt-PT"/>
        </w:rPr>
        <w:t>Temrité Wadzatsé</w:t>
      </w:r>
      <w:r w:rsidR="002E37C0" w:rsidRPr="00747A81">
        <w:rPr>
          <w:rStyle w:val="st1"/>
          <w:rFonts w:ascii="Arial" w:hAnsi="Arial" w:cs="Arial"/>
          <w:sz w:val="20"/>
          <w:szCs w:val="20"/>
          <w:lang w:val="pt-PT"/>
        </w:rPr>
        <w:t xml:space="preserve">, </w:t>
      </w:r>
      <w:r w:rsidR="002E37C0" w:rsidRPr="00747A81">
        <w:rPr>
          <w:rStyle w:val="nfase"/>
          <w:rFonts w:ascii="Arial" w:hAnsi="Arial" w:cs="Arial"/>
          <w:b w:val="0"/>
          <w:sz w:val="20"/>
          <w:szCs w:val="20"/>
          <w:lang w:val="pt-PT"/>
        </w:rPr>
        <w:t xml:space="preserve">Presidente do CONDISI de Xavante, solicitou o apoio dos conselheiros à luta da causa dos povos indígenas e registrou o apoio à criação do Instituto por entender que contribuirá para melhorar as condições de saúde dos povos indígenas </w:t>
      </w:r>
      <w:r w:rsidR="00E60582" w:rsidRPr="00747A81">
        <w:rPr>
          <w:rStyle w:val="nfase"/>
          <w:rFonts w:ascii="Arial" w:hAnsi="Arial" w:cs="Arial"/>
          <w:b w:val="0"/>
          <w:sz w:val="20"/>
          <w:szCs w:val="20"/>
          <w:lang w:val="pt-PT"/>
        </w:rPr>
        <w:t xml:space="preserve">e evitar mortes. </w:t>
      </w:r>
      <w:r w:rsidR="00F46E01" w:rsidRPr="00747A81">
        <w:rPr>
          <w:rStyle w:val="nfase"/>
          <w:rFonts w:ascii="Arial" w:hAnsi="Arial" w:cs="Arial"/>
          <w:b w:val="0"/>
          <w:sz w:val="20"/>
          <w:szCs w:val="20"/>
          <w:lang w:val="pt-PT"/>
        </w:rPr>
        <w:t xml:space="preserve">Reiterou que os povos indígenas desejam participar das decisões de seu interesse no sentido de contribuir para avançar. </w:t>
      </w:r>
      <w:r w:rsidR="00F46E01" w:rsidRPr="00747A81">
        <w:rPr>
          <w:rStyle w:val="nfase"/>
          <w:rFonts w:ascii="Arial" w:hAnsi="Arial" w:cs="Arial"/>
          <w:sz w:val="20"/>
          <w:szCs w:val="20"/>
          <w:lang w:val="pt-PT"/>
        </w:rPr>
        <w:t>Nelson</w:t>
      </w:r>
      <w:r w:rsidR="00F46E01" w:rsidRPr="00747A81">
        <w:rPr>
          <w:rStyle w:val="nfase"/>
          <w:rFonts w:ascii="Arial" w:hAnsi="Arial" w:cs="Arial"/>
          <w:b w:val="0"/>
          <w:sz w:val="20"/>
          <w:szCs w:val="20"/>
          <w:lang w:val="pt-PT"/>
        </w:rPr>
        <w:t xml:space="preserve"> </w:t>
      </w:r>
      <w:r w:rsidR="00F46E01" w:rsidRPr="00747A81">
        <w:rPr>
          <w:rStyle w:val="st1"/>
          <w:rFonts w:ascii="Arial" w:hAnsi="Arial" w:cs="Arial"/>
          <w:b/>
          <w:sz w:val="20"/>
          <w:szCs w:val="20"/>
          <w:lang w:val="pt-PT"/>
        </w:rPr>
        <w:t>Mudzie</w:t>
      </w:r>
      <w:r w:rsidR="00F46E01" w:rsidRPr="00747A81">
        <w:rPr>
          <w:rStyle w:val="nfase"/>
          <w:rFonts w:ascii="Arial" w:hAnsi="Arial" w:cs="Arial"/>
          <w:b w:val="0"/>
          <w:sz w:val="20"/>
          <w:szCs w:val="20"/>
          <w:lang w:val="pt-PT"/>
        </w:rPr>
        <w:t xml:space="preserve">, Presidente do CONDISI de Vilhena, </w:t>
      </w:r>
      <w:r w:rsidR="00B100B4" w:rsidRPr="00747A81">
        <w:rPr>
          <w:rStyle w:val="nfase"/>
          <w:rFonts w:ascii="Arial" w:hAnsi="Arial" w:cs="Arial"/>
          <w:b w:val="0"/>
          <w:sz w:val="20"/>
          <w:szCs w:val="20"/>
          <w:lang w:val="pt-PT"/>
        </w:rPr>
        <w:t xml:space="preserve">manifestou apoio à proposta por entender que contribuirá para </w:t>
      </w:r>
      <w:r w:rsidR="00B100B4" w:rsidRPr="00747A81">
        <w:rPr>
          <w:rStyle w:val="nfase"/>
          <w:rFonts w:ascii="Arial" w:hAnsi="Arial" w:cs="Arial"/>
          <w:b w:val="0"/>
          <w:sz w:val="20"/>
          <w:szCs w:val="20"/>
          <w:lang w:val="pt-PT"/>
        </w:rPr>
        <w:lastRenderedPageBreak/>
        <w:t>melhoria do modelo de assistência à saúde indígena, inclusive com a flexibilização da Lei n°. 8.666</w:t>
      </w:r>
      <w:r w:rsidR="00F01BBD" w:rsidRPr="00747A81">
        <w:rPr>
          <w:rStyle w:val="nfase"/>
          <w:rFonts w:ascii="Arial" w:hAnsi="Arial" w:cs="Arial"/>
          <w:b w:val="0"/>
          <w:sz w:val="20"/>
          <w:szCs w:val="20"/>
          <w:lang w:val="pt-PT"/>
        </w:rPr>
        <w:t>/93</w:t>
      </w:r>
      <w:r w:rsidR="00B100B4" w:rsidRPr="00747A81">
        <w:rPr>
          <w:rStyle w:val="nfase"/>
          <w:rFonts w:ascii="Arial" w:hAnsi="Arial" w:cs="Arial"/>
          <w:b w:val="0"/>
          <w:sz w:val="20"/>
          <w:szCs w:val="20"/>
          <w:lang w:val="pt-PT"/>
        </w:rPr>
        <w:t xml:space="preserve"> para atender as peculiaridades dessa população. Ressaltou ainda a participação dos povos indígenas na construção da proposta, em respeito, inclusive, à Convenção </w:t>
      </w:r>
      <w:r w:rsidR="00F01BBD" w:rsidRPr="00747A81">
        <w:rPr>
          <w:rStyle w:val="nfase"/>
          <w:rFonts w:ascii="Arial" w:hAnsi="Arial" w:cs="Arial"/>
          <w:b w:val="0"/>
          <w:sz w:val="20"/>
          <w:szCs w:val="20"/>
          <w:lang w:val="pt-PT"/>
        </w:rPr>
        <w:t xml:space="preserve">da OIT </w:t>
      </w:r>
      <w:r w:rsidR="00B100B4" w:rsidRPr="00747A81">
        <w:rPr>
          <w:rStyle w:val="nfase"/>
          <w:rFonts w:ascii="Arial" w:hAnsi="Arial" w:cs="Arial"/>
          <w:b w:val="0"/>
          <w:sz w:val="20"/>
          <w:szCs w:val="20"/>
          <w:lang w:val="pt-PT"/>
        </w:rPr>
        <w:t xml:space="preserve">n°. 69. </w:t>
      </w:r>
      <w:r w:rsidR="00021C8F" w:rsidRPr="00747A81">
        <w:rPr>
          <w:rStyle w:val="nfase"/>
          <w:rFonts w:ascii="Arial" w:hAnsi="Arial" w:cs="Arial"/>
          <w:sz w:val="20"/>
          <w:szCs w:val="20"/>
          <w:lang w:val="pt-PT"/>
        </w:rPr>
        <w:t>Lindomar</w:t>
      </w:r>
      <w:r w:rsidR="00021C8F" w:rsidRPr="00747A81">
        <w:rPr>
          <w:rStyle w:val="st1"/>
          <w:rFonts w:ascii="Arial" w:hAnsi="Arial" w:cs="Arial"/>
          <w:sz w:val="20"/>
          <w:szCs w:val="20"/>
          <w:lang w:val="pt-PT"/>
        </w:rPr>
        <w:t xml:space="preserve"> </w:t>
      </w:r>
      <w:r w:rsidR="00021C8F" w:rsidRPr="00747A81">
        <w:rPr>
          <w:rStyle w:val="st1"/>
          <w:rFonts w:ascii="Arial" w:hAnsi="Arial" w:cs="Arial"/>
          <w:b/>
          <w:sz w:val="20"/>
          <w:szCs w:val="20"/>
          <w:lang w:val="pt-PT"/>
        </w:rPr>
        <w:t>Santos Rodrigues</w:t>
      </w:r>
      <w:r w:rsidR="00021C8F" w:rsidRPr="00747A81">
        <w:rPr>
          <w:rStyle w:val="st1"/>
          <w:rFonts w:ascii="Arial" w:hAnsi="Arial" w:cs="Arial"/>
          <w:sz w:val="20"/>
          <w:szCs w:val="20"/>
          <w:lang w:val="pt-PT"/>
        </w:rPr>
        <w:t xml:space="preserve"> – </w:t>
      </w:r>
      <w:r w:rsidR="00021C8F" w:rsidRPr="00747A81">
        <w:rPr>
          <w:rStyle w:val="nfase"/>
          <w:rFonts w:ascii="Arial" w:hAnsi="Arial" w:cs="Arial"/>
          <w:sz w:val="20"/>
          <w:szCs w:val="20"/>
          <w:lang w:val="pt-PT"/>
        </w:rPr>
        <w:t xml:space="preserve">Xocó, </w:t>
      </w:r>
      <w:r w:rsidR="00021C8F" w:rsidRPr="00747A81">
        <w:rPr>
          <w:rStyle w:val="nfase"/>
          <w:rFonts w:ascii="Arial" w:hAnsi="Arial" w:cs="Arial"/>
          <w:b w:val="0"/>
          <w:sz w:val="20"/>
          <w:szCs w:val="20"/>
          <w:lang w:val="pt-PT"/>
        </w:rPr>
        <w:t>membro da Comissão Nacional de Política Indigenista</w:t>
      </w:r>
      <w:r w:rsidR="0072431D" w:rsidRPr="00747A81">
        <w:rPr>
          <w:rStyle w:val="nfase"/>
          <w:rFonts w:ascii="Arial" w:hAnsi="Arial" w:cs="Arial"/>
          <w:b w:val="0"/>
          <w:sz w:val="20"/>
          <w:szCs w:val="20"/>
          <w:lang w:val="pt-PT"/>
        </w:rPr>
        <w:t xml:space="preserve"> - CNPI</w:t>
      </w:r>
      <w:r w:rsidR="00021C8F" w:rsidRPr="00747A81">
        <w:rPr>
          <w:rStyle w:val="nfase"/>
          <w:rFonts w:ascii="Arial" w:hAnsi="Arial" w:cs="Arial"/>
          <w:b w:val="0"/>
          <w:sz w:val="20"/>
          <w:szCs w:val="20"/>
          <w:lang w:val="pt-PT"/>
        </w:rPr>
        <w:t>,</w:t>
      </w:r>
      <w:r w:rsidR="0072431D" w:rsidRPr="00747A81">
        <w:rPr>
          <w:rStyle w:val="nfase"/>
          <w:rFonts w:ascii="Arial" w:hAnsi="Arial" w:cs="Arial"/>
          <w:b w:val="0"/>
          <w:sz w:val="20"/>
          <w:szCs w:val="20"/>
          <w:lang w:val="pt-PT"/>
        </w:rPr>
        <w:t xml:space="preserve"> disse que a proposta foi </w:t>
      </w:r>
      <w:r w:rsidR="0072431D" w:rsidRPr="00747A81">
        <w:rPr>
          <w:rFonts w:ascii="Arial" w:hAnsi="Arial" w:cs="Arial"/>
          <w:sz w:val="20"/>
          <w:szCs w:val="20"/>
        </w:rPr>
        <w:t xml:space="preserve">apresentada aos membros indígenas da Comissão e às organizações indígenas. Solicitou que o Ministro da Saúde repetisse </w:t>
      </w:r>
      <w:r w:rsidR="00F01BBD" w:rsidRPr="00747A81">
        <w:rPr>
          <w:rFonts w:ascii="Arial" w:hAnsi="Arial" w:cs="Arial"/>
          <w:sz w:val="20"/>
          <w:szCs w:val="20"/>
        </w:rPr>
        <w:t>a</w:t>
      </w:r>
      <w:r w:rsidR="0072431D" w:rsidRPr="00747A81">
        <w:rPr>
          <w:rFonts w:ascii="Arial" w:hAnsi="Arial" w:cs="Arial"/>
          <w:sz w:val="20"/>
          <w:szCs w:val="20"/>
        </w:rPr>
        <w:t xml:space="preserve"> apresentação da proposta para os membros da CNPI, inclusive para esclarecer eventuais dúvidas. </w:t>
      </w:r>
      <w:r w:rsidR="0072431D" w:rsidRPr="00747A81">
        <w:rPr>
          <w:rStyle w:val="nfase"/>
          <w:rFonts w:ascii="Arial" w:hAnsi="Arial" w:cs="Arial"/>
          <w:sz w:val="20"/>
          <w:szCs w:val="20"/>
          <w:lang w:val="pt-PT"/>
        </w:rPr>
        <w:t xml:space="preserve">Clovis Ambrosio, </w:t>
      </w:r>
      <w:r w:rsidR="0072431D" w:rsidRPr="00747A81">
        <w:rPr>
          <w:rStyle w:val="nfase"/>
          <w:rFonts w:ascii="Arial" w:hAnsi="Arial" w:cs="Arial"/>
          <w:b w:val="0"/>
          <w:sz w:val="20"/>
          <w:szCs w:val="20"/>
          <w:lang w:val="pt-PT"/>
        </w:rPr>
        <w:t xml:space="preserve">presidente do </w:t>
      </w:r>
      <w:r w:rsidR="00F01BBD" w:rsidRPr="00747A81">
        <w:rPr>
          <w:rStyle w:val="st1"/>
          <w:rFonts w:ascii="Arial" w:hAnsi="Arial" w:cs="Arial"/>
          <w:sz w:val="20"/>
          <w:szCs w:val="20"/>
          <w:lang w:val="pt-PT"/>
        </w:rPr>
        <w:t xml:space="preserve">CONDISI </w:t>
      </w:r>
      <w:r w:rsidR="0072431D" w:rsidRPr="00747A81">
        <w:rPr>
          <w:rStyle w:val="st1"/>
          <w:rFonts w:ascii="Arial" w:hAnsi="Arial" w:cs="Arial"/>
          <w:sz w:val="20"/>
          <w:szCs w:val="20"/>
          <w:lang w:val="pt-PT"/>
        </w:rPr>
        <w:t>Leste</w:t>
      </w:r>
      <w:r w:rsidR="0072431D" w:rsidRPr="00747A81">
        <w:rPr>
          <w:rStyle w:val="st1"/>
          <w:rFonts w:ascii="Arial" w:hAnsi="Arial" w:cs="Arial"/>
          <w:b/>
          <w:sz w:val="20"/>
          <w:szCs w:val="20"/>
          <w:lang w:val="pt-PT"/>
        </w:rPr>
        <w:t xml:space="preserve"> </w:t>
      </w:r>
      <w:r w:rsidR="0072431D" w:rsidRPr="00747A81">
        <w:rPr>
          <w:rStyle w:val="nfase"/>
          <w:rFonts w:ascii="Arial" w:hAnsi="Arial" w:cs="Arial"/>
          <w:b w:val="0"/>
          <w:sz w:val="20"/>
          <w:szCs w:val="20"/>
          <w:lang w:val="pt-PT"/>
        </w:rPr>
        <w:t>Roraima</w:t>
      </w:r>
      <w:r w:rsidR="0072431D" w:rsidRPr="00747A81">
        <w:rPr>
          <w:rFonts w:ascii="Arial" w:hAnsi="Arial" w:cs="Arial"/>
          <w:sz w:val="20"/>
          <w:szCs w:val="20"/>
        </w:rPr>
        <w:t xml:space="preserve">, </w:t>
      </w:r>
      <w:r w:rsidR="00AF11E6" w:rsidRPr="00747A81">
        <w:rPr>
          <w:rFonts w:ascii="Arial" w:hAnsi="Arial" w:cs="Arial"/>
          <w:sz w:val="20"/>
          <w:szCs w:val="20"/>
        </w:rPr>
        <w:t>explicou que representa 43 mil indígenas e destacou que 9 organizações indígenas participam do conselho. Disse que as organizações recusaram-se a participar do debate sobre a proposta e, posteriormente, divulgaram nota acusando que não foram escutadas. Destacou que, após amplo debate, o Conselho avaliou que a criação do Instituto é</w:t>
      </w:r>
      <w:r w:rsidR="00D35E8E" w:rsidRPr="00747A81">
        <w:rPr>
          <w:rFonts w:ascii="Arial" w:hAnsi="Arial" w:cs="Arial"/>
          <w:sz w:val="20"/>
          <w:szCs w:val="20"/>
        </w:rPr>
        <w:t xml:space="preserve"> um avanço no sentido de </w:t>
      </w:r>
      <w:r w:rsidR="00AF11E6" w:rsidRPr="00747A81">
        <w:rPr>
          <w:rFonts w:ascii="Arial" w:hAnsi="Arial" w:cs="Arial"/>
          <w:sz w:val="20"/>
          <w:szCs w:val="20"/>
        </w:rPr>
        <w:t>melhor</w:t>
      </w:r>
      <w:r w:rsidR="00D35E8E" w:rsidRPr="00747A81">
        <w:rPr>
          <w:rFonts w:ascii="Arial" w:hAnsi="Arial" w:cs="Arial"/>
          <w:sz w:val="20"/>
          <w:szCs w:val="20"/>
        </w:rPr>
        <w:t>ar</w:t>
      </w:r>
      <w:r w:rsidR="00AF11E6" w:rsidRPr="00747A81">
        <w:rPr>
          <w:rFonts w:ascii="Arial" w:hAnsi="Arial" w:cs="Arial"/>
          <w:sz w:val="20"/>
          <w:szCs w:val="20"/>
        </w:rPr>
        <w:t xml:space="preserve"> a atenção à saúde </w:t>
      </w:r>
      <w:r w:rsidR="00F01BBD" w:rsidRPr="00747A81">
        <w:rPr>
          <w:rFonts w:ascii="Arial" w:hAnsi="Arial" w:cs="Arial"/>
          <w:sz w:val="20"/>
          <w:szCs w:val="20"/>
        </w:rPr>
        <w:t xml:space="preserve">dos </w:t>
      </w:r>
      <w:r w:rsidR="00AF11E6" w:rsidRPr="00747A81">
        <w:rPr>
          <w:rFonts w:ascii="Arial" w:hAnsi="Arial" w:cs="Arial"/>
          <w:sz w:val="20"/>
          <w:szCs w:val="20"/>
        </w:rPr>
        <w:t>povos indígenas</w:t>
      </w:r>
      <w:r w:rsidR="00EF3DE4" w:rsidRPr="00747A81">
        <w:rPr>
          <w:rFonts w:ascii="Arial" w:hAnsi="Arial" w:cs="Arial"/>
          <w:sz w:val="20"/>
          <w:szCs w:val="20"/>
        </w:rPr>
        <w:t>, inclusive o</w:t>
      </w:r>
      <w:r w:rsidR="0068714E" w:rsidRPr="00747A81">
        <w:rPr>
          <w:rFonts w:ascii="Arial" w:hAnsi="Arial" w:cs="Arial"/>
          <w:sz w:val="20"/>
          <w:szCs w:val="20"/>
        </w:rPr>
        <w:t xml:space="preserve">s mais distantes e de difícil acesso. </w:t>
      </w:r>
      <w:r w:rsidR="00EF3DE4" w:rsidRPr="00747A81">
        <w:rPr>
          <w:rFonts w:ascii="Arial" w:hAnsi="Arial" w:cs="Arial"/>
          <w:sz w:val="20"/>
          <w:szCs w:val="20"/>
        </w:rPr>
        <w:t xml:space="preserve">Após as manifestações das representações indígenas, foi aberta a palavra aos conselheiros. Conselheiro </w:t>
      </w:r>
      <w:r w:rsidR="00EF3DE4" w:rsidRPr="00747A81">
        <w:rPr>
          <w:rFonts w:ascii="Arial" w:hAnsi="Arial" w:cs="Arial"/>
          <w:b/>
          <w:sz w:val="20"/>
          <w:szCs w:val="20"/>
        </w:rPr>
        <w:t>Eni Carajá Filho</w:t>
      </w:r>
      <w:r w:rsidR="00EF3DE4" w:rsidRPr="00747A81">
        <w:rPr>
          <w:rFonts w:ascii="Arial" w:hAnsi="Arial" w:cs="Arial"/>
          <w:sz w:val="20"/>
          <w:szCs w:val="20"/>
        </w:rPr>
        <w:t xml:space="preserve"> </w:t>
      </w:r>
      <w:r w:rsidR="00906AF7" w:rsidRPr="00747A81">
        <w:rPr>
          <w:rFonts w:ascii="Arial" w:hAnsi="Arial" w:cs="Arial"/>
          <w:sz w:val="20"/>
          <w:szCs w:val="20"/>
        </w:rPr>
        <w:t>avaliou que</w:t>
      </w:r>
      <w:r w:rsidR="009E30F7" w:rsidRPr="00747A81">
        <w:rPr>
          <w:rFonts w:ascii="Arial" w:hAnsi="Arial" w:cs="Arial"/>
          <w:sz w:val="20"/>
          <w:szCs w:val="20"/>
        </w:rPr>
        <w:t xml:space="preserve"> a iniciativa é importante, mas é preciso ter preocupação do ponto de </w:t>
      </w:r>
      <w:r w:rsidR="00906AF7" w:rsidRPr="00747A81">
        <w:rPr>
          <w:rFonts w:ascii="Arial" w:hAnsi="Arial" w:cs="Arial"/>
          <w:sz w:val="20"/>
          <w:szCs w:val="20"/>
        </w:rPr>
        <w:t>vista político</w:t>
      </w:r>
      <w:r w:rsidR="009E30F7" w:rsidRPr="00747A81">
        <w:rPr>
          <w:rFonts w:ascii="Arial" w:hAnsi="Arial" w:cs="Arial"/>
          <w:sz w:val="20"/>
          <w:szCs w:val="20"/>
        </w:rPr>
        <w:t xml:space="preserve">, </w:t>
      </w:r>
      <w:r w:rsidR="00AF09E1" w:rsidRPr="00747A81">
        <w:rPr>
          <w:rFonts w:ascii="Arial" w:hAnsi="Arial" w:cs="Arial"/>
          <w:sz w:val="20"/>
          <w:szCs w:val="20"/>
        </w:rPr>
        <w:t xml:space="preserve">a fim de garantir que não ocorra o que aconteceu em relação à </w:t>
      </w:r>
      <w:r w:rsidR="00906AF7" w:rsidRPr="00747A81">
        <w:rPr>
          <w:rFonts w:ascii="Arial" w:hAnsi="Arial" w:cs="Arial"/>
          <w:sz w:val="20"/>
          <w:szCs w:val="20"/>
        </w:rPr>
        <w:t xml:space="preserve">EBSERH onde a população não participa do controle social. </w:t>
      </w:r>
      <w:r w:rsidR="002E501E" w:rsidRPr="00747A81">
        <w:rPr>
          <w:rFonts w:ascii="Arial" w:hAnsi="Arial" w:cs="Arial"/>
          <w:sz w:val="20"/>
          <w:szCs w:val="20"/>
        </w:rPr>
        <w:t xml:space="preserve">Avaliou que a </w:t>
      </w:r>
      <w:r w:rsidR="00A0553A" w:rsidRPr="00747A81">
        <w:rPr>
          <w:rFonts w:ascii="Arial" w:hAnsi="Arial" w:cs="Arial"/>
          <w:sz w:val="20"/>
          <w:szCs w:val="20"/>
        </w:rPr>
        <w:t xml:space="preserve">criação da </w:t>
      </w:r>
      <w:r w:rsidR="002E501E" w:rsidRPr="00747A81">
        <w:rPr>
          <w:rFonts w:ascii="Arial" w:hAnsi="Arial" w:cs="Arial"/>
          <w:sz w:val="20"/>
          <w:szCs w:val="20"/>
        </w:rPr>
        <w:t>SESAI</w:t>
      </w:r>
      <w:r w:rsidR="00A0553A" w:rsidRPr="00747A81">
        <w:rPr>
          <w:rFonts w:ascii="Arial" w:hAnsi="Arial" w:cs="Arial"/>
          <w:sz w:val="20"/>
          <w:szCs w:val="20"/>
        </w:rPr>
        <w:t xml:space="preserve"> trouxe avanços, entre eles, a diminuição da mortalidade entre os povos indígenas, mas concordou que é preciso </w:t>
      </w:r>
      <w:r w:rsidR="002E501E" w:rsidRPr="00747A81">
        <w:rPr>
          <w:rFonts w:ascii="Arial" w:hAnsi="Arial" w:cs="Arial"/>
          <w:sz w:val="20"/>
          <w:szCs w:val="20"/>
        </w:rPr>
        <w:t>potencializa</w:t>
      </w:r>
      <w:r w:rsidR="00A0553A" w:rsidRPr="00747A81">
        <w:rPr>
          <w:rFonts w:ascii="Arial" w:hAnsi="Arial" w:cs="Arial"/>
          <w:sz w:val="20"/>
          <w:szCs w:val="20"/>
        </w:rPr>
        <w:t>r ainda mais as suas atividades</w:t>
      </w:r>
      <w:r w:rsidR="002E501E" w:rsidRPr="00747A81">
        <w:rPr>
          <w:rFonts w:ascii="Arial" w:hAnsi="Arial" w:cs="Arial"/>
          <w:sz w:val="20"/>
          <w:szCs w:val="20"/>
        </w:rPr>
        <w:t xml:space="preserve">. </w:t>
      </w:r>
      <w:r w:rsidR="00A0553A" w:rsidRPr="00747A81">
        <w:rPr>
          <w:rFonts w:ascii="Arial" w:hAnsi="Arial" w:cs="Arial"/>
          <w:sz w:val="20"/>
          <w:szCs w:val="20"/>
        </w:rPr>
        <w:t xml:space="preserve">No seu modo de ver, </w:t>
      </w:r>
      <w:r w:rsidR="003C61C9" w:rsidRPr="00747A81">
        <w:rPr>
          <w:rFonts w:ascii="Arial" w:hAnsi="Arial" w:cs="Arial"/>
          <w:sz w:val="20"/>
          <w:szCs w:val="20"/>
        </w:rPr>
        <w:t xml:space="preserve">a proposta </w:t>
      </w:r>
      <w:r w:rsidR="00A0553A" w:rsidRPr="00747A81">
        <w:rPr>
          <w:rFonts w:ascii="Arial" w:hAnsi="Arial" w:cs="Arial"/>
          <w:sz w:val="20"/>
          <w:szCs w:val="20"/>
        </w:rPr>
        <w:t xml:space="preserve">de criação do Instituto caminha no sentido de </w:t>
      </w:r>
      <w:r w:rsidR="003C61C9" w:rsidRPr="00747A81">
        <w:rPr>
          <w:rFonts w:ascii="Arial" w:hAnsi="Arial" w:cs="Arial"/>
          <w:sz w:val="20"/>
          <w:szCs w:val="20"/>
        </w:rPr>
        <w:t xml:space="preserve">privatizar o SUS por dentro, </w:t>
      </w:r>
      <w:r w:rsidR="00A0553A" w:rsidRPr="00747A81">
        <w:rPr>
          <w:rFonts w:ascii="Arial" w:hAnsi="Arial" w:cs="Arial"/>
          <w:sz w:val="20"/>
          <w:szCs w:val="20"/>
        </w:rPr>
        <w:t xml:space="preserve">pois </w:t>
      </w:r>
      <w:r w:rsidR="003C61C9" w:rsidRPr="00747A81">
        <w:rPr>
          <w:rFonts w:ascii="Arial" w:hAnsi="Arial" w:cs="Arial"/>
          <w:sz w:val="20"/>
          <w:szCs w:val="20"/>
        </w:rPr>
        <w:t xml:space="preserve">ajudará os municípios a criar os seus institutos, contrariando a legislação que </w:t>
      </w:r>
      <w:r w:rsidR="009E30F7" w:rsidRPr="00747A81">
        <w:rPr>
          <w:rFonts w:ascii="Arial" w:hAnsi="Arial" w:cs="Arial"/>
          <w:sz w:val="20"/>
          <w:szCs w:val="20"/>
        </w:rPr>
        <w:t xml:space="preserve">determina a contratação por concurso público. Conselheira </w:t>
      </w:r>
      <w:r w:rsidR="009E30F7" w:rsidRPr="00747A81">
        <w:rPr>
          <w:rFonts w:ascii="Arial" w:hAnsi="Arial" w:cs="Arial"/>
          <w:b/>
          <w:sz w:val="20"/>
          <w:szCs w:val="20"/>
        </w:rPr>
        <w:t xml:space="preserve">Eurídice Ferreira de Almeida </w:t>
      </w:r>
      <w:r w:rsidR="001609EF" w:rsidRPr="00747A81">
        <w:rPr>
          <w:rFonts w:ascii="Arial" w:hAnsi="Arial" w:cs="Arial"/>
          <w:sz w:val="20"/>
          <w:szCs w:val="20"/>
        </w:rPr>
        <w:t xml:space="preserve">sentiu-se contemplada na fala do conselheiro Eni Carajá e acrescentou que na sua experiência com a implantação da EBSERH </w:t>
      </w:r>
      <w:r w:rsidR="008828BC" w:rsidRPr="00747A81">
        <w:rPr>
          <w:rFonts w:ascii="Arial" w:hAnsi="Arial" w:cs="Arial"/>
          <w:sz w:val="20"/>
          <w:szCs w:val="20"/>
        </w:rPr>
        <w:t xml:space="preserve">constatou que o modelo é inadequado aos </w:t>
      </w:r>
      <w:r w:rsidR="001609EF" w:rsidRPr="00747A81">
        <w:rPr>
          <w:rFonts w:ascii="Arial" w:hAnsi="Arial" w:cs="Arial"/>
          <w:sz w:val="20"/>
          <w:szCs w:val="20"/>
        </w:rPr>
        <w:t xml:space="preserve">hospitais universitários. </w:t>
      </w:r>
      <w:r w:rsidR="008F33FF" w:rsidRPr="00747A81">
        <w:rPr>
          <w:rFonts w:ascii="Arial" w:hAnsi="Arial" w:cs="Arial"/>
          <w:sz w:val="20"/>
          <w:szCs w:val="20"/>
        </w:rPr>
        <w:t xml:space="preserve">Disse que as unidades que aderiram ao modelo </w:t>
      </w:r>
      <w:r w:rsidR="008828BC" w:rsidRPr="00747A81">
        <w:rPr>
          <w:rFonts w:ascii="Arial" w:hAnsi="Arial" w:cs="Arial"/>
          <w:sz w:val="20"/>
          <w:szCs w:val="20"/>
        </w:rPr>
        <w:t xml:space="preserve">enfrentam inúmeros </w:t>
      </w:r>
      <w:r w:rsidR="008F33FF" w:rsidRPr="00747A81">
        <w:rPr>
          <w:rFonts w:ascii="Arial" w:hAnsi="Arial" w:cs="Arial"/>
          <w:sz w:val="20"/>
          <w:szCs w:val="20"/>
        </w:rPr>
        <w:t xml:space="preserve">problemas. Destacou que a FASUBRA respeita a </w:t>
      </w:r>
      <w:r w:rsidR="008828BC" w:rsidRPr="00747A81">
        <w:rPr>
          <w:rFonts w:ascii="Arial" w:hAnsi="Arial" w:cs="Arial"/>
          <w:sz w:val="20"/>
          <w:szCs w:val="20"/>
        </w:rPr>
        <w:t xml:space="preserve">posição </w:t>
      </w:r>
      <w:r w:rsidR="008F33FF" w:rsidRPr="00747A81">
        <w:rPr>
          <w:rFonts w:ascii="Arial" w:hAnsi="Arial" w:cs="Arial"/>
          <w:sz w:val="20"/>
          <w:szCs w:val="20"/>
        </w:rPr>
        <w:t>dos povos indígenas</w:t>
      </w:r>
      <w:r w:rsidR="008828BC" w:rsidRPr="00747A81">
        <w:rPr>
          <w:rFonts w:ascii="Arial" w:hAnsi="Arial" w:cs="Arial"/>
          <w:sz w:val="20"/>
          <w:szCs w:val="20"/>
        </w:rPr>
        <w:t>,</w:t>
      </w:r>
      <w:r w:rsidR="008F33FF" w:rsidRPr="00747A81">
        <w:rPr>
          <w:rFonts w:ascii="Arial" w:hAnsi="Arial" w:cs="Arial"/>
          <w:sz w:val="20"/>
          <w:szCs w:val="20"/>
        </w:rPr>
        <w:t xml:space="preserve"> mas entende que é preci</w:t>
      </w:r>
      <w:r w:rsidR="007D2AF6" w:rsidRPr="00747A81">
        <w:rPr>
          <w:rFonts w:ascii="Arial" w:hAnsi="Arial" w:cs="Arial"/>
          <w:sz w:val="20"/>
          <w:szCs w:val="20"/>
        </w:rPr>
        <w:t xml:space="preserve">so melhorar o modelo nas bases para evitar que não ocorra o mesmo que acontece com os hospitais universitários. </w:t>
      </w:r>
      <w:r w:rsidR="0050471A" w:rsidRPr="00747A81">
        <w:rPr>
          <w:rFonts w:ascii="Arial" w:hAnsi="Arial" w:cs="Arial"/>
          <w:sz w:val="20"/>
          <w:szCs w:val="20"/>
        </w:rPr>
        <w:t>Também frisou que o SUS é público e não se deve abrir espaço para que instituições não</w:t>
      </w:r>
      <w:r w:rsidR="00EB7941" w:rsidRPr="00747A81">
        <w:rPr>
          <w:rFonts w:ascii="Arial" w:hAnsi="Arial" w:cs="Arial"/>
          <w:sz w:val="20"/>
          <w:szCs w:val="20"/>
        </w:rPr>
        <w:t>-</w:t>
      </w:r>
      <w:r w:rsidR="0050471A" w:rsidRPr="00747A81">
        <w:rPr>
          <w:rFonts w:ascii="Arial" w:hAnsi="Arial" w:cs="Arial"/>
          <w:sz w:val="20"/>
          <w:szCs w:val="20"/>
        </w:rPr>
        <w:t xml:space="preserve">governamentais se instalem no processo. Conselheiro </w:t>
      </w:r>
      <w:r w:rsidR="0050471A" w:rsidRPr="00747A81">
        <w:rPr>
          <w:rFonts w:ascii="Arial" w:hAnsi="Arial" w:cs="Arial"/>
          <w:b/>
          <w:sz w:val="20"/>
          <w:szCs w:val="20"/>
        </w:rPr>
        <w:t>Pedro Pontual</w:t>
      </w:r>
      <w:r w:rsidR="0050471A" w:rsidRPr="00747A81">
        <w:rPr>
          <w:rFonts w:ascii="Arial" w:hAnsi="Arial" w:cs="Arial"/>
          <w:sz w:val="20"/>
          <w:szCs w:val="20"/>
        </w:rPr>
        <w:t xml:space="preserve"> </w:t>
      </w:r>
      <w:r w:rsidR="00101353" w:rsidRPr="00747A81">
        <w:rPr>
          <w:rFonts w:ascii="Arial" w:hAnsi="Arial" w:cs="Arial"/>
          <w:sz w:val="20"/>
          <w:szCs w:val="20"/>
        </w:rPr>
        <w:t xml:space="preserve">destacou que a apresentação foi esclarecedora e as manifestações das representações indígenas demonstram que, ao estar bem informado sobre uma proposta, há mais possibilidade de entendimento e maior possibilidade de aprimoramento. Avaliou que há amplo consenso sobre a proposta entre as organizações indígenas e um anseio de lideranças para contribuir no aprimoramento da proposta e na elaboração do projeto de lei. </w:t>
      </w:r>
      <w:r w:rsidR="00C74B09" w:rsidRPr="00747A81">
        <w:rPr>
          <w:rFonts w:ascii="Arial" w:hAnsi="Arial" w:cs="Arial"/>
          <w:sz w:val="20"/>
          <w:szCs w:val="20"/>
        </w:rPr>
        <w:t>Propôs</w:t>
      </w:r>
      <w:r w:rsidR="00A642D6" w:rsidRPr="00747A81">
        <w:rPr>
          <w:rFonts w:ascii="Arial" w:hAnsi="Arial" w:cs="Arial"/>
          <w:sz w:val="20"/>
          <w:szCs w:val="20"/>
        </w:rPr>
        <w:t xml:space="preserve"> que fosse definido prazo para contribuições ao projeto de lei </w:t>
      </w:r>
      <w:r w:rsidR="00C74B09" w:rsidRPr="00747A81">
        <w:rPr>
          <w:rFonts w:ascii="Arial" w:hAnsi="Arial" w:cs="Arial"/>
          <w:sz w:val="20"/>
          <w:szCs w:val="20"/>
        </w:rPr>
        <w:t xml:space="preserve">e calendário para devolutiva das sugestões. Também </w:t>
      </w:r>
      <w:r w:rsidR="00EB7941" w:rsidRPr="00747A81">
        <w:rPr>
          <w:rFonts w:ascii="Arial" w:hAnsi="Arial" w:cs="Arial"/>
          <w:sz w:val="20"/>
          <w:szCs w:val="20"/>
        </w:rPr>
        <w:t xml:space="preserve">chamou os presentes para </w:t>
      </w:r>
      <w:r w:rsidR="00C74B09" w:rsidRPr="00747A81">
        <w:rPr>
          <w:rFonts w:ascii="Arial" w:hAnsi="Arial" w:cs="Arial"/>
          <w:sz w:val="20"/>
          <w:szCs w:val="20"/>
        </w:rPr>
        <w:t xml:space="preserve">trabalhar contra a desinformação e os ataques daqueles que não têm conhecimento da proposta e não participaram do processo de construção. Conselheira </w:t>
      </w:r>
      <w:r w:rsidR="00C74B09" w:rsidRPr="00747A81">
        <w:rPr>
          <w:rFonts w:ascii="Arial" w:hAnsi="Arial" w:cs="Arial"/>
          <w:b/>
          <w:sz w:val="20"/>
          <w:szCs w:val="20"/>
        </w:rPr>
        <w:t>Rosangela da Silva Santos</w:t>
      </w:r>
      <w:r w:rsidR="00C74B09" w:rsidRPr="00747A81">
        <w:rPr>
          <w:rFonts w:ascii="Arial" w:hAnsi="Arial" w:cs="Arial"/>
          <w:sz w:val="20"/>
          <w:szCs w:val="20"/>
        </w:rPr>
        <w:t xml:space="preserve"> </w:t>
      </w:r>
      <w:r w:rsidR="00113E9E" w:rsidRPr="00747A81">
        <w:rPr>
          <w:rFonts w:ascii="Arial" w:hAnsi="Arial" w:cs="Arial"/>
          <w:sz w:val="20"/>
          <w:szCs w:val="20"/>
        </w:rPr>
        <w:t xml:space="preserve">solicitou maiores esclarecimentos </w:t>
      </w:r>
      <w:r w:rsidR="00C74B09" w:rsidRPr="00747A81">
        <w:rPr>
          <w:rFonts w:ascii="Arial" w:hAnsi="Arial" w:cs="Arial"/>
          <w:sz w:val="20"/>
          <w:szCs w:val="20"/>
        </w:rPr>
        <w:t xml:space="preserve">sobre os protocolos clínicos e assistenciais da Política Nacional de Atenção aos Povos Indígenas </w:t>
      </w:r>
      <w:r w:rsidR="00113E9E" w:rsidRPr="00747A81">
        <w:rPr>
          <w:rFonts w:ascii="Arial" w:hAnsi="Arial" w:cs="Arial"/>
          <w:sz w:val="20"/>
          <w:szCs w:val="20"/>
        </w:rPr>
        <w:t xml:space="preserve">por conta das reclamações a respeito e solicitou que a Comissão de Assistência Farmacêutica e de </w:t>
      </w:r>
      <w:r w:rsidR="00184C5B" w:rsidRPr="00747A81">
        <w:rPr>
          <w:rFonts w:ascii="Arial" w:hAnsi="Arial" w:cs="Arial"/>
          <w:sz w:val="20"/>
          <w:szCs w:val="20"/>
        </w:rPr>
        <w:t>Vigilância</w:t>
      </w:r>
      <w:r w:rsidR="00113E9E" w:rsidRPr="00747A81">
        <w:rPr>
          <w:rFonts w:ascii="Arial" w:hAnsi="Arial" w:cs="Arial"/>
          <w:sz w:val="20"/>
          <w:szCs w:val="20"/>
        </w:rPr>
        <w:t xml:space="preserve"> Sanitária e Farmacoepidemiologia</w:t>
      </w:r>
      <w:r w:rsidR="00184C5B" w:rsidRPr="00747A81">
        <w:rPr>
          <w:rFonts w:ascii="Arial" w:hAnsi="Arial" w:cs="Arial"/>
          <w:sz w:val="20"/>
          <w:szCs w:val="20"/>
        </w:rPr>
        <w:t xml:space="preserve"> </w:t>
      </w:r>
      <w:r w:rsidR="00EB7941" w:rsidRPr="00747A81">
        <w:rPr>
          <w:rFonts w:ascii="Arial" w:hAnsi="Arial" w:cs="Arial"/>
          <w:sz w:val="20"/>
          <w:szCs w:val="20"/>
        </w:rPr>
        <w:t xml:space="preserve">acompanhasse </w:t>
      </w:r>
      <w:r w:rsidR="00184C5B" w:rsidRPr="00747A81">
        <w:rPr>
          <w:rFonts w:ascii="Arial" w:hAnsi="Arial" w:cs="Arial"/>
          <w:sz w:val="20"/>
          <w:szCs w:val="20"/>
        </w:rPr>
        <w:t>a definição d</w:t>
      </w:r>
      <w:r w:rsidR="00EB7941" w:rsidRPr="00747A81">
        <w:rPr>
          <w:rFonts w:ascii="Arial" w:hAnsi="Arial" w:cs="Arial"/>
          <w:sz w:val="20"/>
          <w:szCs w:val="20"/>
        </w:rPr>
        <w:t xml:space="preserve">esses </w:t>
      </w:r>
      <w:r w:rsidR="00184C5B" w:rsidRPr="00747A81">
        <w:rPr>
          <w:rFonts w:ascii="Arial" w:hAnsi="Arial" w:cs="Arial"/>
          <w:sz w:val="20"/>
          <w:szCs w:val="20"/>
        </w:rPr>
        <w:t>protocolos</w:t>
      </w:r>
      <w:r w:rsidR="00113E9E" w:rsidRPr="00747A81">
        <w:rPr>
          <w:rFonts w:ascii="Arial" w:hAnsi="Arial" w:cs="Arial"/>
          <w:sz w:val="20"/>
          <w:szCs w:val="20"/>
        </w:rPr>
        <w:t xml:space="preserve">. </w:t>
      </w:r>
      <w:r w:rsidR="00184C5B" w:rsidRPr="00747A81">
        <w:rPr>
          <w:rFonts w:ascii="Arial" w:hAnsi="Arial" w:cs="Arial"/>
          <w:sz w:val="20"/>
          <w:szCs w:val="20"/>
        </w:rPr>
        <w:t xml:space="preserve">Conselheiro </w:t>
      </w:r>
      <w:r w:rsidR="00184C5B" w:rsidRPr="00747A81">
        <w:rPr>
          <w:rFonts w:ascii="Arial" w:hAnsi="Arial" w:cs="Arial"/>
          <w:b/>
          <w:sz w:val="20"/>
          <w:szCs w:val="20"/>
        </w:rPr>
        <w:t>Haroldo Jorge Pontes</w:t>
      </w:r>
      <w:r w:rsidR="00184C5B" w:rsidRPr="00747A81">
        <w:rPr>
          <w:rFonts w:ascii="Arial" w:hAnsi="Arial" w:cs="Arial"/>
          <w:sz w:val="20"/>
          <w:szCs w:val="20"/>
        </w:rPr>
        <w:t xml:space="preserve"> </w:t>
      </w:r>
      <w:r w:rsidR="00D6738D" w:rsidRPr="00747A81">
        <w:rPr>
          <w:rFonts w:ascii="Arial" w:hAnsi="Arial" w:cs="Arial"/>
          <w:sz w:val="20"/>
          <w:szCs w:val="20"/>
        </w:rPr>
        <w:t xml:space="preserve">destacou que há absoluta coerência entre as deliberações da 5ª CNSI e a proposta de criação do Instituto. Disse que o CONASS é favorável à proposta por duas questões principais – coerência os debates e decisões da Conferência e posição favorável das representações indígenas. </w:t>
      </w:r>
      <w:r w:rsidR="00FC2A70" w:rsidRPr="00747A81">
        <w:rPr>
          <w:rFonts w:ascii="Arial" w:hAnsi="Arial" w:cs="Arial"/>
          <w:sz w:val="20"/>
          <w:szCs w:val="20"/>
        </w:rPr>
        <w:t xml:space="preserve">Lembrou que o CONASS realizou uma série de oficinas </w:t>
      </w:r>
      <w:r w:rsidR="00EB7941" w:rsidRPr="00747A81">
        <w:rPr>
          <w:rFonts w:ascii="Arial" w:hAnsi="Arial" w:cs="Arial"/>
          <w:sz w:val="20"/>
          <w:szCs w:val="20"/>
        </w:rPr>
        <w:t xml:space="preserve">que resultou em </w:t>
      </w:r>
      <w:r w:rsidR="00FC2A70" w:rsidRPr="00747A81">
        <w:rPr>
          <w:rFonts w:ascii="Arial" w:hAnsi="Arial" w:cs="Arial"/>
          <w:sz w:val="20"/>
          <w:szCs w:val="20"/>
        </w:rPr>
        <w:t>nota técnica sobre assistência, inclusive com sugestões</w:t>
      </w:r>
      <w:r w:rsidR="00EB7941" w:rsidRPr="00747A81">
        <w:rPr>
          <w:rFonts w:ascii="Arial" w:hAnsi="Arial" w:cs="Arial"/>
          <w:sz w:val="20"/>
          <w:szCs w:val="20"/>
        </w:rPr>
        <w:t xml:space="preserve"> e</w:t>
      </w:r>
      <w:r w:rsidR="00FC2A70" w:rsidRPr="00747A81">
        <w:rPr>
          <w:rFonts w:ascii="Arial" w:hAnsi="Arial" w:cs="Arial"/>
          <w:sz w:val="20"/>
          <w:szCs w:val="20"/>
        </w:rPr>
        <w:t xml:space="preserve"> colocou a entidade à disposição para debater o tema</w:t>
      </w:r>
      <w:r w:rsidR="00C045FF" w:rsidRPr="00747A81">
        <w:rPr>
          <w:rFonts w:ascii="Arial" w:hAnsi="Arial" w:cs="Arial"/>
          <w:sz w:val="20"/>
          <w:szCs w:val="20"/>
        </w:rPr>
        <w:t>. Também levantou dúvida jurídica se o CNS deveria participar do Conselho de Administração</w:t>
      </w:r>
      <w:r w:rsidR="00EB7941" w:rsidRPr="00747A81">
        <w:rPr>
          <w:rFonts w:ascii="Arial" w:hAnsi="Arial" w:cs="Arial"/>
          <w:sz w:val="20"/>
          <w:szCs w:val="20"/>
        </w:rPr>
        <w:t xml:space="preserve"> do Instituto</w:t>
      </w:r>
      <w:r w:rsidR="00C045FF" w:rsidRPr="00747A81">
        <w:rPr>
          <w:rFonts w:ascii="Arial" w:hAnsi="Arial" w:cs="Arial"/>
          <w:sz w:val="20"/>
          <w:szCs w:val="20"/>
        </w:rPr>
        <w:t xml:space="preserve">. </w:t>
      </w:r>
      <w:r w:rsidR="00EB7941" w:rsidRPr="00747A81">
        <w:rPr>
          <w:rFonts w:ascii="Arial" w:hAnsi="Arial" w:cs="Arial"/>
          <w:sz w:val="20"/>
          <w:szCs w:val="20"/>
        </w:rPr>
        <w:t xml:space="preserve">Também saudou o MS </w:t>
      </w:r>
      <w:r w:rsidR="00C045FF" w:rsidRPr="00747A81">
        <w:rPr>
          <w:rFonts w:ascii="Arial" w:hAnsi="Arial" w:cs="Arial"/>
          <w:sz w:val="20"/>
          <w:szCs w:val="20"/>
        </w:rPr>
        <w:t>pelo debate</w:t>
      </w:r>
      <w:r w:rsidR="008515CA" w:rsidRPr="00747A81">
        <w:rPr>
          <w:rFonts w:ascii="Arial" w:hAnsi="Arial" w:cs="Arial"/>
          <w:sz w:val="20"/>
          <w:szCs w:val="20"/>
        </w:rPr>
        <w:t xml:space="preserve"> amplo e democrático</w:t>
      </w:r>
      <w:r w:rsidR="00C045FF" w:rsidRPr="00747A81">
        <w:rPr>
          <w:rFonts w:ascii="Arial" w:hAnsi="Arial" w:cs="Arial"/>
          <w:sz w:val="20"/>
          <w:szCs w:val="20"/>
        </w:rPr>
        <w:t xml:space="preserve"> com </w:t>
      </w:r>
      <w:r w:rsidR="008515CA" w:rsidRPr="00747A81">
        <w:rPr>
          <w:rFonts w:ascii="Arial" w:hAnsi="Arial" w:cs="Arial"/>
          <w:sz w:val="20"/>
          <w:szCs w:val="20"/>
        </w:rPr>
        <w:t xml:space="preserve">as representações e as lideranças dos povos </w:t>
      </w:r>
      <w:r w:rsidR="00C045FF" w:rsidRPr="00747A81">
        <w:rPr>
          <w:rFonts w:ascii="Arial" w:hAnsi="Arial" w:cs="Arial"/>
          <w:sz w:val="20"/>
          <w:szCs w:val="20"/>
        </w:rPr>
        <w:t xml:space="preserve">indígenas. Conselheiro </w:t>
      </w:r>
      <w:r w:rsidR="00300604" w:rsidRPr="00747A81">
        <w:rPr>
          <w:rFonts w:ascii="Arial" w:hAnsi="Arial" w:cs="Arial"/>
          <w:b/>
          <w:sz w:val="20"/>
          <w:szCs w:val="20"/>
        </w:rPr>
        <w:t xml:space="preserve">Carlos </w:t>
      </w:r>
      <w:r w:rsidR="00C045FF" w:rsidRPr="00747A81">
        <w:rPr>
          <w:rFonts w:ascii="Arial" w:hAnsi="Arial" w:cs="Arial"/>
          <w:b/>
          <w:sz w:val="20"/>
          <w:szCs w:val="20"/>
        </w:rPr>
        <w:t>Alberto Duarte</w:t>
      </w:r>
      <w:r w:rsidR="00C045FF" w:rsidRPr="00747A81">
        <w:rPr>
          <w:rFonts w:ascii="Arial" w:hAnsi="Arial" w:cs="Arial"/>
          <w:sz w:val="20"/>
          <w:szCs w:val="20"/>
        </w:rPr>
        <w:t xml:space="preserve"> </w:t>
      </w:r>
      <w:r w:rsidR="00811274" w:rsidRPr="00747A81">
        <w:rPr>
          <w:rFonts w:ascii="Arial" w:hAnsi="Arial" w:cs="Arial"/>
          <w:sz w:val="20"/>
          <w:szCs w:val="20"/>
        </w:rPr>
        <w:t>disse ter dúvidas em</w:t>
      </w:r>
      <w:r w:rsidR="00811274" w:rsidRPr="00747A81">
        <w:rPr>
          <w:rFonts w:ascii="Arial" w:hAnsi="Arial" w:cs="Arial"/>
          <w:b/>
          <w:sz w:val="20"/>
          <w:szCs w:val="20"/>
        </w:rPr>
        <w:t xml:space="preserve"> </w:t>
      </w:r>
      <w:r w:rsidR="00300604" w:rsidRPr="00747A81">
        <w:rPr>
          <w:rFonts w:ascii="Arial" w:hAnsi="Arial" w:cs="Arial"/>
          <w:sz w:val="20"/>
          <w:szCs w:val="20"/>
        </w:rPr>
        <w:t xml:space="preserve">relação </w:t>
      </w:r>
      <w:r w:rsidR="00811274" w:rsidRPr="00747A81">
        <w:rPr>
          <w:rFonts w:ascii="Arial" w:hAnsi="Arial" w:cs="Arial"/>
          <w:sz w:val="20"/>
          <w:szCs w:val="20"/>
        </w:rPr>
        <w:t xml:space="preserve">à proposta apesar de entender a necessidade de modificar a situação de saúde dos povos indígenas. Também ressaltou ter dúvidas acerca do </w:t>
      </w:r>
      <w:r w:rsidR="00300604" w:rsidRPr="00747A81">
        <w:rPr>
          <w:rFonts w:ascii="Arial" w:hAnsi="Arial" w:cs="Arial"/>
          <w:sz w:val="20"/>
          <w:szCs w:val="20"/>
        </w:rPr>
        <w:t xml:space="preserve">controle social </w:t>
      </w:r>
      <w:r w:rsidR="00811274" w:rsidRPr="00747A81">
        <w:rPr>
          <w:rFonts w:ascii="Arial" w:hAnsi="Arial" w:cs="Arial"/>
          <w:sz w:val="20"/>
          <w:szCs w:val="20"/>
        </w:rPr>
        <w:t xml:space="preserve">por avaliar que o caráter deliberativo dos </w:t>
      </w:r>
      <w:r w:rsidR="00300604" w:rsidRPr="00747A81">
        <w:rPr>
          <w:rFonts w:ascii="Arial" w:hAnsi="Arial" w:cs="Arial"/>
          <w:sz w:val="20"/>
          <w:szCs w:val="20"/>
        </w:rPr>
        <w:t xml:space="preserve">conselhos indígenas </w:t>
      </w:r>
      <w:r w:rsidR="00811274" w:rsidRPr="00747A81">
        <w:rPr>
          <w:rFonts w:ascii="Arial" w:hAnsi="Arial" w:cs="Arial"/>
          <w:sz w:val="20"/>
          <w:szCs w:val="20"/>
        </w:rPr>
        <w:t xml:space="preserve">encerra-se </w:t>
      </w:r>
      <w:r w:rsidR="00300604" w:rsidRPr="00747A81">
        <w:rPr>
          <w:rFonts w:ascii="Arial" w:hAnsi="Arial" w:cs="Arial"/>
          <w:sz w:val="20"/>
          <w:szCs w:val="20"/>
        </w:rPr>
        <w:t xml:space="preserve">com </w:t>
      </w:r>
      <w:r w:rsidR="00811274" w:rsidRPr="00747A81">
        <w:rPr>
          <w:rFonts w:ascii="Arial" w:hAnsi="Arial" w:cs="Arial"/>
          <w:sz w:val="20"/>
          <w:szCs w:val="20"/>
        </w:rPr>
        <w:t xml:space="preserve">a criação do Instituto. Perguntou como um instituto paraestatal fará a compras de </w:t>
      </w:r>
      <w:r w:rsidR="00300604" w:rsidRPr="00747A81">
        <w:rPr>
          <w:rFonts w:ascii="Arial" w:hAnsi="Arial" w:cs="Arial"/>
          <w:sz w:val="20"/>
          <w:szCs w:val="20"/>
        </w:rPr>
        <w:t xml:space="preserve">medicamentos </w:t>
      </w:r>
      <w:r w:rsidR="00811274" w:rsidRPr="00747A81">
        <w:rPr>
          <w:rFonts w:ascii="Arial" w:hAnsi="Arial" w:cs="Arial"/>
          <w:sz w:val="20"/>
          <w:szCs w:val="20"/>
        </w:rPr>
        <w:t>haja vista a necessidade de cumpri</w:t>
      </w:r>
      <w:r w:rsidR="00EB7941" w:rsidRPr="00747A81">
        <w:rPr>
          <w:rFonts w:ascii="Arial" w:hAnsi="Arial" w:cs="Arial"/>
          <w:sz w:val="20"/>
          <w:szCs w:val="20"/>
        </w:rPr>
        <w:t>r</w:t>
      </w:r>
      <w:r w:rsidR="00811274" w:rsidRPr="00747A81">
        <w:rPr>
          <w:rFonts w:ascii="Arial" w:hAnsi="Arial" w:cs="Arial"/>
          <w:sz w:val="20"/>
          <w:szCs w:val="20"/>
        </w:rPr>
        <w:t xml:space="preserve"> a Lei n°. </w:t>
      </w:r>
      <w:r w:rsidR="00300604" w:rsidRPr="00747A81">
        <w:rPr>
          <w:rFonts w:ascii="Arial" w:hAnsi="Arial" w:cs="Arial"/>
          <w:sz w:val="20"/>
          <w:szCs w:val="20"/>
        </w:rPr>
        <w:t>8</w:t>
      </w:r>
      <w:r w:rsidR="00811274" w:rsidRPr="00747A81">
        <w:rPr>
          <w:rFonts w:ascii="Arial" w:hAnsi="Arial" w:cs="Arial"/>
          <w:sz w:val="20"/>
          <w:szCs w:val="20"/>
        </w:rPr>
        <w:t>.</w:t>
      </w:r>
      <w:r w:rsidR="00300604" w:rsidRPr="00747A81">
        <w:rPr>
          <w:rFonts w:ascii="Arial" w:hAnsi="Arial" w:cs="Arial"/>
          <w:sz w:val="20"/>
          <w:szCs w:val="20"/>
        </w:rPr>
        <w:t>666</w:t>
      </w:r>
      <w:r w:rsidR="00EB7941" w:rsidRPr="00747A81">
        <w:rPr>
          <w:rFonts w:ascii="Arial" w:hAnsi="Arial" w:cs="Arial"/>
          <w:sz w:val="20"/>
          <w:szCs w:val="20"/>
        </w:rPr>
        <w:t>/93</w:t>
      </w:r>
      <w:r w:rsidR="00811274" w:rsidRPr="00747A81">
        <w:rPr>
          <w:rFonts w:ascii="Arial" w:hAnsi="Arial" w:cs="Arial"/>
          <w:sz w:val="20"/>
          <w:szCs w:val="20"/>
        </w:rPr>
        <w:t xml:space="preserve">. Conselheiro </w:t>
      </w:r>
      <w:r w:rsidR="00811274" w:rsidRPr="00747A81">
        <w:rPr>
          <w:rFonts w:ascii="Arial" w:hAnsi="Arial" w:cs="Arial"/>
          <w:b/>
          <w:sz w:val="20"/>
          <w:szCs w:val="20"/>
        </w:rPr>
        <w:t>André Luís Bonifácio de Carvalho</w:t>
      </w:r>
      <w:r w:rsidR="00811274" w:rsidRPr="00747A81">
        <w:rPr>
          <w:rFonts w:ascii="Arial" w:hAnsi="Arial" w:cs="Arial"/>
          <w:sz w:val="20"/>
          <w:szCs w:val="20"/>
        </w:rPr>
        <w:t xml:space="preserve"> </w:t>
      </w:r>
      <w:r w:rsidR="002A4890" w:rsidRPr="00747A81">
        <w:rPr>
          <w:rFonts w:ascii="Arial" w:hAnsi="Arial" w:cs="Arial"/>
          <w:sz w:val="20"/>
          <w:szCs w:val="20"/>
        </w:rPr>
        <w:t xml:space="preserve">chamou a atenção para o alto índice </w:t>
      </w:r>
      <w:r w:rsidR="00300604" w:rsidRPr="00747A81">
        <w:rPr>
          <w:rFonts w:ascii="Arial" w:hAnsi="Arial" w:cs="Arial"/>
          <w:sz w:val="20"/>
          <w:szCs w:val="20"/>
        </w:rPr>
        <w:t xml:space="preserve">de participação e discussão </w:t>
      </w:r>
      <w:r w:rsidR="002A4890" w:rsidRPr="00747A81">
        <w:rPr>
          <w:rFonts w:ascii="Arial" w:hAnsi="Arial" w:cs="Arial"/>
          <w:sz w:val="20"/>
          <w:szCs w:val="20"/>
        </w:rPr>
        <w:t xml:space="preserve">da proposta </w:t>
      </w:r>
      <w:r w:rsidR="00300604" w:rsidRPr="00747A81">
        <w:rPr>
          <w:rFonts w:ascii="Arial" w:hAnsi="Arial" w:cs="Arial"/>
          <w:sz w:val="20"/>
          <w:szCs w:val="20"/>
        </w:rPr>
        <w:t>com os povos indígenas</w:t>
      </w:r>
      <w:r w:rsidR="002A4890" w:rsidRPr="00747A81">
        <w:rPr>
          <w:rFonts w:ascii="Arial" w:hAnsi="Arial" w:cs="Arial"/>
          <w:sz w:val="20"/>
          <w:szCs w:val="20"/>
        </w:rPr>
        <w:t xml:space="preserve">. </w:t>
      </w:r>
      <w:r w:rsidR="00CD1E81" w:rsidRPr="00747A81">
        <w:rPr>
          <w:rFonts w:ascii="Arial" w:hAnsi="Arial" w:cs="Arial"/>
          <w:sz w:val="20"/>
          <w:szCs w:val="20"/>
        </w:rPr>
        <w:t xml:space="preserve">Explicou que se trata de uma proposta de aprimoramento do processo de gestão da SESAI e </w:t>
      </w:r>
      <w:r w:rsidR="00C93103" w:rsidRPr="00747A81">
        <w:rPr>
          <w:rFonts w:ascii="Arial" w:hAnsi="Arial" w:cs="Arial"/>
          <w:sz w:val="20"/>
          <w:szCs w:val="20"/>
        </w:rPr>
        <w:t xml:space="preserve">uma </w:t>
      </w:r>
      <w:r w:rsidR="00300604" w:rsidRPr="00747A81">
        <w:rPr>
          <w:rFonts w:ascii="Arial" w:hAnsi="Arial" w:cs="Arial"/>
          <w:sz w:val="20"/>
          <w:szCs w:val="20"/>
        </w:rPr>
        <w:t>re</w:t>
      </w:r>
      <w:r w:rsidR="00CD1E81" w:rsidRPr="00747A81">
        <w:rPr>
          <w:rFonts w:ascii="Arial" w:hAnsi="Arial" w:cs="Arial"/>
          <w:sz w:val="20"/>
          <w:szCs w:val="20"/>
        </w:rPr>
        <w:t>s</w:t>
      </w:r>
      <w:r w:rsidR="00300604" w:rsidRPr="00747A81">
        <w:rPr>
          <w:rFonts w:ascii="Arial" w:hAnsi="Arial" w:cs="Arial"/>
          <w:sz w:val="20"/>
          <w:szCs w:val="20"/>
        </w:rPr>
        <w:t xml:space="preserve">posta rápida às deliberações da </w:t>
      </w:r>
      <w:r w:rsidR="00CD1E81" w:rsidRPr="00747A81">
        <w:rPr>
          <w:rFonts w:ascii="Arial" w:hAnsi="Arial" w:cs="Arial"/>
          <w:sz w:val="20"/>
          <w:szCs w:val="20"/>
        </w:rPr>
        <w:t xml:space="preserve">5ª CNSI. </w:t>
      </w:r>
      <w:r w:rsidR="005B507B" w:rsidRPr="00747A81">
        <w:rPr>
          <w:rFonts w:ascii="Arial" w:hAnsi="Arial" w:cs="Arial"/>
          <w:sz w:val="20"/>
          <w:szCs w:val="20"/>
        </w:rPr>
        <w:t xml:space="preserve">Disse que o processo terá controle e acompanhamento público, assegurando transparência e lisura. Ressaltou que o Instituto é uma nova forma </w:t>
      </w:r>
      <w:r w:rsidR="00300604" w:rsidRPr="00747A81">
        <w:rPr>
          <w:rFonts w:ascii="Arial" w:hAnsi="Arial" w:cs="Arial"/>
          <w:sz w:val="20"/>
          <w:szCs w:val="20"/>
        </w:rPr>
        <w:t>de fazer gestão qualificada da saúde indígena</w:t>
      </w:r>
      <w:r w:rsidR="005B507B" w:rsidRPr="00747A81">
        <w:rPr>
          <w:rFonts w:ascii="Arial" w:hAnsi="Arial" w:cs="Arial"/>
          <w:sz w:val="20"/>
          <w:szCs w:val="20"/>
        </w:rPr>
        <w:t xml:space="preserve"> e n</w:t>
      </w:r>
      <w:r w:rsidR="00300604" w:rsidRPr="00747A81">
        <w:rPr>
          <w:rFonts w:ascii="Arial" w:hAnsi="Arial" w:cs="Arial"/>
          <w:sz w:val="20"/>
          <w:szCs w:val="20"/>
        </w:rPr>
        <w:t xml:space="preserve">ão se trata de diminuir as atribuições da SESAI. </w:t>
      </w:r>
      <w:r w:rsidR="005B507B" w:rsidRPr="00747A81">
        <w:rPr>
          <w:rFonts w:ascii="Arial" w:hAnsi="Arial" w:cs="Arial"/>
          <w:sz w:val="20"/>
          <w:szCs w:val="20"/>
        </w:rPr>
        <w:t xml:space="preserve">Conselheira </w:t>
      </w:r>
      <w:r w:rsidR="00300604" w:rsidRPr="00747A81">
        <w:rPr>
          <w:rFonts w:ascii="Arial" w:hAnsi="Arial" w:cs="Arial"/>
          <w:b/>
          <w:sz w:val="20"/>
          <w:szCs w:val="20"/>
        </w:rPr>
        <w:t xml:space="preserve">Ana </w:t>
      </w:r>
      <w:r w:rsidR="005B507B" w:rsidRPr="00747A81">
        <w:rPr>
          <w:rFonts w:ascii="Arial" w:hAnsi="Arial" w:cs="Arial"/>
          <w:b/>
          <w:sz w:val="20"/>
          <w:szCs w:val="20"/>
        </w:rPr>
        <w:t xml:space="preserve">Maria </w:t>
      </w:r>
      <w:r w:rsidR="00300604" w:rsidRPr="00747A81">
        <w:rPr>
          <w:rFonts w:ascii="Arial" w:hAnsi="Arial" w:cs="Arial"/>
          <w:b/>
          <w:sz w:val="20"/>
          <w:szCs w:val="20"/>
        </w:rPr>
        <w:t>Costa</w:t>
      </w:r>
      <w:r w:rsidR="00300604" w:rsidRPr="00747A81">
        <w:rPr>
          <w:rFonts w:ascii="Arial" w:hAnsi="Arial" w:cs="Arial"/>
          <w:sz w:val="20"/>
          <w:szCs w:val="20"/>
        </w:rPr>
        <w:t xml:space="preserve"> </w:t>
      </w:r>
      <w:r w:rsidR="00C93103" w:rsidRPr="00747A81">
        <w:rPr>
          <w:rFonts w:ascii="Arial" w:hAnsi="Arial" w:cs="Arial"/>
          <w:sz w:val="20"/>
          <w:szCs w:val="20"/>
        </w:rPr>
        <w:t>s</w:t>
      </w:r>
      <w:r w:rsidR="00300604" w:rsidRPr="00747A81">
        <w:rPr>
          <w:rFonts w:ascii="Arial" w:hAnsi="Arial" w:cs="Arial"/>
          <w:sz w:val="20"/>
          <w:szCs w:val="20"/>
        </w:rPr>
        <w:t xml:space="preserve">olidarizou-se </w:t>
      </w:r>
      <w:r w:rsidR="00C3214B" w:rsidRPr="00747A81">
        <w:rPr>
          <w:rFonts w:ascii="Arial" w:hAnsi="Arial" w:cs="Arial"/>
          <w:sz w:val="20"/>
          <w:szCs w:val="20"/>
        </w:rPr>
        <w:t xml:space="preserve">com as </w:t>
      </w:r>
      <w:r w:rsidR="00300604" w:rsidRPr="00747A81">
        <w:rPr>
          <w:rFonts w:ascii="Arial" w:hAnsi="Arial" w:cs="Arial"/>
          <w:sz w:val="20"/>
          <w:szCs w:val="20"/>
        </w:rPr>
        <w:t xml:space="preserve">falas </w:t>
      </w:r>
      <w:r w:rsidR="00C93103" w:rsidRPr="00747A81">
        <w:rPr>
          <w:rFonts w:ascii="Arial" w:hAnsi="Arial" w:cs="Arial"/>
          <w:sz w:val="20"/>
          <w:szCs w:val="20"/>
        </w:rPr>
        <w:t xml:space="preserve">dos </w:t>
      </w:r>
      <w:r w:rsidR="00C93103" w:rsidRPr="00747A81">
        <w:rPr>
          <w:rFonts w:ascii="Arial" w:hAnsi="Arial" w:cs="Arial"/>
          <w:sz w:val="20"/>
          <w:szCs w:val="20"/>
        </w:rPr>
        <w:lastRenderedPageBreak/>
        <w:t xml:space="preserve">representantes indígenas </w:t>
      </w:r>
      <w:r w:rsidR="00300604" w:rsidRPr="00747A81">
        <w:rPr>
          <w:rFonts w:ascii="Arial" w:hAnsi="Arial" w:cs="Arial"/>
          <w:sz w:val="20"/>
          <w:szCs w:val="20"/>
        </w:rPr>
        <w:t xml:space="preserve">sobre a urgência de solução </w:t>
      </w:r>
      <w:r w:rsidR="00C93103" w:rsidRPr="00747A81">
        <w:rPr>
          <w:rFonts w:ascii="Arial" w:hAnsi="Arial" w:cs="Arial"/>
          <w:sz w:val="20"/>
          <w:szCs w:val="20"/>
        </w:rPr>
        <w:t xml:space="preserve">da situação e lembrou que a </w:t>
      </w:r>
      <w:r w:rsidR="00300604" w:rsidRPr="00747A81">
        <w:rPr>
          <w:rFonts w:ascii="Arial" w:hAnsi="Arial" w:cs="Arial"/>
          <w:sz w:val="20"/>
          <w:szCs w:val="20"/>
        </w:rPr>
        <w:t xml:space="preserve">SESAI foi criada para resolver os problemas trazidos pelos povos indígenas. </w:t>
      </w:r>
      <w:r w:rsidR="00C93103" w:rsidRPr="00747A81">
        <w:rPr>
          <w:rFonts w:ascii="Arial" w:hAnsi="Arial" w:cs="Arial"/>
          <w:sz w:val="20"/>
          <w:szCs w:val="20"/>
        </w:rPr>
        <w:t>Manifestou sua pre</w:t>
      </w:r>
      <w:r w:rsidR="00300604" w:rsidRPr="00747A81">
        <w:rPr>
          <w:rFonts w:ascii="Arial" w:hAnsi="Arial" w:cs="Arial"/>
          <w:sz w:val="20"/>
          <w:szCs w:val="20"/>
        </w:rPr>
        <w:t xml:space="preserve">ocupação com a </w:t>
      </w:r>
      <w:r w:rsidR="00C93103" w:rsidRPr="00747A81">
        <w:rPr>
          <w:rFonts w:ascii="Arial" w:hAnsi="Arial" w:cs="Arial"/>
          <w:sz w:val="20"/>
          <w:szCs w:val="20"/>
        </w:rPr>
        <w:t xml:space="preserve">proposta </w:t>
      </w:r>
      <w:r w:rsidR="00C3214B" w:rsidRPr="00747A81">
        <w:rPr>
          <w:rFonts w:ascii="Arial" w:hAnsi="Arial" w:cs="Arial"/>
          <w:sz w:val="20"/>
          <w:szCs w:val="20"/>
        </w:rPr>
        <w:t xml:space="preserve">por entender que se trata </w:t>
      </w:r>
      <w:r w:rsidR="00C93103" w:rsidRPr="00747A81">
        <w:rPr>
          <w:rFonts w:ascii="Arial" w:hAnsi="Arial" w:cs="Arial"/>
          <w:sz w:val="20"/>
          <w:szCs w:val="20"/>
        </w:rPr>
        <w:t xml:space="preserve">de uma </w:t>
      </w:r>
      <w:r w:rsidR="00300604" w:rsidRPr="00747A81">
        <w:rPr>
          <w:rFonts w:ascii="Arial" w:hAnsi="Arial" w:cs="Arial"/>
          <w:sz w:val="20"/>
          <w:szCs w:val="20"/>
        </w:rPr>
        <w:t xml:space="preserve">estratégia que </w:t>
      </w:r>
      <w:r w:rsidR="00C93103" w:rsidRPr="00747A81">
        <w:rPr>
          <w:rFonts w:ascii="Arial" w:hAnsi="Arial" w:cs="Arial"/>
          <w:sz w:val="20"/>
          <w:szCs w:val="20"/>
        </w:rPr>
        <w:t xml:space="preserve">fragmenta e </w:t>
      </w:r>
      <w:r w:rsidR="00300604" w:rsidRPr="00747A81">
        <w:rPr>
          <w:rFonts w:ascii="Arial" w:hAnsi="Arial" w:cs="Arial"/>
          <w:sz w:val="20"/>
          <w:szCs w:val="20"/>
        </w:rPr>
        <w:t>fragiliza o SUS</w:t>
      </w:r>
      <w:r w:rsidR="00996651" w:rsidRPr="00747A81">
        <w:rPr>
          <w:rFonts w:ascii="Arial" w:hAnsi="Arial" w:cs="Arial"/>
          <w:sz w:val="20"/>
          <w:szCs w:val="20"/>
        </w:rPr>
        <w:t xml:space="preserve">, com esvaziamento da administração pública. Avaliou que o </w:t>
      </w:r>
      <w:r w:rsidR="00300604" w:rsidRPr="00747A81">
        <w:rPr>
          <w:rFonts w:ascii="Arial" w:hAnsi="Arial" w:cs="Arial"/>
          <w:sz w:val="20"/>
          <w:szCs w:val="20"/>
        </w:rPr>
        <w:t xml:space="preserve">CNS deve lutar pelo fim da </w:t>
      </w:r>
      <w:r w:rsidR="00996651" w:rsidRPr="00747A81">
        <w:rPr>
          <w:rFonts w:ascii="Arial" w:hAnsi="Arial" w:cs="Arial"/>
          <w:sz w:val="20"/>
          <w:szCs w:val="20"/>
        </w:rPr>
        <w:t xml:space="preserve">Lei </w:t>
      </w:r>
      <w:r w:rsidR="00300604" w:rsidRPr="00747A81">
        <w:rPr>
          <w:rFonts w:ascii="Arial" w:hAnsi="Arial" w:cs="Arial"/>
          <w:sz w:val="20"/>
          <w:szCs w:val="20"/>
        </w:rPr>
        <w:t xml:space="preserve">de </w:t>
      </w:r>
      <w:r w:rsidR="00996651" w:rsidRPr="00747A81">
        <w:rPr>
          <w:rFonts w:ascii="Arial" w:hAnsi="Arial" w:cs="Arial"/>
          <w:sz w:val="20"/>
          <w:szCs w:val="20"/>
        </w:rPr>
        <w:t xml:space="preserve">Responsabilidade Fiscal e </w:t>
      </w:r>
      <w:r w:rsidR="00300604" w:rsidRPr="00747A81">
        <w:rPr>
          <w:rFonts w:ascii="Arial" w:hAnsi="Arial" w:cs="Arial"/>
          <w:sz w:val="20"/>
          <w:szCs w:val="20"/>
        </w:rPr>
        <w:t xml:space="preserve">não deixar que a administração seja corroída pelas necessidades particulares </w:t>
      </w:r>
      <w:r w:rsidR="00996651" w:rsidRPr="00747A81">
        <w:rPr>
          <w:rFonts w:ascii="Arial" w:hAnsi="Arial" w:cs="Arial"/>
          <w:sz w:val="20"/>
          <w:szCs w:val="20"/>
        </w:rPr>
        <w:t xml:space="preserve">de saúde. </w:t>
      </w:r>
      <w:r w:rsidR="00300604" w:rsidRPr="00747A81">
        <w:rPr>
          <w:rFonts w:ascii="Arial" w:hAnsi="Arial" w:cs="Arial"/>
          <w:sz w:val="20"/>
          <w:szCs w:val="20"/>
        </w:rPr>
        <w:t xml:space="preserve">Nessa perspectiva, </w:t>
      </w:r>
      <w:r w:rsidR="00996651" w:rsidRPr="00747A81">
        <w:rPr>
          <w:rFonts w:ascii="Arial" w:hAnsi="Arial" w:cs="Arial"/>
          <w:sz w:val="20"/>
          <w:szCs w:val="20"/>
        </w:rPr>
        <w:t xml:space="preserve">avaliou que </w:t>
      </w:r>
      <w:r w:rsidR="00300604" w:rsidRPr="00747A81">
        <w:rPr>
          <w:rFonts w:ascii="Arial" w:hAnsi="Arial" w:cs="Arial"/>
          <w:sz w:val="20"/>
          <w:szCs w:val="20"/>
        </w:rPr>
        <w:t xml:space="preserve">o </w:t>
      </w:r>
      <w:r w:rsidR="00996651" w:rsidRPr="00747A81">
        <w:rPr>
          <w:rFonts w:ascii="Arial" w:hAnsi="Arial" w:cs="Arial"/>
          <w:sz w:val="20"/>
          <w:szCs w:val="20"/>
        </w:rPr>
        <w:t xml:space="preserve">Instituto </w:t>
      </w:r>
      <w:r w:rsidR="00300604" w:rsidRPr="00747A81">
        <w:rPr>
          <w:rFonts w:ascii="Arial" w:hAnsi="Arial" w:cs="Arial"/>
          <w:sz w:val="20"/>
          <w:szCs w:val="20"/>
        </w:rPr>
        <w:t>pode ser uma inst</w:t>
      </w:r>
      <w:r w:rsidR="00996651" w:rsidRPr="00747A81">
        <w:rPr>
          <w:rFonts w:ascii="Arial" w:hAnsi="Arial" w:cs="Arial"/>
          <w:sz w:val="20"/>
          <w:szCs w:val="20"/>
        </w:rPr>
        <w:t>â</w:t>
      </w:r>
      <w:r w:rsidR="00300604" w:rsidRPr="00747A81">
        <w:rPr>
          <w:rFonts w:ascii="Arial" w:hAnsi="Arial" w:cs="Arial"/>
          <w:sz w:val="20"/>
          <w:szCs w:val="20"/>
        </w:rPr>
        <w:t>ncia de solução imediata</w:t>
      </w:r>
      <w:r w:rsidR="00996651" w:rsidRPr="00747A81">
        <w:rPr>
          <w:rFonts w:ascii="Arial" w:hAnsi="Arial" w:cs="Arial"/>
          <w:sz w:val="20"/>
          <w:szCs w:val="20"/>
        </w:rPr>
        <w:t xml:space="preserve"> e, </w:t>
      </w:r>
      <w:r w:rsidR="00C3214B" w:rsidRPr="00747A81">
        <w:rPr>
          <w:rFonts w:ascii="Arial" w:hAnsi="Arial" w:cs="Arial"/>
          <w:sz w:val="20"/>
          <w:szCs w:val="20"/>
        </w:rPr>
        <w:t>apesar das ressalvas</w:t>
      </w:r>
      <w:r w:rsidR="00300604" w:rsidRPr="00747A81">
        <w:rPr>
          <w:rFonts w:ascii="Arial" w:hAnsi="Arial" w:cs="Arial"/>
          <w:sz w:val="20"/>
          <w:szCs w:val="20"/>
        </w:rPr>
        <w:t>, deve ser apreciado diante da urgência da população indígena</w:t>
      </w:r>
      <w:r w:rsidR="00996651" w:rsidRPr="00747A81">
        <w:rPr>
          <w:rFonts w:ascii="Arial" w:hAnsi="Arial" w:cs="Arial"/>
          <w:sz w:val="20"/>
          <w:szCs w:val="20"/>
        </w:rPr>
        <w:t xml:space="preserve">. Finalizando, colocou para reflexão e debate os seguintes questionamentos: é </w:t>
      </w:r>
      <w:r w:rsidR="00300604" w:rsidRPr="00747A81">
        <w:rPr>
          <w:rFonts w:ascii="Arial" w:hAnsi="Arial" w:cs="Arial"/>
          <w:sz w:val="20"/>
          <w:szCs w:val="20"/>
        </w:rPr>
        <w:t xml:space="preserve">coerente a permanência da SESAI na vigência </w:t>
      </w:r>
      <w:r w:rsidR="00996651" w:rsidRPr="00747A81">
        <w:rPr>
          <w:rFonts w:ascii="Arial" w:hAnsi="Arial" w:cs="Arial"/>
          <w:sz w:val="20"/>
          <w:szCs w:val="20"/>
        </w:rPr>
        <w:t>d</w:t>
      </w:r>
      <w:r w:rsidR="00300604" w:rsidRPr="00747A81">
        <w:rPr>
          <w:rFonts w:ascii="Arial" w:hAnsi="Arial" w:cs="Arial"/>
          <w:sz w:val="20"/>
          <w:szCs w:val="20"/>
        </w:rPr>
        <w:t>o Instituto</w:t>
      </w:r>
      <w:r w:rsidR="00996651" w:rsidRPr="00747A81">
        <w:rPr>
          <w:rFonts w:ascii="Arial" w:hAnsi="Arial" w:cs="Arial"/>
          <w:sz w:val="20"/>
          <w:szCs w:val="20"/>
        </w:rPr>
        <w:t xml:space="preserve">? Não seria mais prudente se as funções de saúde indígena, no âmbito normativo, se diluíssem no âmbito do MS? </w:t>
      </w:r>
      <w:r w:rsidR="00300604" w:rsidRPr="00747A81">
        <w:rPr>
          <w:rFonts w:ascii="Arial" w:hAnsi="Arial" w:cs="Arial"/>
          <w:sz w:val="20"/>
          <w:szCs w:val="20"/>
        </w:rPr>
        <w:t xml:space="preserve">O instituto não deveria ser submetido </w:t>
      </w:r>
      <w:r w:rsidR="00996651" w:rsidRPr="00747A81">
        <w:rPr>
          <w:rFonts w:ascii="Arial" w:hAnsi="Arial" w:cs="Arial"/>
          <w:sz w:val="20"/>
          <w:szCs w:val="20"/>
        </w:rPr>
        <w:t>ao Gabinete do Ministro da Saúde</w:t>
      </w:r>
      <w:r w:rsidR="00300604" w:rsidRPr="00747A81">
        <w:rPr>
          <w:rFonts w:ascii="Arial" w:hAnsi="Arial" w:cs="Arial"/>
          <w:sz w:val="20"/>
          <w:szCs w:val="20"/>
        </w:rPr>
        <w:t xml:space="preserve"> </w:t>
      </w:r>
      <w:r w:rsidR="00996651" w:rsidRPr="00747A81">
        <w:rPr>
          <w:rFonts w:ascii="Arial" w:hAnsi="Arial" w:cs="Arial"/>
          <w:sz w:val="20"/>
          <w:szCs w:val="20"/>
        </w:rPr>
        <w:t xml:space="preserve">como são outras instituições de administração indireta? Conselheiro </w:t>
      </w:r>
      <w:r w:rsidR="00300604" w:rsidRPr="00747A81">
        <w:rPr>
          <w:rFonts w:ascii="Arial" w:hAnsi="Arial" w:cs="Arial"/>
          <w:b/>
          <w:sz w:val="20"/>
          <w:szCs w:val="20"/>
        </w:rPr>
        <w:t xml:space="preserve">Abrahão </w:t>
      </w:r>
      <w:r w:rsidR="00996651" w:rsidRPr="00747A81">
        <w:rPr>
          <w:rFonts w:ascii="Arial" w:hAnsi="Arial" w:cs="Arial"/>
          <w:b/>
          <w:sz w:val="20"/>
          <w:szCs w:val="20"/>
        </w:rPr>
        <w:t>Nunes da Silva</w:t>
      </w:r>
      <w:r w:rsidR="00996651" w:rsidRPr="00747A81">
        <w:rPr>
          <w:rFonts w:ascii="Arial" w:hAnsi="Arial" w:cs="Arial"/>
          <w:sz w:val="20"/>
          <w:szCs w:val="20"/>
        </w:rPr>
        <w:t xml:space="preserve"> d</w:t>
      </w:r>
      <w:r w:rsidR="00300604" w:rsidRPr="00747A81">
        <w:rPr>
          <w:rFonts w:ascii="Arial" w:hAnsi="Arial" w:cs="Arial"/>
          <w:sz w:val="20"/>
          <w:szCs w:val="20"/>
        </w:rPr>
        <w:t xml:space="preserve">isse não </w:t>
      </w:r>
      <w:r w:rsidR="00996651" w:rsidRPr="00747A81">
        <w:rPr>
          <w:rFonts w:ascii="Arial" w:hAnsi="Arial" w:cs="Arial"/>
          <w:sz w:val="20"/>
          <w:szCs w:val="20"/>
        </w:rPr>
        <w:t xml:space="preserve">ter </w:t>
      </w:r>
      <w:r w:rsidR="00300604" w:rsidRPr="00747A81">
        <w:rPr>
          <w:rFonts w:ascii="Arial" w:hAnsi="Arial" w:cs="Arial"/>
          <w:sz w:val="20"/>
          <w:szCs w:val="20"/>
        </w:rPr>
        <w:t xml:space="preserve">condições </w:t>
      </w:r>
      <w:r w:rsidR="00996651" w:rsidRPr="00747A81">
        <w:rPr>
          <w:rFonts w:ascii="Arial" w:hAnsi="Arial" w:cs="Arial"/>
          <w:sz w:val="20"/>
          <w:szCs w:val="20"/>
        </w:rPr>
        <w:t xml:space="preserve">para </w:t>
      </w:r>
      <w:r w:rsidR="00300604" w:rsidRPr="00747A81">
        <w:rPr>
          <w:rFonts w:ascii="Arial" w:hAnsi="Arial" w:cs="Arial"/>
          <w:sz w:val="20"/>
          <w:szCs w:val="20"/>
        </w:rPr>
        <w:t>se manifestar sobre a proposta, uma vez que não foi apresentado documento escrito detalhando</w:t>
      </w:r>
      <w:r w:rsidR="00996651" w:rsidRPr="00747A81">
        <w:rPr>
          <w:rFonts w:ascii="Arial" w:hAnsi="Arial" w:cs="Arial"/>
          <w:sz w:val="20"/>
          <w:szCs w:val="20"/>
        </w:rPr>
        <w:t xml:space="preserve"> como se dará a criação do Instituto</w:t>
      </w:r>
      <w:r w:rsidR="00300604" w:rsidRPr="00747A81">
        <w:rPr>
          <w:rFonts w:ascii="Arial" w:hAnsi="Arial" w:cs="Arial"/>
          <w:sz w:val="20"/>
          <w:szCs w:val="20"/>
        </w:rPr>
        <w:t xml:space="preserve">. Todavia, </w:t>
      </w:r>
      <w:r w:rsidR="00996651" w:rsidRPr="00747A81">
        <w:rPr>
          <w:rFonts w:ascii="Arial" w:hAnsi="Arial" w:cs="Arial"/>
          <w:sz w:val="20"/>
          <w:szCs w:val="20"/>
        </w:rPr>
        <w:t xml:space="preserve">destacou que </w:t>
      </w:r>
      <w:r w:rsidR="00300604" w:rsidRPr="00747A81">
        <w:rPr>
          <w:rFonts w:ascii="Arial" w:hAnsi="Arial" w:cs="Arial"/>
          <w:sz w:val="20"/>
          <w:szCs w:val="20"/>
        </w:rPr>
        <w:t xml:space="preserve">poderia manifestar-se favoravelmente </w:t>
      </w:r>
      <w:r w:rsidR="00996651" w:rsidRPr="00747A81">
        <w:rPr>
          <w:rFonts w:ascii="Arial" w:hAnsi="Arial" w:cs="Arial"/>
          <w:sz w:val="20"/>
          <w:szCs w:val="20"/>
        </w:rPr>
        <w:t xml:space="preserve">à proposta </w:t>
      </w:r>
      <w:r w:rsidR="00300604" w:rsidRPr="00747A81">
        <w:rPr>
          <w:rFonts w:ascii="Arial" w:hAnsi="Arial" w:cs="Arial"/>
          <w:sz w:val="20"/>
          <w:szCs w:val="20"/>
        </w:rPr>
        <w:t xml:space="preserve">em respeito ao debate </w:t>
      </w:r>
      <w:r w:rsidR="00ED45F4" w:rsidRPr="00747A81">
        <w:rPr>
          <w:rFonts w:ascii="Arial" w:hAnsi="Arial" w:cs="Arial"/>
          <w:sz w:val="20"/>
          <w:szCs w:val="20"/>
        </w:rPr>
        <w:t xml:space="preserve">e à posição </w:t>
      </w:r>
      <w:r w:rsidR="00300604" w:rsidRPr="00747A81">
        <w:rPr>
          <w:rFonts w:ascii="Arial" w:hAnsi="Arial" w:cs="Arial"/>
          <w:sz w:val="20"/>
          <w:szCs w:val="20"/>
        </w:rPr>
        <w:t>das representações indígenas</w:t>
      </w:r>
      <w:r w:rsidR="00996651" w:rsidRPr="00747A81">
        <w:rPr>
          <w:rFonts w:ascii="Arial" w:hAnsi="Arial" w:cs="Arial"/>
          <w:sz w:val="20"/>
          <w:szCs w:val="20"/>
        </w:rPr>
        <w:t xml:space="preserve">. </w:t>
      </w:r>
      <w:r w:rsidR="005D54E6" w:rsidRPr="00747A81">
        <w:rPr>
          <w:rFonts w:ascii="Arial" w:hAnsi="Arial" w:cs="Arial"/>
          <w:sz w:val="20"/>
          <w:szCs w:val="20"/>
        </w:rPr>
        <w:t xml:space="preserve">Conselheiro </w:t>
      </w:r>
      <w:r w:rsidR="005D54E6" w:rsidRPr="00747A81">
        <w:rPr>
          <w:rFonts w:ascii="Arial" w:hAnsi="Arial" w:cs="Arial"/>
          <w:b/>
          <w:sz w:val="20"/>
          <w:szCs w:val="20"/>
        </w:rPr>
        <w:t>José Eri Medeiros</w:t>
      </w:r>
      <w:r w:rsidR="005D54E6" w:rsidRPr="00747A81">
        <w:rPr>
          <w:rFonts w:ascii="Arial" w:hAnsi="Arial" w:cs="Arial"/>
          <w:sz w:val="20"/>
          <w:szCs w:val="20"/>
        </w:rPr>
        <w:t xml:space="preserve"> </w:t>
      </w:r>
      <w:r w:rsidR="00445ED2" w:rsidRPr="00747A81">
        <w:rPr>
          <w:rFonts w:ascii="Arial" w:hAnsi="Arial" w:cs="Arial"/>
          <w:sz w:val="20"/>
          <w:szCs w:val="20"/>
        </w:rPr>
        <w:t>c</w:t>
      </w:r>
      <w:r w:rsidR="00300604" w:rsidRPr="00747A81">
        <w:rPr>
          <w:rFonts w:ascii="Arial" w:hAnsi="Arial" w:cs="Arial"/>
          <w:sz w:val="20"/>
          <w:szCs w:val="20"/>
        </w:rPr>
        <w:t xml:space="preserve">umprimentou o </w:t>
      </w:r>
      <w:r w:rsidR="00445ED2" w:rsidRPr="00747A81">
        <w:rPr>
          <w:rFonts w:ascii="Arial" w:hAnsi="Arial" w:cs="Arial"/>
          <w:sz w:val="20"/>
          <w:szCs w:val="20"/>
        </w:rPr>
        <w:t xml:space="preserve">MS pelo </w:t>
      </w:r>
      <w:r w:rsidR="00300604" w:rsidRPr="00747A81">
        <w:rPr>
          <w:rFonts w:ascii="Arial" w:hAnsi="Arial" w:cs="Arial"/>
          <w:sz w:val="20"/>
          <w:szCs w:val="20"/>
        </w:rPr>
        <w:t>processo de construção da proposta, com debate nas bases</w:t>
      </w:r>
      <w:r w:rsidR="00445ED2" w:rsidRPr="00747A81">
        <w:rPr>
          <w:rFonts w:ascii="Arial" w:hAnsi="Arial" w:cs="Arial"/>
          <w:sz w:val="20"/>
          <w:szCs w:val="20"/>
        </w:rPr>
        <w:t xml:space="preserve"> e </w:t>
      </w:r>
      <w:r w:rsidR="00ED45F4" w:rsidRPr="00747A81">
        <w:rPr>
          <w:rFonts w:ascii="Arial" w:hAnsi="Arial" w:cs="Arial"/>
          <w:sz w:val="20"/>
          <w:szCs w:val="20"/>
        </w:rPr>
        <w:t xml:space="preserve">com </w:t>
      </w:r>
      <w:r w:rsidR="00445ED2" w:rsidRPr="00747A81">
        <w:rPr>
          <w:rFonts w:ascii="Arial" w:hAnsi="Arial" w:cs="Arial"/>
          <w:sz w:val="20"/>
          <w:szCs w:val="20"/>
        </w:rPr>
        <w:t xml:space="preserve">lideranças indígenas. </w:t>
      </w:r>
      <w:r w:rsidR="00300604" w:rsidRPr="00747A81">
        <w:rPr>
          <w:rFonts w:ascii="Arial" w:hAnsi="Arial" w:cs="Arial"/>
          <w:sz w:val="20"/>
          <w:szCs w:val="20"/>
        </w:rPr>
        <w:t>Lembrou que</w:t>
      </w:r>
      <w:r w:rsidR="00445ED2" w:rsidRPr="00747A81">
        <w:rPr>
          <w:rFonts w:ascii="Arial" w:hAnsi="Arial" w:cs="Arial"/>
          <w:sz w:val="20"/>
          <w:szCs w:val="20"/>
        </w:rPr>
        <w:t xml:space="preserve">, em 2007, um GT do CNS, do qual fez parte, realizou </w:t>
      </w:r>
      <w:r w:rsidR="00300604" w:rsidRPr="00747A81">
        <w:rPr>
          <w:rFonts w:ascii="Arial" w:hAnsi="Arial" w:cs="Arial"/>
          <w:sz w:val="20"/>
          <w:szCs w:val="20"/>
        </w:rPr>
        <w:t xml:space="preserve">uma série de visitas a aldeias indígenas para ouvir as </w:t>
      </w:r>
      <w:r w:rsidR="00445ED2" w:rsidRPr="00747A81">
        <w:rPr>
          <w:rFonts w:ascii="Arial" w:hAnsi="Arial" w:cs="Arial"/>
          <w:sz w:val="20"/>
          <w:szCs w:val="20"/>
        </w:rPr>
        <w:t xml:space="preserve">comunidades indígenas e o resultado desse trabalho </w:t>
      </w:r>
      <w:r w:rsidR="00300604" w:rsidRPr="00747A81">
        <w:rPr>
          <w:rFonts w:ascii="Arial" w:hAnsi="Arial" w:cs="Arial"/>
          <w:sz w:val="20"/>
          <w:szCs w:val="20"/>
        </w:rPr>
        <w:t>norteou inclusive a criação da SESAI</w:t>
      </w:r>
      <w:r w:rsidR="00445ED2" w:rsidRPr="00747A81">
        <w:rPr>
          <w:rFonts w:ascii="Arial" w:hAnsi="Arial" w:cs="Arial"/>
          <w:sz w:val="20"/>
          <w:szCs w:val="20"/>
        </w:rPr>
        <w:t>. Disse que o momento é de debate da proposta</w:t>
      </w:r>
      <w:r w:rsidR="000A1B66" w:rsidRPr="00747A81">
        <w:rPr>
          <w:rFonts w:ascii="Arial" w:hAnsi="Arial" w:cs="Arial"/>
          <w:sz w:val="20"/>
          <w:szCs w:val="20"/>
        </w:rPr>
        <w:t xml:space="preserve"> visando esclarecer as dúvidas e contribuir para o aprimoramento. R</w:t>
      </w:r>
      <w:r w:rsidR="00445ED2" w:rsidRPr="00747A81">
        <w:rPr>
          <w:rFonts w:ascii="Arial" w:hAnsi="Arial" w:cs="Arial"/>
          <w:sz w:val="20"/>
          <w:szCs w:val="20"/>
        </w:rPr>
        <w:t xml:space="preserve">egistrou que o </w:t>
      </w:r>
      <w:r w:rsidR="00300604" w:rsidRPr="00747A81">
        <w:rPr>
          <w:rFonts w:ascii="Arial" w:hAnsi="Arial" w:cs="Arial"/>
          <w:sz w:val="20"/>
          <w:szCs w:val="20"/>
        </w:rPr>
        <w:t xml:space="preserve">Conasems é favorável </w:t>
      </w:r>
      <w:r w:rsidR="000A1B66" w:rsidRPr="00747A81">
        <w:rPr>
          <w:rFonts w:ascii="Arial" w:hAnsi="Arial" w:cs="Arial"/>
          <w:sz w:val="20"/>
          <w:szCs w:val="20"/>
        </w:rPr>
        <w:t xml:space="preserve">à proposta </w:t>
      </w:r>
      <w:r w:rsidR="00445ED2" w:rsidRPr="00747A81">
        <w:rPr>
          <w:rFonts w:ascii="Arial" w:hAnsi="Arial" w:cs="Arial"/>
          <w:sz w:val="20"/>
          <w:szCs w:val="20"/>
        </w:rPr>
        <w:t xml:space="preserve">por vários aspectos, entre eles, </w:t>
      </w:r>
      <w:r w:rsidR="00ED45F4" w:rsidRPr="00747A81">
        <w:rPr>
          <w:rFonts w:ascii="Arial" w:hAnsi="Arial" w:cs="Arial"/>
          <w:sz w:val="20"/>
          <w:szCs w:val="20"/>
        </w:rPr>
        <w:t xml:space="preserve">a necessidade de </w:t>
      </w:r>
      <w:r w:rsidR="00300604" w:rsidRPr="00747A81">
        <w:rPr>
          <w:rFonts w:ascii="Arial" w:hAnsi="Arial" w:cs="Arial"/>
          <w:sz w:val="20"/>
          <w:szCs w:val="20"/>
        </w:rPr>
        <w:t>evoluir na gestão</w:t>
      </w:r>
      <w:r w:rsidR="000A1B66" w:rsidRPr="00747A81">
        <w:rPr>
          <w:rFonts w:ascii="Arial" w:hAnsi="Arial" w:cs="Arial"/>
          <w:sz w:val="20"/>
          <w:szCs w:val="20"/>
        </w:rPr>
        <w:t xml:space="preserve"> e </w:t>
      </w:r>
      <w:r w:rsidR="00ED45F4" w:rsidRPr="00747A81">
        <w:rPr>
          <w:rFonts w:ascii="Arial" w:hAnsi="Arial" w:cs="Arial"/>
          <w:sz w:val="20"/>
          <w:szCs w:val="20"/>
        </w:rPr>
        <w:t xml:space="preserve">o </w:t>
      </w:r>
      <w:r w:rsidR="000A1B66" w:rsidRPr="00747A81">
        <w:rPr>
          <w:rFonts w:ascii="Arial" w:hAnsi="Arial" w:cs="Arial"/>
          <w:sz w:val="20"/>
          <w:szCs w:val="20"/>
        </w:rPr>
        <w:t xml:space="preserve">posicionamento favorável das representações indígenas. </w:t>
      </w:r>
      <w:r w:rsidR="0036328D" w:rsidRPr="00747A81">
        <w:rPr>
          <w:rFonts w:ascii="Arial" w:hAnsi="Arial" w:cs="Arial"/>
          <w:sz w:val="20"/>
          <w:szCs w:val="20"/>
        </w:rPr>
        <w:t xml:space="preserve">Concordou que é preciso </w:t>
      </w:r>
      <w:r w:rsidR="00300604" w:rsidRPr="00747A81">
        <w:rPr>
          <w:rFonts w:ascii="Arial" w:hAnsi="Arial" w:cs="Arial"/>
          <w:sz w:val="20"/>
          <w:szCs w:val="20"/>
        </w:rPr>
        <w:t>discutir como se dará o controle social</w:t>
      </w:r>
      <w:r w:rsidR="0036328D" w:rsidRPr="00747A81">
        <w:rPr>
          <w:rFonts w:ascii="Arial" w:hAnsi="Arial" w:cs="Arial"/>
          <w:sz w:val="20"/>
          <w:szCs w:val="20"/>
        </w:rPr>
        <w:t xml:space="preserve"> da proposta e debater </w:t>
      </w:r>
      <w:r w:rsidR="00300604" w:rsidRPr="00747A81">
        <w:rPr>
          <w:rFonts w:ascii="Arial" w:hAnsi="Arial" w:cs="Arial"/>
          <w:sz w:val="20"/>
          <w:szCs w:val="20"/>
        </w:rPr>
        <w:t xml:space="preserve">critérios para seleção de trabalhadores </w:t>
      </w:r>
      <w:r w:rsidR="0036328D" w:rsidRPr="00747A81">
        <w:rPr>
          <w:rFonts w:ascii="Arial" w:hAnsi="Arial" w:cs="Arial"/>
          <w:sz w:val="20"/>
          <w:szCs w:val="20"/>
        </w:rPr>
        <w:t xml:space="preserve">(sugestão: prioridade é </w:t>
      </w:r>
      <w:r w:rsidR="00300604" w:rsidRPr="00747A81">
        <w:rPr>
          <w:rFonts w:ascii="Arial" w:hAnsi="Arial" w:cs="Arial"/>
          <w:sz w:val="20"/>
          <w:szCs w:val="20"/>
        </w:rPr>
        <w:t xml:space="preserve">compor com </w:t>
      </w:r>
      <w:r w:rsidR="00ED45F4" w:rsidRPr="00747A81">
        <w:rPr>
          <w:rFonts w:ascii="Arial" w:hAnsi="Arial" w:cs="Arial"/>
          <w:sz w:val="20"/>
          <w:szCs w:val="20"/>
        </w:rPr>
        <w:t xml:space="preserve">trabalhadores </w:t>
      </w:r>
      <w:r w:rsidR="00300604" w:rsidRPr="00747A81">
        <w:rPr>
          <w:rFonts w:ascii="Arial" w:hAnsi="Arial" w:cs="Arial"/>
          <w:sz w:val="20"/>
          <w:szCs w:val="20"/>
        </w:rPr>
        <w:t>indígenas</w:t>
      </w:r>
      <w:r w:rsidR="0036328D" w:rsidRPr="00747A81">
        <w:rPr>
          <w:rFonts w:ascii="Arial" w:hAnsi="Arial" w:cs="Arial"/>
          <w:sz w:val="20"/>
          <w:szCs w:val="20"/>
        </w:rPr>
        <w:t xml:space="preserve">). Também destacou que é preciso pensar na formação e ensino, a fim de garantir que os </w:t>
      </w:r>
      <w:r w:rsidR="00300604" w:rsidRPr="00747A81">
        <w:rPr>
          <w:rFonts w:ascii="Arial" w:hAnsi="Arial" w:cs="Arial"/>
          <w:sz w:val="20"/>
          <w:szCs w:val="20"/>
        </w:rPr>
        <w:t>povos indígenas acessem as universidades</w:t>
      </w:r>
      <w:r w:rsidR="0036328D" w:rsidRPr="00747A81">
        <w:rPr>
          <w:rFonts w:ascii="Arial" w:hAnsi="Arial" w:cs="Arial"/>
          <w:sz w:val="20"/>
          <w:szCs w:val="20"/>
        </w:rPr>
        <w:t>,</w:t>
      </w:r>
      <w:r w:rsidR="00300604" w:rsidRPr="00747A81">
        <w:rPr>
          <w:rFonts w:ascii="Arial" w:hAnsi="Arial" w:cs="Arial"/>
          <w:sz w:val="20"/>
          <w:szCs w:val="20"/>
        </w:rPr>
        <w:t xml:space="preserve"> não </w:t>
      </w:r>
      <w:r w:rsidR="0036328D" w:rsidRPr="00747A81">
        <w:rPr>
          <w:rFonts w:ascii="Arial" w:hAnsi="Arial" w:cs="Arial"/>
          <w:sz w:val="20"/>
          <w:szCs w:val="20"/>
        </w:rPr>
        <w:t xml:space="preserve">por sistemas de </w:t>
      </w:r>
      <w:r w:rsidR="00300604" w:rsidRPr="00747A81">
        <w:rPr>
          <w:rFonts w:ascii="Arial" w:hAnsi="Arial" w:cs="Arial"/>
          <w:sz w:val="20"/>
          <w:szCs w:val="20"/>
        </w:rPr>
        <w:t>cotas</w:t>
      </w:r>
      <w:r w:rsidR="0036328D" w:rsidRPr="00747A81">
        <w:rPr>
          <w:rFonts w:ascii="Arial" w:hAnsi="Arial" w:cs="Arial"/>
          <w:sz w:val="20"/>
          <w:szCs w:val="20"/>
        </w:rPr>
        <w:t>, a fim de garantir os seus próprios representantes nas aldeias</w:t>
      </w:r>
      <w:r w:rsidR="000A1B66" w:rsidRPr="00747A81">
        <w:rPr>
          <w:rFonts w:ascii="Arial" w:hAnsi="Arial" w:cs="Arial"/>
          <w:sz w:val="20"/>
          <w:szCs w:val="20"/>
        </w:rPr>
        <w:t xml:space="preserve">. Por fim, ressaltou que é preciso </w:t>
      </w:r>
      <w:r w:rsidR="00300604" w:rsidRPr="00747A81">
        <w:rPr>
          <w:rFonts w:ascii="Arial" w:hAnsi="Arial" w:cs="Arial"/>
          <w:sz w:val="20"/>
          <w:szCs w:val="20"/>
        </w:rPr>
        <w:t>avançar na definição do contrato organizativo regional</w:t>
      </w:r>
      <w:r w:rsidR="000A1B66" w:rsidRPr="00747A81">
        <w:rPr>
          <w:rFonts w:ascii="Arial" w:hAnsi="Arial" w:cs="Arial"/>
          <w:sz w:val="20"/>
          <w:szCs w:val="20"/>
        </w:rPr>
        <w:t>, com definição mais clara sobre a responsabilidade de</w:t>
      </w:r>
      <w:r w:rsidR="00300604" w:rsidRPr="00747A81">
        <w:rPr>
          <w:rFonts w:ascii="Arial" w:hAnsi="Arial" w:cs="Arial"/>
          <w:sz w:val="20"/>
          <w:szCs w:val="20"/>
        </w:rPr>
        <w:t xml:space="preserve"> CONASS e CONASEMS </w:t>
      </w:r>
      <w:r w:rsidR="000A1B66" w:rsidRPr="00747A81">
        <w:rPr>
          <w:rFonts w:ascii="Arial" w:hAnsi="Arial" w:cs="Arial"/>
          <w:sz w:val="20"/>
          <w:szCs w:val="20"/>
        </w:rPr>
        <w:t xml:space="preserve">nesse processo. Conselheira </w:t>
      </w:r>
      <w:r w:rsidR="000A1B66" w:rsidRPr="00747A81">
        <w:rPr>
          <w:rFonts w:ascii="Arial" w:hAnsi="Arial" w:cs="Arial"/>
          <w:b/>
          <w:sz w:val="20"/>
          <w:szCs w:val="20"/>
        </w:rPr>
        <w:t>Juneia Martins Batista</w:t>
      </w:r>
      <w:r w:rsidR="000A1B66" w:rsidRPr="00747A81">
        <w:rPr>
          <w:rFonts w:ascii="Arial" w:hAnsi="Arial" w:cs="Arial"/>
          <w:sz w:val="20"/>
          <w:szCs w:val="20"/>
        </w:rPr>
        <w:t xml:space="preserve"> avaliou que não </w:t>
      </w:r>
      <w:r w:rsidR="00300604" w:rsidRPr="00747A81">
        <w:rPr>
          <w:rFonts w:ascii="Arial" w:hAnsi="Arial" w:cs="Arial"/>
          <w:sz w:val="20"/>
          <w:szCs w:val="20"/>
        </w:rPr>
        <w:t xml:space="preserve">há consenso </w:t>
      </w:r>
      <w:r w:rsidR="000A1B66" w:rsidRPr="00747A81">
        <w:rPr>
          <w:rFonts w:ascii="Arial" w:hAnsi="Arial" w:cs="Arial"/>
          <w:sz w:val="20"/>
          <w:szCs w:val="20"/>
        </w:rPr>
        <w:t xml:space="preserve">entre os </w:t>
      </w:r>
      <w:r w:rsidR="00300604" w:rsidRPr="00747A81">
        <w:rPr>
          <w:rFonts w:ascii="Arial" w:hAnsi="Arial" w:cs="Arial"/>
          <w:sz w:val="20"/>
          <w:szCs w:val="20"/>
        </w:rPr>
        <w:t xml:space="preserve">povos indígenas sobre a proposta </w:t>
      </w:r>
      <w:r w:rsidR="000A1B66" w:rsidRPr="00747A81">
        <w:rPr>
          <w:rFonts w:ascii="Arial" w:hAnsi="Arial" w:cs="Arial"/>
          <w:sz w:val="20"/>
          <w:szCs w:val="20"/>
        </w:rPr>
        <w:t xml:space="preserve">de criação do Instituto e salientou, em nome da CUT, que será necessário </w:t>
      </w:r>
      <w:r w:rsidR="00300604" w:rsidRPr="00747A81">
        <w:rPr>
          <w:rFonts w:ascii="Arial" w:hAnsi="Arial" w:cs="Arial"/>
          <w:sz w:val="20"/>
          <w:szCs w:val="20"/>
        </w:rPr>
        <w:t xml:space="preserve">conhecer o projeto, em profundidade, para manifestar-se </w:t>
      </w:r>
      <w:r w:rsidR="000A1B66" w:rsidRPr="00747A81">
        <w:rPr>
          <w:rFonts w:ascii="Arial" w:hAnsi="Arial" w:cs="Arial"/>
          <w:sz w:val="20"/>
          <w:szCs w:val="20"/>
        </w:rPr>
        <w:t xml:space="preserve">a respeito. Conselheiro </w:t>
      </w:r>
      <w:r w:rsidR="00300604" w:rsidRPr="00747A81">
        <w:rPr>
          <w:rFonts w:ascii="Arial" w:hAnsi="Arial" w:cs="Arial"/>
          <w:b/>
          <w:sz w:val="20"/>
          <w:szCs w:val="20"/>
        </w:rPr>
        <w:t xml:space="preserve">Clóvis </w:t>
      </w:r>
      <w:r w:rsidR="000A1B66" w:rsidRPr="00747A81">
        <w:rPr>
          <w:rFonts w:ascii="Arial" w:hAnsi="Arial" w:cs="Arial"/>
          <w:b/>
          <w:sz w:val="20"/>
          <w:szCs w:val="20"/>
        </w:rPr>
        <w:t>Boufleur</w:t>
      </w:r>
      <w:r w:rsidR="000A1B66" w:rsidRPr="00747A81">
        <w:rPr>
          <w:rFonts w:ascii="Arial" w:hAnsi="Arial" w:cs="Arial"/>
          <w:sz w:val="20"/>
          <w:szCs w:val="20"/>
        </w:rPr>
        <w:t xml:space="preserve"> </w:t>
      </w:r>
      <w:r w:rsidR="00973C19" w:rsidRPr="00747A81">
        <w:rPr>
          <w:rFonts w:ascii="Arial" w:hAnsi="Arial" w:cs="Arial"/>
          <w:sz w:val="20"/>
          <w:szCs w:val="20"/>
        </w:rPr>
        <w:t xml:space="preserve">destacou que a </w:t>
      </w:r>
      <w:r w:rsidR="00300604" w:rsidRPr="00747A81">
        <w:rPr>
          <w:rFonts w:ascii="Arial" w:hAnsi="Arial" w:cs="Arial"/>
          <w:sz w:val="20"/>
          <w:szCs w:val="20"/>
        </w:rPr>
        <w:t xml:space="preserve">CNBB </w:t>
      </w:r>
      <w:r w:rsidR="00973C19" w:rsidRPr="00747A81">
        <w:rPr>
          <w:rFonts w:ascii="Arial" w:hAnsi="Arial" w:cs="Arial"/>
          <w:sz w:val="20"/>
          <w:szCs w:val="20"/>
        </w:rPr>
        <w:t xml:space="preserve">realiza </w:t>
      </w:r>
      <w:r w:rsidR="00300604" w:rsidRPr="00747A81">
        <w:rPr>
          <w:rFonts w:ascii="Arial" w:hAnsi="Arial" w:cs="Arial"/>
          <w:sz w:val="20"/>
          <w:szCs w:val="20"/>
        </w:rPr>
        <w:t xml:space="preserve">ação </w:t>
      </w:r>
      <w:r w:rsidR="00973C19" w:rsidRPr="00747A81">
        <w:rPr>
          <w:rFonts w:ascii="Arial" w:hAnsi="Arial" w:cs="Arial"/>
          <w:sz w:val="20"/>
          <w:szCs w:val="20"/>
        </w:rPr>
        <w:t xml:space="preserve">indigenista há décadas, com compromisso na defesa dos direitos indígenas. Avaliou que o processo de </w:t>
      </w:r>
      <w:r w:rsidR="00300604" w:rsidRPr="00747A81">
        <w:rPr>
          <w:rFonts w:ascii="Arial" w:hAnsi="Arial" w:cs="Arial"/>
          <w:sz w:val="20"/>
          <w:szCs w:val="20"/>
        </w:rPr>
        <w:t>debate está em curso</w:t>
      </w:r>
      <w:r w:rsidR="00973C19" w:rsidRPr="00747A81">
        <w:rPr>
          <w:rFonts w:ascii="Arial" w:hAnsi="Arial" w:cs="Arial"/>
          <w:sz w:val="20"/>
          <w:szCs w:val="20"/>
        </w:rPr>
        <w:t xml:space="preserve"> e, em </w:t>
      </w:r>
      <w:r w:rsidR="00300604" w:rsidRPr="00747A81">
        <w:rPr>
          <w:rFonts w:ascii="Arial" w:hAnsi="Arial" w:cs="Arial"/>
          <w:sz w:val="20"/>
          <w:szCs w:val="20"/>
        </w:rPr>
        <w:t xml:space="preserve">alguns casos, </w:t>
      </w:r>
      <w:r w:rsidR="00973C19" w:rsidRPr="00747A81">
        <w:rPr>
          <w:rFonts w:ascii="Arial" w:hAnsi="Arial" w:cs="Arial"/>
          <w:sz w:val="20"/>
          <w:szCs w:val="20"/>
        </w:rPr>
        <w:t xml:space="preserve">os CONDISIs aprovaram a proposta </w:t>
      </w:r>
      <w:r w:rsidR="00300604" w:rsidRPr="00747A81">
        <w:rPr>
          <w:rFonts w:ascii="Arial" w:hAnsi="Arial" w:cs="Arial"/>
          <w:sz w:val="20"/>
          <w:szCs w:val="20"/>
        </w:rPr>
        <w:t xml:space="preserve">com ressalvas </w:t>
      </w:r>
      <w:r w:rsidR="00973C19" w:rsidRPr="00747A81">
        <w:rPr>
          <w:rFonts w:ascii="Arial" w:hAnsi="Arial" w:cs="Arial"/>
          <w:sz w:val="20"/>
          <w:szCs w:val="20"/>
        </w:rPr>
        <w:t xml:space="preserve">e questionamentos. Nessa linha, concordou que é preciso aprofundar a discussão </w:t>
      </w:r>
      <w:r w:rsidR="00963049" w:rsidRPr="00747A81">
        <w:rPr>
          <w:rFonts w:ascii="Arial" w:hAnsi="Arial" w:cs="Arial"/>
          <w:sz w:val="20"/>
          <w:szCs w:val="20"/>
        </w:rPr>
        <w:t xml:space="preserve">da proposta, a fim de conhecê-la melhor. </w:t>
      </w:r>
      <w:r w:rsidR="00C452CE" w:rsidRPr="00747A81">
        <w:rPr>
          <w:rFonts w:ascii="Arial" w:hAnsi="Arial" w:cs="Arial"/>
          <w:sz w:val="20"/>
          <w:szCs w:val="20"/>
        </w:rPr>
        <w:t>Ressaltou que a</w:t>
      </w:r>
      <w:r w:rsidR="00300604" w:rsidRPr="00747A81">
        <w:rPr>
          <w:rFonts w:ascii="Arial" w:hAnsi="Arial" w:cs="Arial"/>
          <w:sz w:val="20"/>
          <w:szCs w:val="20"/>
        </w:rPr>
        <w:t xml:space="preserve">companha a situação </w:t>
      </w:r>
      <w:r w:rsidR="00C452CE" w:rsidRPr="00747A81">
        <w:rPr>
          <w:rFonts w:ascii="Arial" w:hAnsi="Arial" w:cs="Arial"/>
          <w:sz w:val="20"/>
          <w:szCs w:val="20"/>
        </w:rPr>
        <w:t xml:space="preserve">da saúde indígena há muito tempo e concordou que é preciso </w:t>
      </w:r>
      <w:r w:rsidR="00300604" w:rsidRPr="00747A81">
        <w:rPr>
          <w:rFonts w:ascii="Arial" w:hAnsi="Arial" w:cs="Arial"/>
          <w:sz w:val="20"/>
          <w:szCs w:val="20"/>
        </w:rPr>
        <w:t xml:space="preserve">encontrar </w:t>
      </w:r>
      <w:r w:rsidR="00C452CE" w:rsidRPr="00747A81">
        <w:rPr>
          <w:rFonts w:ascii="Arial" w:hAnsi="Arial" w:cs="Arial"/>
          <w:sz w:val="20"/>
          <w:szCs w:val="20"/>
        </w:rPr>
        <w:t xml:space="preserve">melhores </w:t>
      </w:r>
      <w:r w:rsidR="00300604" w:rsidRPr="00747A81">
        <w:rPr>
          <w:rFonts w:ascii="Arial" w:hAnsi="Arial" w:cs="Arial"/>
          <w:sz w:val="20"/>
          <w:szCs w:val="20"/>
        </w:rPr>
        <w:t>caminho</w:t>
      </w:r>
      <w:r w:rsidR="00C452CE" w:rsidRPr="00747A81">
        <w:rPr>
          <w:rFonts w:ascii="Arial" w:hAnsi="Arial" w:cs="Arial"/>
          <w:sz w:val="20"/>
          <w:szCs w:val="20"/>
        </w:rPr>
        <w:t>s. Lembrou, inclusive, que</w:t>
      </w:r>
      <w:r w:rsidR="00300604" w:rsidRPr="00747A81">
        <w:rPr>
          <w:rFonts w:ascii="Arial" w:hAnsi="Arial" w:cs="Arial"/>
          <w:sz w:val="20"/>
          <w:szCs w:val="20"/>
        </w:rPr>
        <w:t xml:space="preserve"> </w:t>
      </w:r>
      <w:r w:rsidR="00ED45F4" w:rsidRPr="00747A81">
        <w:rPr>
          <w:rFonts w:ascii="Arial" w:hAnsi="Arial" w:cs="Arial"/>
          <w:sz w:val="20"/>
          <w:szCs w:val="20"/>
        </w:rPr>
        <w:t xml:space="preserve">o Projeto </w:t>
      </w:r>
      <w:r w:rsidR="00C452CE" w:rsidRPr="00747A81">
        <w:rPr>
          <w:rFonts w:ascii="Arial" w:hAnsi="Arial" w:cs="Arial"/>
          <w:sz w:val="20"/>
          <w:szCs w:val="20"/>
        </w:rPr>
        <w:t xml:space="preserve">de </w:t>
      </w:r>
      <w:r w:rsidR="00ED45F4" w:rsidRPr="00747A81">
        <w:rPr>
          <w:rFonts w:ascii="Arial" w:hAnsi="Arial" w:cs="Arial"/>
          <w:sz w:val="20"/>
          <w:szCs w:val="20"/>
        </w:rPr>
        <w:t xml:space="preserve">Lei </w:t>
      </w:r>
      <w:r w:rsidR="00C452CE" w:rsidRPr="00747A81">
        <w:rPr>
          <w:rFonts w:ascii="Arial" w:hAnsi="Arial" w:cs="Arial"/>
          <w:sz w:val="20"/>
          <w:szCs w:val="20"/>
        </w:rPr>
        <w:t xml:space="preserve">n°. </w:t>
      </w:r>
      <w:r w:rsidR="00300604" w:rsidRPr="00747A81">
        <w:rPr>
          <w:rFonts w:ascii="Arial" w:hAnsi="Arial" w:cs="Arial"/>
          <w:sz w:val="20"/>
          <w:szCs w:val="20"/>
        </w:rPr>
        <w:t>7735</w:t>
      </w:r>
      <w:r w:rsidR="00C452CE" w:rsidRPr="00747A81">
        <w:rPr>
          <w:rFonts w:ascii="Arial" w:hAnsi="Arial" w:cs="Arial"/>
          <w:sz w:val="20"/>
          <w:szCs w:val="20"/>
        </w:rPr>
        <w:t xml:space="preserve">/2014, que regula acesso ao patrimônio genético e aos conhecimentos tradicionais associados, está trancando a </w:t>
      </w:r>
      <w:r w:rsidR="00300604" w:rsidRPr="00747A81">
        <w:rPr>
          <w:rFonts w:ascii="Arial" w:hAnsi="Arial" w:cs="Arial"/>
          <w:sz w:val="20"/>
          <w:szCs w:val="20"/>
        </w:rPr>
        <w:t xml:space="preserve">pauta do Senado </w:t>
      </w:r>
      <w:r w:rsidR="00C452CE" w:rsidRPr="00747A81">
        <w:rPr>
          <w:rFonts w:ascii="Arial" w:hAnsi="Arial" w:cs="Arial"/>
          <w:sz w:val="20"/>
          <w:szCs w:val="20"/>
        </w:rPr>
        <w:t xml:space="preserve">Federal e perguntou se essa proposição foi debatida com os povos indígenas. Ressaltou que </w:t>
      </w:r>
      <w:r w:rsidR="00ED45F4" w:rsidRPr="00747A81">
        <w:rPr>
          <w:rFonts w:ascii="Arial" w:hAnsi="Arial" w:cs="Arial"/>
          <w:sz w:val="20"/>
          <w:szCs w:val="20"/>
        </w:rPr>
        <w:t xml:space="preserve">a construção de </w:t>
      </w:r>
      <w:r w:rsidR="00C452CE" w:rsidRPr="00747A81">
        <w:rPr>
          <w:rFonts w:ascii="Arial" w:hAnsi="Arial" w:cs="Arial"/>
          <w:sz w:val="20"/>
          <w:szCs w:val="20"/>
        </w:rPr>
        <w:t xml:space="preserve">melhores condições de saúde para a população indígena deve ser de forma ampla e irrestrita e perguntou quais são </w:t>
      </w:r>
      <w:r w:rsidR="00300604" w:rsidRPr="00747A81">
        <w:rPr>
          <w:rFonts w:ascii="Arial" w:hAnsi="Arial" w:cs="Arial"/>
          <w:sz w:val="20"/>
          <w:szCs w:val="20"/>
        </w:rPr>
        <w:t>os prazos, os pesos e as medidas</w:t>
      </w:r>
      <w:r w:rsidR="00ED45F4" w:rsidRPr="00747A81">
        <w:rPr>
          <w:rFonts w:ascii="Arial" w:hAnsi="Arial" w:cs="Arial"/>
          <w:sz w:val="20"/>
          <w:szCs w:val="20"/>
        </w:rPr>
        <w:t xml:space="preserve"> da proposta</w:t>
      </w:r>
      <w:r w:rsidR="00C452CE" w:rsidRPr="00747A81">
        <w:rPr>
          <w:rFonts w:ascii="Arial" w:hAnsi="Arial" w:cs="Arial"/>
          <w:sz w:val="20"/>
          <w:szCs w:val="20"/>
        </w:rPr>
        <w:t xml:space="preserve">. Por fim, disse que é preciso </w:t>
      </w:r>
      <w:r w:rsidR="00300604" w:rsidRPr="00747A81">
        <w:rPr>
          <w:rFonts w:ascii="Arial" w:hAnsi="Arial" w:cs="Arial"/>
          <w:sz w:val="20"/>
          <w:szCs w:val="20"/>
        </w:rPr>
        <w:t xml:space="preserve">ouvir mais </w:t>
      </w:r>
      <w:r w:rsidR="00C452CE" w:rsidRPr="00747A81">
        <w:rPr>
          <w:rFonts w:ascii="Arial" w:hAnsi="Arial" w:cs="Arial"/>
          <w:sz w:val="20"/>
          <w:szCs w:val="20"/>
        </w:rPr>
        <w:t xml:space="preserve">as representações indígenas </w:t>
      </w:r>
      <w:r w:rsidR="00300604" w:rsidRPr="00747A81">
        <w:rPr>
          <w:rFonts w:ascii="Arial" w:hAnsi="Arial" w:cs="Arial"/>
          <w:sz w:val="20"/>
          <w:szCs w:val="20"/>
        </w:rPr>
        <w:t>para buscar consenso</w:t>
      </w:r>
      <w:r w:rsidR="00C452CE" w:rsidRPr="00747A81">
        <w:rPr>
          <w:rFonts w:ascii="Arial" w:hAnsi="Arial" w:cs="Arial"/>
          <w:sz w:val="20"/>
          <w:szCs w:val="20"/>
        </w:rPr>
        <w:t xml:space="preserve">. </w:t>
      </w:r>
      <w:r w:rsidR="004D7702" w:rsidRPr="00747A81">
        <w:rPr>
          <w:rFonts w:ascii="Arial" w:hAnsi="Arial" w:cs="Arial"/>
          <w:sz w:val="20"/>
          <w:szCs w:val="20"/>
        </w:rPr>
        <w:t xml:space="preserve">Conselheira </w:t>
      </w:r>
      <w:r w:rsidR="00300604" w:rsidRPr="00747A81">
        <w:rPr>
          <w:rFonts w:ascii="Arial" w:hAnsi="Arial" w:cs="Arial"/>
          <w:b/>
          <w:sz w:val="20"/>
          <w:szCs w:val="20"/>
        </w:rPr>
        <w:t xml:space="preserve">Nelcy </w:t>
      </w:r>
      <w:r w:rsidR="004D7702" w:rsidRPr="00747A81">
        <w:rPr>
          <w:rFonts w:ascii="Arial" w:hAnsi="Arial" w:cs="Arial"/>
          <w:b/>
          <w:sz w:val="20"/>
          <w:szCs w:val="20"/>
        </w:rPr>
        <w:t xml:space="preserve">Ferreira da Silva </w:t>
      </w:r>
      <w:r w:rsidR="004D7702" w:rsidRPr="00747A81">
        <w:rPr>
          <w:rFonts w:ascii="Arial" w:hAnsi="Arial" w:cs="Arial"/>
          <w:sz w:val="20"/>
          <w:szCs w:val="20"/>
        </w:rPr>
        <w:t xml:space="preserve">saudou o Ministro de Estado da Saúde pela forma como está conduzindo o debate da proposta, com escuta às bases. Na linha de obter maiores informações sobre a proposta, perguntou </w:t>
      </w:r>
      <w:r w:rsidR="00300604" w:rsidRPr="00747A81">
        <w:rPr>
          <w:rFonts w:ascii="Arial" w:hAnsi="Arial" w:cs="Arial"/>
          <w:sz w:val="20"/>
          <w:szCs w:val="20"/>
        </w:rPr>
        <w:t xml:space="preserve">quando </w:t>
      </w:r>
      <w:r w:rsidR="004D7702" w:rsidRPr="00747A81">
        <w:rPr>
          <w:rFonts w:ascii="Arial" w:hAnsi="Arial" w:cs="Arial"/>
          <w:sz w:val="20"/>
          <w:szCs w:val="20"/>
        </w:rPr>
        <w:t xml:space="preserve">se </w:t>
      </w:r>
      <w:r w:rsidR="00300604" w:rsidRPr="00747A81">
        <w:rPr>
          <w:rFonts w:ascii="Arial" w:hAnsi="Arial" w:cs="Arial"/>
          <w:sz w:val="20"/>
          <w:szCs w:val="20"/>
        </w:rPr>
        <w:t xml:space="preserve">inicia esse processo? </w:t>
      </w:r>
      <w:r w:rsidR="001A4A5B" w:rsidRPr="00747A81">
        <w:rPr>
          <w:rFonts w:ascii="Arial" w:hAnsi="Arial" w:cs="Arial"/>
          <w:sz w:val="20"/>
          <w:szCs w:val="20"/>
        </w:rPr>
        <w:t xml:space="preserve">Como </w:t>
      </w:r>
      <w:r w:rsidR="00300604" w:rsidRPr="00747A81">
        <w:rPr>
          <w:rFonts w:ascii="Arial" w:hAnsi="Arial" w:cs="Arial"/>
          <w:sz w:val="20"/>
          <w:szCs w:val="20"/>
        </w:rPr>
        <w:t>fica a FUNASA e</w:t>
      </w:r>
      <w:r w:rsidR="001A4A5B" w:rsidRPr="00747A81">
        <w:rPr>
          <w:rFonts w:ascii="Arial" w:hAnsi="Arial" w:cs="Arial"/>
          <w:sz w:val="20"/>
          <w:szCs w:val="20"/>
        </w:rPr>
        <w:t xml:space="preserve"> a</w:t>
      </w:r>
      <w:r w:rsidR="00300604" w:rsidRPr="00747A81">
        <w:rPr>
          <w:rFonts w:ascii="Arial" w:hAnsi="Arial" w:cs="Arial"/>
          <w:sz w:val="20"/>
          <w:szCs w:val="20"/>
        </w:rPr>
        <w:t xml:space="preserve"> FUNAI dentro da proposta do instituto</w:t>
      </w:r>
      <w:r w:rsidR="001A4A5B" w:rsidRPr="00747A81">
        <w:rPr>
          <w:rFonts w:ascii="Arial" w:hAnsi="Arial" w:cs="Arial"/>
          <w:sz w:val="20"/>
          <w:szCs w:val="20"/>
        </w:rPr>
        <w:t>? Quais os motivos dos CONDISIs para não aprovação da proposta? Diante das dificuldades relatadas rotineiramente pelos representantes indígenas, disse estar aberta a conhecer novas propostas, como a apresentada</w:t>
      </w:r>
      <w:r w:rsidR="00ED45F4" w:rsidRPr="00747A81">
        <w:rPr>
          <w:rFonts w:ascii="Arial" w:hAnsi="Arial" w:cs="Arial"/>
          <w:sz w:val="20"/>
          <w:szCs w:val="20"/>
        </w:rPr>
        <w:t>, todavia, p</w:t>
      </w:r>
      <w:r w:rsidR="001A4A5B" w:rsidRPr="00747A81">
        <w:rPr>
          <w:rFonts w:ascii="Arial" w:hAnsi="Arial" w:cs="Arial"/>
          <w:sz w:val="20"/>
          <w:szCs w:val="20"/>
        </w:rPr>
        <w:t xml:space="preserve">ara manifestação necessita de maiores informações. Ressaltou ainda que é preciso ouvir o Secretário da SESAI a respeito para levantar maiores subsídios para manifestação. Conselheira </w:t>
      </w:r>
      <w:r w:rsidR="00300604" w:rsidRPr="00747A81">
        <w:rPr>
          <w:rFonts w:ascii="Arial" w:hAnsi="Arial" w:cs="Arial"/>
          <w:b/>
          <w:sz w:val="20"/>
          <w:szCs w:val="20"/>
        </w:rPr>
        <w:t xml:space="preserve">Sandra </w:t>
      </w:r>
      <w:r w:rsidR="001A4A5B" w:rsidRPr="00747A81">
        <w:rPr>
          <w:rFonts w:ascii="Arial" w:hAnsi="Arial" w:cs="Arial"/>
          <w:b/>
          <w:sz w:val="20"/>
          <w:szCs w:val="20"/>
        </w:rPr>
        <w:t>Regis</w:t>
      </w:r>
      <w:r w:rsidR="006222F6" w:rsidRPr="00747A81">
        <w:rPr>
          <w:rFonts w:ascii="Arial" w:hAnsi="Arial" w:cs="Arial"/>
          <w:b/>
          <w:sz w:val="20"/>
          <w:szCs w:val="20"/>
        </w:rPr>
        <w:t xml:space="preserve"> </w:t>
      </w:r>
      <w:r w:rsidR="006222F6" w:rsidRPr="00747A81">
        <w:rPr>
          <w:rFonts w:ascii="Arial" w:hAnsi="Arial" w:cs="Arial"/>
          <w:sz w:val="20"/>
          <w:szCs w:val="20"/>
        </w:rPr>
        <w:t xml:space="preserve">perguntou os motivos para a criação do Instituto e por que as atividades desse órgão não poderiam ser desempenhadas pela SESAI. Sobre os profissionais contratados, </w:t>
      </w:r>
      <w:r w:rsidR="007C3D1E" w:rsidRPr="00747A81">
        <w:rPr>
          <w:rFonts w:ascii="Arial" w:hAnsi="Arial" w:cs="Arial"/>
          <w:sz w:val="20"/>
          <w:szCs w:val="20"/>
        </w:rPr>
        <w:t xml:space="preserve">questionou se serão </w:t>
      </w:r>
      <w:r w:rsidR="006222F6" w:rsidRPr="00747A81">
        <w:rPr>
          <w:rFonts w:ascii="Arial" w:hAnsi="Arial" w:cs="Arial"/>
          <w:sz w:val="20"/>
          <w:szCs w:val="20"/>
        </w:rPr>
        <w:t>aproveitados no quadro do Instituto ou se será feita uma</w:t>
      </w:r>
      <w:r w:rsidR="00300604" w:rsidRPr="00747A81">
        <w:rPr>
          <w:rFonts w:ascii="Arial" w:hAnsi="Arial" w:cs="Arial"/>
          <w:sz w:val="20"/>
          <w:szCs w:val="20"/>
        </w:rPr>
        <w:t xml:space="preserve"> reestruturação</w:t>
      </w:r>
      <w:r w:rsidR="006222F6" w:rsidRPr="00747A81">
        <w:rPr>
          <w:rFonts w:ascii="Arial" w:hAnsi="Arial" w:cs="Arial"/>
          <w:sz w:val="20"/>
          <w:szCs w:val="20"/>
        </w:rPr>
        <w:t xml:space="preserve">. Conselheira </w:t>
      </w:r>
      <w:r w:rsidR="00300604" w:rsidRPr="00747A81">
        <w:rPr>
          <w:rFonts w:ascii="Arial" w:hAnsi="Arial" w:cs="Arial"/>
          <w:b/>
          <w:sz w:val="20"/>
          <w:szCs w:val="20"/>
        </w:rPr>
        <w:t xml:space="preserve">Verônica </w:t>
      </w:r>
      <w:r w:rsidR="006222F6" w:rsidRPr="00747A81">
        <w:rPr>
          <w:rFonts w:ascii="Arial" w:hAnsi="Arial" w:cs="Arial"/>
          <w:b/>
          <w:sz w:val="20"/>
          <w:szCs w:val="20"/>
        </w:rPr>
        <w:t>Lourenço da Silva</w:t>
      </w:r>
      <w:r w:rsidR="006222F6" w:rsidRPr="00747A81">
        <w:rPr>
          <w:rFonts w:ascii="Arial" w:hAnsi="Arial" w:cs="Arial"/>
          <w:sz w:val="20"/>
          <w:szCs w:val="20"/>
        </w:rPr>
        <w:t xml:space="preserve"> avaliou que a proposta é </w:t>
      </w:r>
      <w:r w:rsidR="00300604" w:rsidRPr="00747A81">
        <w:rPr>
          <w:rFonts w:ascii="Arial" w:hAnsi="Arial" w:cs="Arial"/>
          <w:sz w:val="20"/>
          <w:szCs w:val="20"/>
        </w:rPr>
        <w:t>importante e coerente com a</w:t>
      </w:r>
      <w:r w:rsidR="006222F6" w:rsidRPr="00747A81">
        <w:rPr>
          <w:rFonts w:ascii="Arial" w:hAnsi="Arial" w:cs="Arial"/>
          <w:sz w:val="20"/>
          <w:szCs w:val="20"/>
        </w:rPr>
        <w:t>s deliberações da 5ª CNSI</w:t>
      </w:r>
      <w:r w:rsidR="00300604" w:rsidRPr="00747A81">
        <w:rPr>
          <w:rFonts w:ascii="Arial" w:hAnsi="Arial" w:cs="Arial"/>
          <w:sz w:val="20"/>
          <w:szCs w:val="20"/>
        </w:rPr>
        <w:t xml:space="preserve">, mas </w:t>
      </w:r>
      <w:r w:rsidR="006222F6" w:rsidRPr="00747A81">
        <w:rPr>
          <w:rFonts w:ascii="Arial" w:hAnsi="Arial" w:cs="Arial"/>
          <w:sz w:val="20"/>
          <w:szCs w:val="20"/>
        </w:rPr>
        <w:t xml:space="preserve">ponderou que </w:t>
      </w:r>
      <w:r w:rsidR="00300604" w:rsidRPr="00747A81">
        <w:rPr>
          <w:rFonts w:ascii="Arial" w:hAnsi="Arial" w:cs="Arial"/>
          <w:sz w:val="20"/>
          <w:szCs w:val="20"/>
        </w:rPr>
        <w:t>é preciso ter segurança sobre o texto do projeto</w:t>
      </w:r>
      <w:r w:rsidR="006222F6" w:rsidRPr="00747A81">
        <w:rPr>
          <w:rFonts w:ascii="Arial" w:hAnsi="Arial" w:cs="Arial"/>
          <w:sz w:val="20"/>
          <w:szCs w:val="20"/>
        </w:rPr>
        <w:t xml:space="preserve"> de lei que será encaminhado ao Congresso. </w:t>
      </w:r>
      <w:r w:rsidR="00955CA0" w:rsidRPr="00747A81">
        <w:rPr>
          <w:rFonts w:ascii="Arial" w:hAnsi="Arial" w:cs="Arial"/>
          <w:sz w:val="20"/>
          <w:szCs w:val="20"/>
        </w:rPr>
        <w:t xml:space="preserve">Destacou que as questões são </w:t>
      </w:r>
      <w:r w:rsidR="00300604" w:rsidRPr="00747A81">
        <w:rPr>
          <w:rFonts w:ascii="Arial" w:hAnsi="Arial" w:cs="Arial"/>
          <w:sz w:val="20"/>
          <w:szCs w:val="20"/>
        </w:rPr>
        <w:t>amplas</w:t>
      </w:r>
      <w:r w:rsidR="00955CA0" w:rsidRPr="00747A81">
        <w:rPr>
          <w:rFonts w:ascii="Arial" w:hAnsi="Arial" w:cs="Arial"/>
          <w:sz w:val="20"/>
          <w:szCs w:val="20"/>
        </w:rPr>
        <w:t xml:space="preserve"> e precisam de respostas </w:t>
      </w:r>
      <w:r w:rsidR="00300604" w:rsidRPr="00747A81">
        <w:rPr>
          <w:rFonts w:ascii="Arial" w:hAnsi="Arial" w:cs="Arial"/>
          <w:sz w:val="20"/>
          <w:szCs w:val="20"/>
        </w:rPr>
        <w:t xml:space="preserve">urgentes </w:t>
      </w:r>
      <w:r w:rsidR="00955CA0" w:rsidRPr="00747A81">
        <w:rPr>
          <w:rFonts w:ascii="Arial" w:hAnsi="Arial" w:cs="Arial"/>
          <w:sz w:val="20"/>
          <w:szCs w:val="20"/>
        </w:rPr>
        <w:t xml:space="preserve">para evitar mortes de crianças e idosos. Avaliou que a proposta deve ser </w:t>
      </w:r>
      <w:r w:rsidR="00300604" w:rsidRPr="00747A81">
        <w:rPr>
          <w:rFonts w:ascii="Arial" w:hAnsi="Arial" w:cs="Arial"/>
          <w:sz w:val="20"/>
          <w:szCs w:val="20"/>
        </w:rPr>
        <w:t xml:space="preserve">debatida </w:t>
      </w:r>
      <w:r w:rsidR="00955CA0" w:rsidRPr="00747A81">
        <w:rPr>
          <w:rFonts w:ascii="Arial" w:hAnsi="Arial" w:cs="Arial"/>
          <w:sz w:val="20"/>
          <w:szCs w:val="20"/>
        </w:rPr>
        <w:t xml:space="preserve">com maior profundidade para tornar-se mais clara e </w:t>
      </w:r>
      <w:r w:rsidR="00300604" w:rsidRPr="00747A81">
        <w:rPr>
          <w:rFonts w:ascii="Arial" w:hAnsi="Arial" w:cs="Arial"/>
          <w:sz w:val="20"/>
          <w:szCs w:val="20"/>
        </w:rPr>
        <w:t>que</w:t>
      </w:r>
      <w:r w:rsidR="00955CA0" w:rsidRPr="00747A81">
        <w:rPr>
          <w:rFonts w:ascii="Arial" w:hAnsi="Arial" w:cs="Arial"/>
          <w:sz w:val="20"/>
          <w:szCs w:val="20"/>
        </w:rPr>
        <w:t xml:space="preserve">, de fato, sirva para responder as necessidades dos povos indígenas. </w:t>
      </w:r>
      <w:r w:rsidR="00B01193" w:rsidRPr="00747A81">
        <w:rPr>
          <w:rFonts w:ascii="Arial" w:hAnsi="Arial" w:cs="Arial"/>
          <w:sz w:val="20"/>
          <w:szCs w:val="20"/>
        </w:rPr>
        <w:t xml:space="preserve">Conselheiro </w:t>
      </w:r>
      <w:r w:rsidR="00B01193" w:rsidRPr="00747A81">
        <w:rPr>
          <w:rFonts w:ascii="Arial" w:hAnsi="Arial" w:cs="Arial"/>
          <w:b/>
          <w:sz w:val="20"/>
          <w:szCs w:val="20"/>
        </w:rPr>
        <w:lastRenderedPageBreak/>
        <w:t>Marco Antônio Castilho Carneiro</w:t>
      </w:r>
      <w:r w:rsidR="00300604" w:rsidRPr="00747A81">
        <w:rPr>
          <w:rFonts w:ascii="Arial" w:hAnsi="Arial" w:cs="Arial"/>
          <w:b/>
          <w:sz w:val="20"/>
          <w:szCs w:val="20"/>
        </w:rPr>
        <w:t xml:space="preserve"> </w:t>
      </w:r>
      <w:r w:rsidR="00B01193" w:rsidRPr="00747A81">
        <w:rPr>
          <w:rFonts w:ascii="Arial" w:hAnsi="Arial" w:cs="Arial"/>
          <w:sz w:val="20"/>
          <w:szCs w:val="20"/>
        </w:rPr>
        <w:t>ressaltou a importância do debate desse tema no CNS</w:t>
      </w:r>
      <w:r w:rsidR="00834544" w:rsidRPr="00747A81">
        <w:rPr>
          <w:rFonts w:ascii="Arial" w:hAnsi="Arial" w:cs="Arial"/>
          <w:sz w:val="20"/>
          <w:szCs w:val="20"/>
        </w:rPr>
        <w:t xml:space="preserve"> e, a princípio, disse não ser contra a proposta porque irá melhorar a qualidade de vida dos povos indígenas</w:t>
      </w:r>
      <w:r w:rsidR="00B01193" w:rsidRPr="00747A81">
        <w:rPr>
          <w:rFonts w:ascii="Arial" w:hAnsi="Arial" w:cs="Arial"/>
          <w:sz w:val="20"/>
          <w:szCs w:val="20"/>
        </w:rPr>
        <w:t>. Frisou que reconhece a s</w:t>
      </w:r>
      <w:r w:rsidR="00300604" w:rsidRPr="00747A81">
        <w:rPr>
          <w:rFonts w:ascii="Arial" w:hAnsi="Arial" w:cs="Arial"/>
          <w:sz w:val="20"/>
          <w:szCs w:val="20"/>
        </w:rPr>
        <w:t xml:space="preserve">aúde da população indígena enquanto direito, </w:t>
      </w:r>
      <w:r w:rsidR="00B01193" w:rsidRPr="00747A81">
        <w:rPr>
          <w:rFonts w:ascii="Arial" w:hAnsi="Arial" w:cs="Arial"/>
          <w:sz w:val="20"/>
          <w:szCs w:val="20"/>
        </w:rPr>
        <w:t xml:space="preserve">portanto, não é contra qualquer iniciativa que se proponha a melhorar a qualidade de vida desses povos. Todavia, disse ter </w:t>
      </w:r>
      <w:r w:rsidR="00300604" w:rsidRPr="00747A81">
        <w:rPr>
          <w:rFonts w:ascii="Arial" w:hAnsi="Arial" w:cs="Arial"/>
          <w:sz w:val="20"/>
          <w:szCs w:val="20"/>
        </w:rPr>
        <w:t>dúvidas</w:t>
      </w:r>
      <w:r w:rsidR="00B01193" w:rsidRPr="00747A81">
        <w:rPr>
          <w:rFonts w:ascii="Arial" w:hAnsi="Arial" w:cs="Arial"/>
          <w:sz w:val="20"/>
          <w:szCs w:val="20"/>
        </w:rPr>
        <w:t>,</w:t>
      </w:r>
      <w:r w:rsidR="00300604" w:rsidRPr="00747A81">
        <w:rPr>
          <w:rFonts w:ascii="Arial" w:hAnsi="Arial" w:cs="Arial"/>
          <w:sz w:val="20"/>
          <w:szCs w:val="20"/>
        </w:rPr>
        <w:t xml:space="preserve"> sobretudo em relação à legalidade d</w:t>
      </w:r>
      <w:r w:rsidR="00B01193" w:rsidRPr="00747A81">
        <w:rPr>
          <w:rFonts w:ascii="Arial" w:hAnsi="Arial" w:cs="Arial"/>
          <w:sz w:val="20"/>
          <w:szCs w:val="20"/>
        </w:rPr>
        <w:t xml:space="preserve">a proposta de criar </w:t>
      </w:r>
      <w:r w:rsidR="00300604" w:rsidRPr="00747A81">
        <w:rPr>
          <w:rFonts w:ascii="Arial" w:hAnsi="Arial" w:cs="Arial"/>
          <w:sz w:val="20"/>
          <w:szCs w:val="20"/>
        </w:rPr>
        <w:t xml:space="preserve">instituição paraestatal </w:t>
      </w:r>
      <w:r w:rsidR="00B01193" w:rsidRPr="00747A81">
        <w:rPr>
          <w:rFonts w:ascii="Arial" w:hAnsi="Arial" w:cs="Arial"/>
          <w:sz w:val="20"/>
          <w:szCs w:val="20"/>
        </w:rPr>
        <w:t xml:space="preserve">– Instituto – que compõe o terceiro setor. Nessa linha, perguntou </w:t>
      </w:r>
      <w:r w:rsidR="0035258F" w:rsidRPr="00747A81">
        <w:rPr>
          <w:rFonts w:ascii="Arial" w:hAnsi="Arial" w:cs="Arial"/>
          <w:sz w:val="20"/>
          <w:szCs w:val="20"/>
        </w:rPr>
        <w:t>c</w:t>
      </w:r>
      <w:r w:rsidR="00300604" w:rsidRPr="00747A81">
        <w:rPr>
          <w:rFonts w:ascii="Arial" w:hAnsi="Arial" w:cs="Arial"/>
          <w:sz w:val="20"/>
          <w:szCs w:val="20"/>
        </w:rPr>
        <w:t>omo se dá a participação do poder p</w:t>
      </w:r>
      <w:r w:rsidR="0035258F" w:rsidRPr="00747A81">
        <w:rPr>
          <w:rFonts w:ascii="Arial" w:hAnsi="Arial" w:cs="Arial"/>
          <w:sz w:val="20"/>
          <w:szCs w:val="20"/>
        </w:rPr>
        <w:t>ú</w:t>
      </w:r>
      <w:r w:rsidR="00300604" w:rsidRPr="00747A81">
        <w:rPr>
          <w:rFonts w:ascii="Arial" w:hAnsi="Arial" w:cs="Arial"/>
          <w:sz w:val="20"/>
          <w:szCs w:val="20"/>
        </w:rPr>
        <w:t xml:space="preserve">blico em uma entidade </w:t>
      </w:r>
      <w:r w:rsidR="0035258F" w:rsidRPr="00747A81">
        <w:rPr>
          <w:rFonts w:ascii="Arial" w:hAnsi="Arial" w:cs="Arial"/>
          <w:sz w:val="20"/>
          <w:szCs w:val="20"/>
        </w:rPr>
        <w:t>paraestatal</w:t>
      </w:r>
      <w:r w:rsidR="007C3D1E" w:rsidRPr="00747A81">
        <w:rPr>
          <w:rFonts w:ascii="Arial" w:hAnsi="Arial" w:cs="Arial"/>
          <w:sz w:val="20"/>
          <w:szCs w:val="20"/>
        </w:rPr>
        <w:t xml:space="preserve">. </w:t>
      </w:r>
      <w:r w:rsidR="00834544" w:rsidRPr="00747A81">
        <w:rPr>
          <w:rFonts w:ascii="Arial" w:hAnsi="Arial" w:cs="Arial"/>
          <w:sz w:val="20"/>
          <w:szCs w:val="20"/>
        </w:rPr>
        <w:t>Também quis saber q</w:t>
      </w:r>
      <w:r w:rsidR="00300604" w:rsidRPr="00747A81">
        <w:rPr>
          <w:rFonts w:ascii="Arial" w:hAnsi="Arial" w:cs="Arial"/>
          <w:sz w:val="20"/>
          <w:szCs w:val="20"/>
        </w:rPr>
        <w:t>ual é o papel do CNS nesse debate</w:t>
      </w:r>
      <w:r w:rsidR="00834544" w:rsidRPr="00747A81">
        <w:rPr>
          <w:rFonts w:ascii="Arial" w:hAnsi="Arial" w:cs="Arial"/>
          <w:sz w:val="20"/>
          <w:szCs w:val="20"/>
        </w:rPr>
        <w:t xml:space="preserve"> e, no caso de ser</w:t>
      </w:r>
      <w:r w:rsidR="00300604" w:rsidRPr="00747A81">
        <w:rPr>
          <w:rFonts w:ascii="Arial" w:hAnsi="Arial" w:cs="Arial"/>
          <w:sz w:val="20"/>
          <w:szCs w:val="20"/>
        </w:rPr>
        <w:t xml:space="preserve"> pautado novamente, </w:t>
      </w:r>
      <w:r w:rsidR="007C3D1E" w:rsidRPr="00747A81">
        <w:rPr>
          <w:rFonts w:ascii="Arial" w:hAnsi="Arial" w:cs="Arial"/>
          <w:sz w:val="20"/>
          <w:szCs w:val="20"/>
        </w:rPr>
        <w:t xml:space="preserve">avaliou que </w:t>
      </w:r>
      <w:r w:rsidR="00834544" w:rsidRPr="00747A81">
        <w:rPr>
          <w:rFonts w:ascii="Arial" w:hAnsi="Arial" w:cs="Arial"/>
          <w:sz w:val="20"/>
          <w:szCs w:val="20"/>
        </w:rPr>
        <w:t xml:space="preserve">o Plenário precisa </w:t>
      </w:r>
      <w:r w:rsidR="00300604" w:rsidRPr="00747A81">
        <w:rPr>
          <w:rFonts w:ascii="Arial" w:hAnsi="Arial" w:cs="Arial"/>
          <w:sz w:val="20"/>
          <w:szCs w:val="20"/>
        </w:rPr>
        <w:t>apropriar</w:t>
      </w:r>
      <w:r w:rsidR="00834544" w:rsidRPr="00747A81">
        <w:rPr>
          <w:rFonts w:ascii="Arial" w:hAnsi="Arial" w:cs="Arial"/>
          <w:sz w:val="20"/>
          <w:szCs w:val="20"/>
        </w:rPr>
        <w:t>-se</w:t>
      </w:r>
      <w:r w:rsidR="00300604" w:rsidRPr="00747A81">
        <w:rPr>
          <w:rFonts w:ascii="Arial" w:hAnsi="Arial" w:cs="Arial"/>
          <w:sz w:val="20"/>
          <w:szCs w:val="20"/>
        </w:rPr>
        <w:t xml:space="preserve"> do teor do projeto </w:t>
      </w:r>
      <w:r w:rsidR="00834544" w:rsidRPr="00747A81">
        <w:rPr>
          <w:rFonts w:ascii="Arial" w:hAnsi="Arial" w:cs="Arial"/>
          <w:sz w:val="20"/>
          <w:szCs w:val="20"/>
        </w:rPr>
        <w:t xml:space="preserve">de lei. Conselheiro </w:t>
      </w:r>
      <w:r w:rsidR="00834544" w:rsidRPr="00747A81">
        <w:rPr>
          <w:rFonts w:ascii="Arial" w:hAnsi="Arial" w:cs="Arial"/>
          <w:b/>
          <w:sz w:val="20"/>
          <w:szCs w:val="20"/>
        </w:rPr>
        <w:t>Wanderley Gomes da Silva</w:t>
      </w:r>
      <w:r w:rsidR="00834544" w:rsidRPr="00747A81">
        <w:rPr>
          <w:rFonts w:ascii="Arial" w:hAnsi="Arial" w:cs="Arial"/>
          <w:sz w:val="20"/>
          <w:szCs w:val="20"/>
        </w:rPr>
        <w:t xml:space="preserve"> </w:t>
      </w:r>
      <w:r w:rsidR="0097016F" w:rsidRPr="00747A81">
        <w:rPr>
          <w:rFonts w:ascii="Arial" w:hAnsi="Arial" w:cs="Arial"/>
          <w:sz w:val="20"/>
          <w:szCs w:val="20"/>
        </w:rPr>
        <w:t xml:space="preserve">lembrou as atribuições do INSI para perguntar se é necessário criar um órgão para tanto, porque a SESAI vem executando essas ações. Disse que as falas apontam que há dúvidas sobre o papel do Instituto e concordou que é preciso ter acesso ao texto do PL. Por fim, ressaltou que o CNS necessita de um tempo maior para debater a proposta, com mais profundidade </w:t>
      </w:r>
      <w:r w:rsidR="007C3D1E" w:rsidRPr="00747A81">
        <w:rPr>
          <w:rFonts w:ascii="Arial" w:hAnsi="Arial" w:cs="Arial"/>
          <w:sz w:val="20"/>
          <w:szCs w:val="20"/>
        </w:rPr>
        <w:t xml:space="preserve">para </w:t>
      </w:r>
      <w:r w:rsidR="0097016F" w:rsidRPr="00747A81">
        <w:rPr>
          <w:rFonts w:ascii="Arial" w:hAnsi="Arial" w:cs="Arial"/>
          <w:sz w:val="20"/>
          <w:szCs w:val="20"/>
        </w:rPr>
        <w:t xml:space="preserve">manifestar-se a respeito. Conselheira </w:t>
      </w:r>
      <w:r w:rsidR="0097016F" w:rsidRPr="00747A81">
        <w:rPr>
          <w:rFonts w:ascii="Arial" w:hAnsi="Arial" w:cs="Arial"/>
          <w:b/>
          <w:sz w:val="20"/>
          <w:szCs w:val="20"/>
        </w:rPr>
        <w:t xml:space="preserve">Maria </w:t>
      </w:r>
      <w:r w:rsidR="00300604" w:rsidRPr="00747A81">
        <w:rPr>
          <w:rFonts w:ascii="Arial" w:hAnsi="Arial" w:cs="Arial"/>
          <w:b/>
          <w:sz w:val="20"/>
          <w:szCs w:val="20"/>
        </w:rPr>
        <w:t xml:space="preserve">Laura </w:t>
      </w:r>
      <w:r w:rsidR="0097016F" w:rsidRPr="00747A81">
        <w:rPr>
          <w:rFonts w:ascii="Arial" w:hAnsi="Arial" w:cs="Arial"/>
          <w:b/>
          <w:sz w:val="20"/>
          <w:szCs w:val="20"/>
        </w:rPr>
        <w:t>Carvalho Bicca</w:t>
      </w:r>
      <w:r w:rsidR="0097016F" w:rsidRPr="00747A81">
        <w:rPr>
          <w:rFonts w:ascii="Arial" w:hAnsi="Arial" w:cs="Arial"/>
          <w:sz w:val="20"/>
          <w:szCs w:val="20"/>
        </w:rPr>
        <w:t xml:space="preserve"> </w:t>
      </w:r>
      <w:r w:rsidR="007F5AA2" w:rsidRPr="00747A81">
        <w:rPr>
          <w:rFonts w:ascii="Arial" w:hAnsi="Arial" w:cs="Arial"/>
          <w:sz w:val="20"/>
          <w:szCs w:val="20"/>
        </w:rPr>
        <w:t xml:space="preserve">chamou a atenção para o papel do CNS nesse debate e </w:t>
      </w:r>
      <w:r w:rsidR="00C05798" w:rsidRPr="00747A81">
        <w:rPr>
          <w:rFonts w:ascii="Arial" w:hAnsi="Arial" w:cs="Arial"/>
          <w:sz w:val="20"/>
          <w:szCs w:val="20"/>
        </w:rPr>
        <w:t xml:space="preserve">reiterou que é preciso maiores esclarecimentos para manifestação. Sobre a proposta, ressaltou </w:t>
      </w:r>
      <w:r w:rsidR="007F5AA2" w:rsidRPr="00747A81">
        <w:rPr>
          <w:rFonts w:ascii="Arial" w:hAnsi="Arial" w:cs="Arial"/>
          <w:sz w:val="20"/>
          <w:szCs w:val="20"/>
        </w:rPr>
        <w:t xml:space="preserve">que, ao </w:t>
      </w:r>
      <w:r w:rsidR="00300604" w:rsidRPr="00747A81">
        <w:rPr>
          <w:rFonts w:ascii="Arial" w:hAnsi="Arial" w:cs="Arial"/>
          <w:sz w:val="20"/>
          <w:szCs w:val="20"/>
        </w:rPr>
        <w:t xml:space="preserve">criar novos DSEI, é preciso lembrar da região </w:t>
      </w:r>
      <w:r w:rsidR="00C05798" w:rsidRPr="00747A81">
        <w:rPr>
          <w:rFonts w:ascii="Arial" w:hAnsi="Arial" w:cs="Arial"/>
          <w:sz w:val="20"/>
          <w:szCs w:val="20"/>
        </w:rPr>
        <w:t xml:space="preserve">no alto rio Solimões que solicitam um Distrito próprio. Também perguntou se </w:t>
      </w:r>
      <w:r w:rsidR="007C3D1E" w:rsidRPr="00747A81">
        <w:rPr>
          <w:rFonts w:ascii="Arial" w:hAnsi="Arial" w:cs="Arial"/>
          <w:sz w:val="20"/>
          <w:szCs w:val="20"/>
        </w:rPr>
        <w:t>há</w:t>
      </w:r>
      <w:r w:rsidR="00C05798" w:rsidRPr="00747A81">
        <w:rPr>
          <w:rFonts w:ascii="Arial" w:hAnsi="Arial" w:cs="Arial"/>
          <w:sz w:val="20"/>
          <w:szCs w:val="20"/>
        </w:rPr>
        <w:t xml:space="preserve"> organizações de trabalhadores indígenas de base sindical porque a proposta do Instituto prev</w:t>
      </w:r>
      <w:r w:rsidR="00FA78D8" w:rsidRPr="00747A81">
        <w:rPr>
          <w:rFonts w:ascii="Arial" w:hAnsi="Arial" w:cs="Arial"/>
          <w:sz w:val="20"/>
          <w:szCs w:val="20"/>
        </w:rPr>
        <w:t xml:space="preserve">ê acordo coletivo de trabalho. Conselheiro </w:t>
      </w:r>
      <w:r w:rsidR="00300604" w:rsidRPr="00747A81">
        <w:rPr>
          <w:rFonts w:ascii="Arial" w:hAnsi="Arial" w:cs="Arial"/>
          <w:b/>
          <w:sz w:val="20"/>
          <w:szCs w:val="20"/>
        </w:rPr>
        <w:t xml:space="preserve">Willen </w:t>
      </w:r>
      <w:r w:rsidR="00FA78D8" w:rsidRPr="00747A81">
        <w:rPr>
          <w:rFonts w:ascii="Arial" w:hAnsi="Arial" w:cs="Arial"/>
          <w:b/>
          <w:sz w:val="20"/>
          <w:szCs w:val="20"/>
        </w:rPr>
        <w:t>Heil e Silva</w:t>
      </w:r>
      <w:r w:rsidR="00FA78D8" w:rsidRPr="00747A81">
        <w:rPr>
          <w:rFonts w:ascii="Arial" w:hAnsi="Arial" w:cs="Arial"/>
          <w:sz w:val="20"/>
          <w:szCs w:val="20"/>
        </w:rPr>
        <w:t xml:space="preserve"> agra</w:t>
      </w:r>
      <w:r w:rsidR="00300604" w:rsidRPr="00747A81">
        <w:rPr>
          <w:rFonts w:ascii="Arial" w:hAnsi="Arial" w:cs="Arial"/>
          <w:sz w:val="20"/>
          <w:szCs w:val="20"/>
        </w:rPr>
        <w:t xml:space="preserve">deceu o MS por trazer </w:t>
      </w:r>
      <w:r w:rsidR="00FA78D8" w:rsidRPr="00747A81">
        <w:rPr>
          <w:rFonts w:ascii="Arial" w:hAnsi="Arial" w:cs="Arial"/>
          <w:sz w:val="20"/>
          <w:szCs w:val="20"/>
        </w:rPr>
        <w:t xml:space="preserve">o tema para debate no </w:t>
      </w:r>
      <w:r w:rsidR="00300604" w:rsidRPr="00747A81">
        <w:rPr>
          <w:rFonts w:ascii="Arial" w:hAnsi="Arial" w:cs="Arial"/>
          <w:sz w:val="20"/>
          <w:szCs w:val="20"/>
        </w:rPr>
        <w:t xml:space="preserve">CNS </w:t>
      </w:r>
      <w:r w:rsidR="00FA78D8" w:rsidRPr="00747A81">
        <w:rPr>
          <w:rFonts w:ascii="Arial" w:hAnsi="Arial" w:cs="Arial"/>
          <w:sz w:val="20"/>
          <w:szCs w:val="20"/>
        </w:rPr>
        <w:t xml:space="preserve">e ouvir o Conselho na linha de </w:t>
      </w:r>
      <w:r w:rsidR="00300604" w:rsidRPr="00747A81">
        <w:rPr>
          <w:rFonts w:ascii="Arial" w:hAnsi="Arial" w:cs="Arial"/>
          <w:sz w:val="20"/>
          <w:szCs w:val="20"/>
        </w:rPr>
        <w:t>ajudar na definição do caminho</w:t>
      </w:r>
      <w:r w:rsidR="00FA78D8" w:rsidRPr="00747A81">
        <w:rPr>
          <w:rFonts w:ascii="Arial" w:hAnsi="Arial" w:cs="Arial"/>
          <w:sz w:val="20"/>
          <w:szCs w:val="20"/>
        </w:rPr>
        <w:t xml:space="preserve"> para as questões indígenas. Também sugeriu que a proposta de criação do Instituto seja pautada </w:t>
      </w:r>
      <w:r w:rsidR="00300604" w:rsidRPr="00747A81">
        <w:rPr>
          <w:rFonts w:ascii="Arial" w:hAnsi="Arial" w:cs="Arial"/>
          <w:sz w:val="20"/>
          <w:szCs w:val="20"/>
        </w:rPr>
        <w:t>novamente para defini</w:t>
      </w:r>
      <w:r w:rsidR="00FA78D8" w:rsidRPr="00747A81">
        <w:rPr>
          <w:rFonts w:ascii="Arial" w:hAnsi="Arial" w:cs="Arial"/>
          <w:sz w:val="20"/>
          <w:szCs w:val="20"/>
        </w:rPr>
        <w:t xml:space="preserve">ção de </w:t>
      </w:r>
      <w:r w:rsidR="00300604" w:rsidRPr="00747A81">
        <w:rPr>
          <w:rFonts w:ascii="Arial" w:hAnsi="Arial" w:cs="Arial"/>
          <w:sz w:val="20"/>
          <w:szCs w:val="20"/>
        </w:rPr>
        <w:t>encaminhamentos</w:t>
      </w:r>
      <w:r w:rsidR="00FA78D8" w:rsidRPr="00747A81">
        <w:rPr>
          <w:rFonts w:ascii="Arial" w:hAnsi="Arial" w:cs="Arial"/>
          <w:sz w:val="20"/>
          <w:szCs w:val="20"/>
        </w:rPr>
        <w:t>. Também manifestou p</w:t>
      </w:r>
      <w:r w:rsidR="00300604" w:rsidRPr="00747A81">
        <w:rPr>
          <w:rFonts w:ascii="Arial" w:hAnsi="Arial" w:cs="Arial"/>
          <w:sz w:val="20"/>
          <w:szCs w:val="20"/>
        </w:rPr>
        <w:t xml:space="preserve">reocupação com a nota pública do MPF </w:t>
      </w:r>
      <w:r w:rsidR="004540E2" w:rsidRPr="00747A81">
        <w:rPr>
          <w:rFonts w:ascii="Arial" w:hAnsi="Arial" w:cs="Arial"/>
          <w:sz w:val="20"/>
          <w:szCs w:val="20"/>
        </w:rPr>
        <w:t>que, entre outros aspectos, afirma que o Instituto está na contramão desses princípios constitucionais, porque transfere a execução da saúde indígena para pessoa jurídica de direito privado, que se constitui sob a forma de serviço social autônomo, não fazendo parte da administração pública, direta ou indireta.</w:t>
      </w:r>
      <w:r w:rsidR="002A31D4" w:rsidRPr="00747A81">
        <w:rPr>
          <w:rFonts w:ascii="Arial" w:hAnsi="Arial" w:cs="Arial"/>
          <w:sz w:val="20"/>
          <w:szCs w:val="20"/>
        </w:rPr>
        <w:t xml:space="preserve"> </w:t>
      </w:r>
      <w:r w:rsidR="002A7B81" w:rsidRPr="00747A81">
        <w:rPr>
          <w:rFonts w:ascii="Arial" w:hAnsi="Arial" w:cs="Arial"/>
          <w:sz w:val="20"/>
          <w:szCs w:val="20"/>
        </w:rPr>
        <w:t>Destacou que defende a inserção de políticas de práticas integrativas e complementares em saúde indígena, pois artigos comprovam a diminuição com gasto em medicamentos</w:t>
      </w:r>
      <w:r w:rsidR="007C3D1E" w:rsidRPr="00747A81">
        <w:rPr>
          <w:rFonts w:ascii="Arial" w:hAnsi="Arial" w:cs="Arial"/>
          <w:sz w:val="20"/>
          <w:szCs w:val="20"/>
        </w:rPr>
        <w:t>. S</w:t>
      </w:r>
      <w:r w:rsidR="002A7B81" w:rsidRPr="00747A81">
        <w:rPr>
          <w:rFonts w:ascii="Arial" w:hAnsi="Arial" w:cs="Arial"/>
          <w:sz w:val="20"/>
          <w:szCs w:val="20"/>
        </w:rPr>
        <w:t xml:space="preserve">alientou que se pode aprender com </w:t>
      </w:r>
      <w:r w:rsidR="007C3D1E" w:rsidRPr="00747A81">
        <w:rPr>
          <w:rFonts w:ascii="Arial" w:hAnsi="Arial" w:cs="Arial"/>
          <w:sz w:val="20"/>
          <w:szCs w:val="20"/>
        </w:rPr>
        <w:t xml:space="preserve">os </w:t>
      </w:r>
      <w:r w:rsidR="002A7B81" w:rsidRPr="00747A81">
        <w:rPr>
          <w:rFonts w:ascii="Arial" w:hAnsi="Arial" w:cs="Arial"/>
          <w:sz w:val="20"/>
          <w:szCs w:val="20"/>
        </w:rPr>
        <w:t xml:space="preserve">indígenas modificando o paradigma, resgatando alimentação, práticas manuais. Destacou que as soluções para a saúde indígena estão na natureza e quanto mais se afasta dos índios e da natureza mais doença há. </w:t>
      </w:r>
      <w:r w:rsidR="00FA78D8" w:rsidRPr="00747A81">
        <w:rPr>
          <w:rFonts w:ascii="Arial" w:hAnsi="Arial" w:cs="Arial"/>
          <w:sz w:val="20"/>
          <w:szCs w:val="20"/>
        </w:rPr>
        <w:t xml:space="preserve">Conselheira </w:t>
      </w:r>
      <w:r w:rsidR="00FA78D8" w:rsidRPr="00747A81">
        <w:rPr>
          <w:rFonts w:ascii="Arial" w:hAnsi="Arial" w:cs="Arial"/>
          <w:b/>
          <w:sz w:val="20"/>
          <w:szCs w:val="20"/>
        </w:rPr>
        <w:t>Ana Paula Menezes</w:t>
      </w:r>
      <w:r w:rsidR="002A7B81" w:rsidRPr="00747A81">
        <w:rPr>
          <w:rFonts w:ascii="Arial" w:hAnsi="Arial" w:cs="Arial"/>
          <w:b/>
          <w:sz w:val="20"/>
          <w:szCs w:val="20"/>
        </w:rPr>
        <w:t xml:space="preserve"> </w:t>
      </w:r>
      <w:r w:rsidR="005A249F" w:rsidRPr="00747A81">
        <w:rPr>
          <w:rFonts w:ascii="Arial" w:hAnsi="Arial" w:cs="Arial"/>
          <w:sz w:val="20"/>
          <w:szCs w:val="20"/>
        </w:rPr>
        <w:t xml:space="preserve">salientou que é preciso </w:t>
      </w:r>
      <w:r w:rsidR="007C3D1E" w:rsidRPr="00747A81">
        <w:rPr>
          <w:rFonts w:ascii="Arial" w:hAnsi="Arial" w:cs="Arial"/>
          <w:sz w:val="20"/>
          <w:szCs w:val="20"/>
        </w:rPr>
        <w:t xml:space="preserve">obter </w:t>
      </w:r>
      <w:r w:rsidR="005A249F" w:rsidRPr="00747A81">
        <w:rPr>
          <w:rFonts w:ascii="Arial" w:hAnsi="Arial" w:cs="Arial"/>
          <w:sz w:val="20"/>
          <w:szCs w:val="20"/>
        </w:rPr>
        <w:t>mais informações sobre a proposta, a fim de esclarecer as dúvidas levantadas.</w:t>
      </w:r>
      <w:r w:rsidR="005A249F" w:rsidRPr="00747A81">
        <w:rPr>
          <w:rFonts w:ascii="Arial" w:hAnsi="Arial" w:cs="Arial"/>
          <w:b/>
          <w:sz w:val="20"/>
          <w:szCs w:val="20"/>
        </w:rPr>
        <w:t xml:space="preserve"> </w:t>
      </w:r>
      <w:r w:rsidR="005A249F" w:rsidRPr="00747A81">
        <w:rPr>
          <w:rFonts w:ascii="Arial" w:hAnsi="Arial" w:cs="Arial"/>
          <w:sz w:val="20"/>
          <w:szCs w:val="20"/>
        </w:rPr>
        <w:t xml:space="preserve">Ressaltou que o SUS é para todos e todas e, nessa linha, destacou o desafio de fazer cumprir o princípio da equidade. </w:t>
      </w:r>
      <w:r w:rsidR="0025349D" w:rsidRPr="00747A81">
        <w:rPr>
          <w:rFonts w:ascii="Arial" w:hAnsi="Arial" w:cs="Arial"/>
          <w:sz w:val="20"/>
          <w:szCs w:val="20"/>
        </w:rPr>
        <w:t>Disse que a SESAI foi constituída para empoderar a estrutura responsável por cuidar da saúde indígena</w:t>
      </w:r>
      <w:r w:rsidR="007C3D1E" w:rsidRPr="00747A81">
        <w:rPr>
          <w:rFonts w:ascii="Arial" w:hAnsi="Arial" w:cs="Arial"/>
          <w:sz w:val="20"/>
          <w:szCs w:val="20"/>
        </w:rPr>
        <w:t xml:space="preserve"> e configura-se em</w:t>
      </w:r>
      <w:r w:rsidR="002E4768" w:rsidRPr="00747A81">
        <w:rPr>
          <w:rFonts w:ascii="Arial" w:hAnsi="Arial" w:cs="Arial"/>
          <w:sz w:val="20"/>
          <w:szCs w:val="20"/>
        </w:rPr>
        <w:t xml:space="preserve"> um</w:t>
      </w:r>
      <w:r w:rsidR="007C3D1E" w:rsidRPr="00747A81">
        <w:rPr>
          <w:rFonts w:ascii="Arial" w:hAnsi="Arial" w:cs="Arial"/>
          <w:sz w:val="20"/>
          <w:szCs w:val="20"/>
        </w:rPr>
        <w:t xml:space="preserve"> </w:t>
      </w:r>
      <w:r w:rsidR="0025349D" w:rsidRPr="00747A81">
        <w:rPr>
          <w:rFonts w:ascii="Arial" w:hAnsi="Arial" w:cs="Arial"/>
          <w:sz w:val="20"/>
          <w:szCs w:val="20"/>
        </w:rPr>
        <w:t>órgão de formulação</w:t>
      </w:r>
      <w:r w:rsidR="007C3D1E" w:rsidRPr="00747A81">
        <w:rPr>
          <w:rFonts w:ascii="Arial" w:hAnsi="Arial" w:cs="Arial"/>
          <w:sz w:val="20"/>
          <w:szCs w:val="20"/>
        </w:rPr>
        <w:t xml:space="preserve"> e </w:t>
      </w:r>
      <w:r w:rsidR="0025349D" w:rsidRPr="00747A81">
        <w:rPr>
          <w:rFonts w:ascii="Arial" w:hAnsi="Arial" w:cs="Arial"/>
          <w:sz w:val="20"/>
          <w:szCs w:val="20"/>
        </w:rPr>
        <w:t>de planejamento da Política de Saúde Indígena</w:t>
      </w:r>
      <w:r w:rsidR="007C3D1E" w:rsidRPr="00747A81">
        <w:rPr>
          <w:rFonts w:ascii="Arial" w:hAnsi="Arial" w:cs="Arial"/>
          <w:sz w:val="20"/>
          <w:szCs w:val="20"/>
        </w:rPr>
        <w:t xml:space="preserve">. Explicou que, </w:t>
      </w:r>
      <w:r w:rsidR="0025349D" w:rsidRPr="00747A81">
        <w:rPr>
          <w:rFonts w:ascii="Arial" w:hAnsi="Arial" w:cs="Arial"/>
          <w:sz w:val="20"/>
          <w:szCs w:val="20"/>
        </w:rPr>
        <w:t xml:space="preserve">diferente do que foi colocado, a criação do Instituto não é uma proposta de privatização do público, mas sim, de estatização do privado. </w:t>
      </w:r>
      <w:r w:rsidR="009E5067" w:rsidRPr="00747A81">
        <w:rPr>
          <w:rFonts w:ascii="Arial" w:hAnsi="Arial" w:cs="Arial"/>
          <w:sz w:val="20"/>
          <w:szCs w:val="20"/>
        </w:rPr>
        <w:t xml:space="preserve">Destacou </w:t>
      </w:r>
      <w:r w:rsidR="007C3D1E" w:rsidRPr="00747A81">
        <w:rPr>
          <w:rFonts w:ascii="Arial" w:hAnsi="Arial" w:cs="Arial"/>
          <w:sz w:val="20"/>
          <w:szCs w:val="20"/>
        </w:rPr>
        <w:t xml:space="preserve">ainda </w:t>
      </w:r>
      <w:r w:rsidR="009E5067" w:rsidRPr="00747A81">
        <w:rPr>
          <w:rFonts w:ascii="Arial" w:hAnsi="Arial" w:cs="Arial"/>
          <w:sz w:val="20"/>
          <w:szCs w:val="20"/>
        </w:rPr>
        <w:t xml:space="preserve">que o Instituto terá regras de funcionamento, inclusive para </w:t>
      </w:r>
      <w:r w:rsidR="0025349D" w:rsidRPr="00747A81">
        <w:rPr>
          <w:rFonts w:ascii="Arial" w:hAnsi="Arial" w:cs="Arial"/>
          <w:sz w:val="20"/>
          <w:szCs w:val="20"/>
        </w:rPr>
        <w:t xml:space="preserve">contratação </w:t>
      </w:r>
      <w:r w:rsidR="009E5067" w:rsidRPr="00747A81">
        <w:rPr>
          <w:rFonts w:ascii="Arial" w:hAnsi="Arial" w:cs="Arial"/>
          <w:sz w:val="20"/>
          <w:szCs w:val="20"/>
        </w:rPr>
        <w:t>de pessoal</w:t>
      </w:r>
      <w:r w:rsidR="007C3D1E" w:rsidRPr="00747A81">
        <w:rPr>
          <w:rFonts w:ascii="Arial" w:hAnsi="Arial" w:cs="Arial"/>
          <w:sz w:val="20"/>
          <w:szCs w:val="20"/>
        </w:rPr>
        <w:t xml:space="preserve">: </w:t>
      </w:r>
      <w:r w:rsidR="0025349D" w:rsidRPr="00747A81">
        <w:rPr>
          <w:rFonts w:ascii="Arial" w:hAnsi="Arial" w:cs="Arial"/>
          <w:sz w:val="20"/>
          <w:szCs w:val="20"/>
        </w:rPr>
        <w:t>concurso público com critérios diferenciados para seleção</w:t>
      </w:r>
      <w:r w:rsidR="009E5067" w:rsidRPr="00747A81">
        <w:rPr>
          <w:rFonts w:ascii="Arial" w:hAnsi="Arial" w:cs="Arial"/>
          <w:sz w:val="20"/>
          <w:szCs w:val="20"/>
        </w:rPr>
        <w:t xml:space="preserve">. </w:t>
      </w:r>
      <w:r w:rsidR="00C40D98" w:rsidRPr="00747A81">
        <w:rPr>
          <w:rFonts w:ascii="Arial" w:hAnsi="Arial" w:cs="Arial"/>
          <w:sz w:val="20"/>
          <w:szCs w:val="20"/>
        </w:rPr>
        <w:t xml:space="preserve">Conselheira </w:t>
      </w:r>
      <w:r w:rsidR="00C40D98" w:rsidRPr="00747A81">
        <w:rPr>
          <w:rFonts w:ascii="Arial" w:hAnsi="Arial" w:cs="Arial"/>
          <w:b/>
          <w:sz w:val="20"/>
          <w:szCs w:val="20"/>
        </w:rPr>
        <w:t xml:space="preserve">Maria do Espírito Santo Tavares dos Santos </w:t>
      </w:r>
      <w:r w:rsidR="00C40D98" w:rsidRPr="00747A81">
        <w:rPr>
          <w:rFonts w:ascii="Arial" w:hAnsi="Arial" w:cs="Arial"/>
          <w:sz w:val="20"/>
          <w:szCs w:val="20"/>
        </w:rPr>
        <w:t>(“</w:t>
      </w:r>
      <w:r w:rsidR="00300604" w:rsidRPr="00747A81">
        <w:rPr>
          <w:rFonts w:ascii="Arial" w:hAnsi="Arial" w:cs="Arial"/>
          <w:sz w:val="20"/>
          <w:szCs w:val="20"/>
        </w:rPr>
        <w:t>Santinha</w:t>
      </w:r>
      <w:r w:rsidR="00C40D98" w:rsidRPr="00747A81">
        <w:rPr>
          <w:rFonts w:ascii="Arial" w:hAnsi="Arial" w:cs="Arial"/>
          <w:sz w:val="20"/>
          <w:szCs w:val="20"/>
        </w:rPr>
        <w:t>”) destacou que a d</w:t>
      </w:r>
      <w:r w:rsidR="00300604" w:rsidRPr="00747A81">
        <w:rPr>
          <w:rFonts w:ascii="Arial" w:hAnsi="Arial" w:cs="Arial"/>
          <w:sz w:val="20"/>
          <w:szCs w:val="20"/>
        </w:rPr>
        <w:t xml:space="preserve">esinformação </w:t>
      </w:r>
      <w:r w:rsidR="00C40D98" w:rsidRPr="00747A81">
        <w:rPr>
          <w:rFonts w:ascii="Arial" w:hAnsi="Arial" w:cs="Arial"/>
          <w:sz w:val="20"/>
          <w:szCs w:val="20"/>
        </w:rPr>
        <w:t xml:space="preserve">sobre a proposta </w:t>
      </w:r>
      <w:r w:rsidR="00300604" w:rsidRPr="00747A81">
        <w:rPr>
          <w:rFonts w:ascii="Arial" w:hAnsi="Arial" w:cs="Arial"/>
          <w:sz w:val="20"/>
          <w:szCs w:val="20"/>
        </w:rPr>
        <w:t>levanta questionamentos</w:t>
      </w:r>
      <w:r w:rsidR="00234CF6" w:rsidRPr="00747A81">
        <w:rPr>
          <w:rFonts w:ascii="Arial" w:hAnsi="Arial" w:cs="Arial"/>
          <w:sz w:val="20"/>
          <w:szCs w:val="20"/>
        </w:rPr>
        <w:t xml:space="preserve">, portanto, é preciso aprofundar </w:t>
      </w:r>
      <w:r w:rsidR="007C3D1E" w:rsidRPr="00747A81">
        <w:rPr>
          <w:rFonts w:ascii="Arial" w:hAnsi="Arial" w:cs="Arial"/>
          <w:sz w:val="20"/>
          <w:szCs w:val="20"/>
        </w:rPr>
        <w:t xml:space="preserve">ainda mais </w:t>
      </w:r>
      <w:r w:rsidR="00234CF6" w:rsidRPr="00747A81">
        <w:rPr>
          <w:rFonts w:ascii="Arial" w:hAnsi="Arial" w:cs="Arial"/>
          <w:sz w:val="20"/>
          <w:szCs w:val="20"/>
        </w:rPr>
        <w:t>o debate.</w:t>
      </w:r>
      <w:r w:rsidR="007E43B7" w:rsidRPr="00747A81">
        <w:rPr>
          <w:rFonts w:ascii="Arial" w:hAnsi="Arial" w:cs="Arial"/>
          <w:sz w:val="20"/>
          <w:szCs w:val="20"/>
        </w:rPr>
        <w:t xml:space="preserve"> Disse ter dúvidas sobre o papel da SESAI diante da criação do Instituto e perguntou como fica a questão do controle social. Ressaltou que a proposta precisa estar integrada ao </w:t>
      </w:r>
      <w:r w:rsidR="00300604" w:rsidRPr="00747A81">
        <w:rPr>
          <w:rFonts w:ascii="Arial" w:hAnsi="Arial" w:cs="Arial"/>
          <w:sz w:val="20"/>
          <w:szCs w:val="20"/>
        </w:rPr>
        <w:t xml:space="preserve">SUS </w:t>
      </w:r>
      <w:r w:rsidR="007E43B7" w:rsidRPr="00747A81">
        <w:rPr>
          <w:rFonts w:ascii="Arial" w:hAnsi="Arial" w:cs="Arial"/>
          <w:sz w:val="20"/>
          <w:szCs w:val="20"/>
        </w:rPr>
        <w:t xml:space="preserve">e não, necessariamente, </w:t>
      </w:r>
      <w:r w:rsidR="00300604" w:rsidRPr="00747A81">
        <w:rPr>
          <w:rFonts w:ascii="Arial" w:hAnsi="Arial" w:cs="Arial"/>
          <w:sz w:val="20"/>
          <w:szCs w:val="20"/>
        </w:rPr>
        <w:t>articular regionalmente com o S</w:t>
      </w:r>
      <w:r w:rsidR="007E43B7" w:rsidRPr="00747A81">
        <w:rPr>
          <w:rFonts w:ascii="Arial" w:hAnsi="Arial" w:cs="Arial"/>
          <w:sz w:val="20"/>
          <w:szCs w:val="20"/>
        </w:rPr>
        <w:t xml:space="preserve">istema. Ressaltou que a proposta deve ter interlocução com o Programa mais Médicos. </w:t>
      </w:r>
      <w:r w:rsidR="008824AE" w:rsidRPr="00747A81">
        <w:rPr>
          <w:rFonts w:ascii="Arial" w:hAnsi="Arial" w:cs="Arial"/>
          <w:sz w:val="20"/>
          <w:szCs w:val="20"/>
        </w:rPr>
        <w:t xml:space="preserve">Conselheiro </w:t>
      </w:r>
      <w:r w:rsidR="00300604" w:rsidRPr="00747A81">
        <w:rPr>
          <w:rFonts w:ascii="Arial" w:hAnsi="Arial" w:cs="Arial"/>
          <w:b/>
          <w:sz w:val="20"/>
          <w:szCs w:val="20"/>
        </w:rPr>
        <w:t xml:space="preserve">Antônio </w:t>
      </w:r>
      <w:r w:rsidR="008824AE" w:rsidRPr="00747A81">
        <w:rPr>
          <w:rFonts w:ascii="Arial" w:hAnsi="Arial" w:cs="Arial"/>
          <w:b/>
          <w:sz w:val="20"/>
          <w:szCs w:val="20"/>
        </w:rPr>
        <w:t>Alves de Souza</w:t>
      </w:r>
      <w:r w:rsidR="008824AE" w:rsidRPr="00747A81">
        <w:rPr>
          <w:rFonts w:ascii="Arial" w:hAnsi="Arial" w:cs="Arial"/>
          <w:sz w:val="20"/>
          <w:szCs w:val="20"/>
        </w:rPr>
        <w:t xml:space="preserve">, Secretário da SESAI, manifestou satisfação por retornar ao CNS para apresentar uma proposta que busca avançar ainda mais na saúde indígena. Disse que </w:t>
      </w:r>
      <w:r w:rsidR="00F606E1" w:rsidRPr="00747A81">
        <w:rPr>
          <w:rFonts w:ascii="Arial" w:hAnsi="Arial" w:cs="Arial"/>
          <w:sz w:val="20"/>
          <w:szCs w:val="20"/>
        </w:rPr>
        <w:t xml:space="preserve">a criação do Instituto não significa que a SESAI não obteve êxito, mas sim que os regulamentos elaborados após a Constituição de 1988 não observam o art. 231 que estabeleceu que os povos indígenas são diferentes. Explicou que as </w:t>
      </w:r>
      <w:r w:rsidR="008E23C1" w:rsidRPr="00747A81">
        <w:rPr>
          <w:rFonts w:ascii="Arial" w:hAnsi="Arial" w:cs="Arial"/>
          <w:sz w:val="20"/>
          <w:szCs w:val="20"/>
        </w:rPr>
        <w:t>ações</w:t>
      </w:r>
      <w:r w:rsidR="00F606E1" w:rsidRPr="00747A81">
        <w:rPr>
          <w:rFonts w:ascii="Arial" w:hAnsi="Arial" w:cs="Arial"/>
          <w:sz w:val="20"/>
          <w:szCs w:val="20"/>
        </w:rPr>
        <w:t xml:space="preserve"> de saúde indígena </w:t>
      </w:r>
      <w:r w:rsidR="0036494C" w:rsidRPr="00747A81">
        <w:rPr>
          <w:rFonts w:ascii="Arial" w:hAnsi="Arial" w:cs="Arial"/>
          <w:sz w:val="20"/>
          <w:szCs w:val="20"/>
        </w:rPr>
        <w:t xml:space="preserve">são </w:t>
      </w:r>
      <w:r w:rsidR="00F606E1" w:rsidRPr="00747A81">
        <w:rPr>
          <w:rFonts w:ascii="Arial" w:hAnsi="Arial" w:cs="Arial"/>
          <w:sz w:val="20"/>
          <w:szCs w:val="20"/>
        </w:rPr>
        <w:t>diferente</w:t>
      </w:r>
      <w:r w:rsidR="0036494C" w:rsidRPr="00747A81">
        <w:rPr>
          <w:rFonts w:ascii="Arial" w:hAnsi="Arial" w:cs="Arial"/>
          <w:sz w:val="20"/>
          <w:szCs w:val="20"/>
        </w:rPr>
        <w:t>s</w:t>
      </w:r>
      <w:r w:rsidR="00F606E1" w:rsidRPr="00747A81">
        <w:rPr>
          <w:rFonts w:ascii="Arial" w:hAnsi="Arial" w:cs="Arial"/>
          <w:sz w:val="20"/>
          <w:szCs w:val="20"/>
        </w:rPr>
        <w:t xml:space="preserve"> das ações desenvolvidas pelo SUS, assim, é preciso t</w:t>
      </w:r>
      <w:r w:rsidR="00300604" w:rsidRPr="00747A81">
        <w:rPr>
          <w:rFonts w:ascii="Arial" w:hAnsi="Arial" w:cs="Arial"/>
          <w:sz w:val="20"/>
          <w:szCs w:val="20"/>
        </w:rPr>
        <w:t>rabalhar com o S</w:t>
      </w:r>
      <w:r w:rsidR="008E23C1" w:rsidRPr="00747A81">
        <w:rPr>
          <w:rFonts w:ascii="Arial" w:hAnsi="Arial" w:cs="Arial"/>
          <w:sz w:val="20"/>
          <w:szCs w:val="20"/>
        </w:rPr>
        <w:t xml:space="preserve">istema </w:t>
      </w:r>
      <w:r w:rsidR="00300604" w:rsidRPr="00747A81">
        <w:rPr>
          <w:rFonts w:ascii="Arial" w:hAnsi="Arial" w:cs="Arial"/>
          <w:sz w:val="20"/>
          <w:szCs w:val="20"/>
        </w:rPr>
        <w:t>em âmbito local</w:t>
      </w:r>
      <w:r w:rsidR="00F606E1" w:rsidRPr="00747A81">
        <w:rPr>
          <w:rFonts w:ascii="Arial" w:hAnsi="Arial" w:cs="Arial"/>
          <w:sz w:val="20"/>
          <w:szCs w:val="20"/>
        </w:rPr>
        <w:t>.</w:t>
      </w:r>
      <w:r w:rsidR="0036494C" w:rsidRPr="00747A81">
        <w:rPr>
          <w:rFonts w:ascii="Arial" w:hAnsi="Arial" w:cs="Arial"/>
          <w:sz w:val="20"/>
          <w:szCs w:val="20"/>
        </w:rPr>
        <w:t xml:space="preserve"> Ressaltou que </w:t>
      </w:r>
      <w:r w:rsidR="008E23C1" w:rsidRPr="00747A81">
        <w:rPr>
          <w:rFonts w:ascii="Arial" w:hAnsi="Arial" w:cs="Arial"/>
          <w:sz w:val="20"/>
          <w:szCs w:val="20"/>
        </w:rPr>
        <w:t xml:space="preserve">na saúde indígena </w:t>
      </w:r>
      <w:r w:rsidR="0036494C" w:rsidRPr="00747A81">
        <w:rPr>
          <w:rFonts w:ascii="Arial" w:hAnsi="Arial" w:cs="Arial"/>
          <w:sz w:val="20"/>
          <w:szCs w:val="20"/>
        </w:rPr>
        <w:t xml:space="preserve">se </w:t>
      </w:r>
      <w:r w:rsidR="00861F7B" w:rsidRPr="00747A81">
        <w:rPr>
          <w:rFonts w:ascii="Arial" w:hAnsi="Arial" w:cs="Arial"/>
          <w:sz w:val="20"/>
          <w:szCs w:val="20"/>
        </w:rPr>
        <w:t>trabalha</w:t>
      </w:r>
      <w:r w:rsidR="0036494C" w:rsidRPr="00747A81">
        <w:rPr>
          <w:rFonts w:ascii="Arial" w:hAnsi="Arial" w:cs="Arial"/>
          <w:sz w:val="20"/>
          <w:szCs w:val="20"/>
        </w:rPr>
        <w:t xml:space="preserve"> com os </w:t>
      </w:r>
      <w:r w:rsidR="00300604" w:rsidRPr="00747A81">
        <w:rPr>
          <w:rFonts w:ascii="Arial" w:hAnsi="Arial" w:cs="Arial"/>
          <w:sz w:val="20"/>
          <w:szCs w:val="20"/>
        </w:rPr>
        <w:t>DSEI</w:t>
      </w:r>
      <w:r w:rsidR="0036494C" w:rsidRPr="00747A81">
        <w:rPr>
          <w:rFonts w:ascii="Arial" w:hAnsi="Arial" w:cs="Arial"/>
          <w:sz w:val="20"/>
          <w:szCs w:val="20"/>
        </w:rPr>
        <w:t xml:space="preserve">s, um </w:t>
      </w:r>
      <w:r w:rsidR="00300604" w:rsidRPr="00747A81">
        <w:rPr>
          <w:rFonts w:ascii="Arial" w:hAnsi="Arial" w:cs="Arial"/>
          <w:sz w:val="20"/>
          <w:szCs w:val="20"/>
        </w:rPr>
        <w:t>território</w:t>
      </w:r>
      <w:r w:rsidR="0036494C" w:rsidRPr="00747A81">
        <w:rPr>
          <w:rFonts w:ascii="Arial" w:hAnsi="Arial" w:cs="Arial"/>
          <w:sz w:val="20"/>
          <w:szCs w:val="20"/>
        </w:rPr>
        <w:t xml:space="preserve"> físico onde vivem uma ou várias etnias, ou seja, t</w:t>
      </w:r>
      <w:r w:rsidR="00300604" w:rsidRPr="00747A81">
        <w:rPr>
          <w:rFonts w:ascii="Arial" w:hAnsi="Arial" w:cs="Arial"/>
          <w:sz w:val="20"/>
          <w:szCs w:val="20"/>
        </w:rPr>
        <w:t xml:space="preserve">rata-se de uma organização diferente para </w:t>
      </w:r>
      <w:r w:rsidR="0036494C" w:rsidRPr="00747A81">
        <w:rPr>
          <w:rFonts w:ascii="Arial" w:hAnsi="Arial" w:cs="Arial"/>
          <w:sz w:val="20"/>
          <w:szCs w:val="20"/>
        </w:rPr>
        <w:t xml:space="preserve">dar conta das </w:t>
      </w:r>
      <w:r w:rsidR="00300604" w:rsidRPr="00747A81">
        <w:rPr>
          <w:rFonts w:ascii="Arial" w:hAnsi="Arial" w:cs="Arial"/>
          <w:sz w:val="20"/>
          <w:szCs w:val="20"/>
        </w:rPr>
        <w:t>especificidades</w:t>
      </w:r>
      <w:r w:rsidR="0036494C" w:rsidRPr="00747A81">
        <w:rPr>
          <w:rFonts w:ascii="Arial" w:hAnsi="Arial" w:cs="Arial"/>
          <w:sz w:val="20"/>
          <w:szCs w:val="20"/>
        </w:rPr>
        <w:t xml:space="preserve"> desses povos. Destacou que a proposta </w:t>
      </w:r>
      <w:r w:rsidR="008E23C1" w:rsidRPr="00747A81">
        <w:rPr>
          <w:rFonts w:ascii="Arial" w:hAnsi="Arial" w:cs="Arial"/>
          <w:sz w:val="20"/>
          <w:szCs w:val="20"/>
        </w:rPr>
        <w:t xml:space="preserve">de criação do Instituto </w:t>
      </w:r>
      <w:r w:rsidR="0036494C" w:rsidRPr="00747A81">
        <w:rPr>
          <w:rFonts w:ascii="Arial" w:hAnsi="Arial" w:cs="Arial"/>
          <w:sz w:val="20"/>
          <w:szCs w:val="20"/>
        </w:rPr>
        <w:t>é constitucional e está dentro do proposto na regulamentação da Lei n°. 8</w:t>
      </w:r>
      <w:r w:rsidR="008E23C1" w:rsidRPr="00747A81">
        <w:rPr>
          <w:rFonts w:ascii="Arial" w:hAnsi="Arial" w:cs="Arial"/>
          <w:sz w:val="20"/>
          <w:szCs w:val="20"/>
        </w:rPr>
        <w:t>.</w:t>
      </w:r>
      <w:r w:rsidR="0036494C" w:rsidRPr="00747A81">
        <w:rPr>
          <w:rFonts w:ascii="Arial" w:hAnsi="Arial" w:cs="Arial"/>
          <w:sz w:val="20"/>
          <w:szCs w:val="20"/>
        </w:rPr>
        <w:t>080</w:t>
      </w:r>
      <w:r w:rsidR="008E23C1" w:rsidRPr="00747A81">
        <w:rPr>
          <w:rFonts w:ascii="Arial" w:hAnsi="Arial" w:cs="Arial"/>
          <w:sz w:val="20"/>
          <w:szCs w:val="20"/>
        </w:rPr>
        <w:t>/90</w:t>
      </w:r>
      <w:r w:rsidR="0036494C" w:rsidRPr="00747A81">
        <w:rPr>
          <w:rFonts w:ascii="Arial" w:hAnsi="Arial" w:cs="Arial"/>
          <w:sz w:val="20"/>
          <w:szCs w:val="20"/>
        </w:rPr>
        <w:t>. Ressaltou que houve amplo processo de debate – aldeias</w:t>
      </w:r>
      <w:r w:rsidR="00B75FC2" w:rsidRPr="00747A81">
        <w:rPr>
          <w:rFonts w:ascii="Arial" w:hAnsi="Arial" w:cs="Arial"/>
          <w:sz w:val="20"/>
          <w:szCs w:val="20"/>
        </w:rPr>
        <w:t>,</w:t>
      </w:r>
      <w:r w:rsidR="0036494C" w:rsidRPr="00747A81">
        <w:rPr>
          <w:rFonts w:ascii="Arial" w:hAnsi="Arial" w:cs="Arial"/>
          <w:sz w:val="20"/>
          <w:szCs w:val="20"/>
        </w:rPr>
        <w:t xml:space="preserve"> CONDISIs, FPCONDISIs – mas concordou que é preciso </w:t>
      </w:r>
      <w:r w:rsidR="00300604" w:rsidRPr="00747A81">
        <w:rPr>
          <w:rFonts w:ascii="Arial" w:hAnsi="Arial" w:cs="Arial"/>
          <w:sz w:val="20"/>
          <w:szCs w:val="20"/>
        </w:rPr>
        <w:t>debater c</w:t>
      </w:r>
      <w:r w:rsidR="0036494C" w:rsidRPr="00747A81">
        <w:rPr>
          <w:rFonts w:ascii="Arial" w:hAnsi="Arial" w:cs="Arial"/>
          <w:sz w:val="20"/>
          <w:szCs w:val="20"/>
        </w:rPr>
        <w:t>om</w:t>
      </w:r>
      <w:r w:rsidR="00300604" w:rsidRPr="00747A81">
        <w:rPr>
          <w:rFonts w:ascii="Arial" w:hAnsi="Arial" w:cs="Arial"/>
          <w:sz w:val="20"/>
          <w:szCs w:val="20"/>
        </w:rPr>
        <w:t xml:space="preserve"> outras entidades que não compõem os conselhos locais</w:t>
      </w:r>
      <w:r w:rsidR="0036494C" w:rsidRPr="00747A81">
        <w:rPr>
          <w:rFonts w:ascii="Arial" w:hAnsi="Arial" w:cs="Arial"/>
          <w:sz w:val="20"/>
          <w:szCs w:val="20"/>
        </w:rPr>
        <w:t xml:space="preserve">. </w:t>
      </w:r>
      <w:r w:rsidR="00626002" w:rsidRPr="00747A81">
        <w:rPr>
          <w:rFonts w:ascii="Arial" w:hAnsi="Arial" w:cs="Arial"/>
          <w:sz w:val="20"/>
          <w:szCs w:val="20"/>
        </w:rPr>
        <w:t xml:space="preserve">Agradeceu o Ministro da Saúde pelo apoio e salientou que as </w:t>
      </w:r>
      <w:r w:rsidR="00300604" w:rsidRPr="00747A81">
        <w:rPr>
          <w:rFonts w:ascii="Arial" w:hAnsi="Arial" w:cs="Arial"/>
          <w:sz w:val="20"/>
          <w:szCs w:val="20"/>
        </w:rPr>
        <w:t xml:space="preserve">considerações dos CONDISIS serão consideradas e repassadas ao </w:t>
      </w:r>
      <w:r w:rsidR="00626002" w:rsidRPr="00747A81">
        <w:rPr>
          <w:rFonts w:ascii="Arial" w:hAnsi="Arial" w:cs="Arial"/>
          <w:sz w:val="20"/>
          <w:szCs w:val="20"/>
        </w:rPr>
        <w:t xml:space="preserve">gabinete. Disse que o Conselho é parceiro na defesa da saúde indígena e frisou que o fortalecimento do controle social indígena é fundamental. </w:t>
      </w:r>
      <w:r w:rsidR="00B75FC2" w:rsidRPr="00747A81">
        <w:rPr>
          <w:rFonts w:ascii="Arial" w:hAnsi="Arial" w:cs="Arial"/>
          <w:sz w:val="20"/>
          <w:szCs w:val="20"/>
        </w:rPr>
        <w:t>A secretária de Gestão</w:t>
      </w:r>
      <w:r w:rsidR="00861F7B" w:rsidRPr="00747A81">
        <w:rPr>
          <w:rFonts w:ascii="Arial" w:hAnsi="Arial" w:cs="Arial"/>
          <w:sz w:val="20"/>
          <w:szCs w:val="20"/>
        </w:rPr>
        <w:t xml:space="preserve"> Pública</w:t>
      </w:r>
      <w:r w:rsidR="00B75FC2" w:rsidRPr="00747A81">
        <w:rPr>
          <w:rFonts w:ascii="Arial" w:hAnsi="Arial" w:cs="Arial"/>
          <w:sz w:val="20"/>
          <w:szCs w:val="20"/>
        </w:rPr>
        <w:t>/</w:t>
      </w:r>
      <w:r w:rsidR="00D939B1" w:rsidRPr="00747A81">
        <w:rPr>
          <w:rFonts w:ascii="Arial" w:hAnsi="Arial" w:cs="Arial"/>
          <w:sz w:val="20"/>
          <w:szCs w:val="20"/>
        </w:rPr>
        <w:t>Ministério do Planejamento</w:t>
      </w:r>
      <w:r w:rsidR="00B75FC2" w:rsidRPr="00747A81">
        <w:rPr>
          <w:rFonts w:ascii="Arial" w:hAnsi="Arial" w:cs="Arial"/>
          <w:sz w:val="20"/>
          <w:szCs w:val="20"/>
        </w:rPr>
        <w:t xml:space="preserve">, </w:t>
      </w:r>
      <w:r w:rsidR="00B75FC2" w:rsidRPr="00747A81">
        <w:rPr>
          <w:rFonts w:ascii="Arial" w:hAnsi="Arial" w:cs="Arial"/>
          <w:b/>
          <w:sz w:val="20"/>
          <w:szCs w:val="20"/>
        </w:rPr>
        <w:t>Ana Lúcia Amorim</w:t>
      </w:r>
      <w:r w:rsidR="00B75FC2" w:rsidRPr="00747A81">
        <w:rPr>
          <w:rFonts w:ascii="Arial" w:hAnsi="Arial" w:cs="Arial"/>
          <w:sz w:val="20"/>
          <w:szCs w:val="20"/>
        </w:rPr>
        <w:t xml:space="preserve">, </w:t>
      </w:r>
      <w:r w:rsidR="00861F7B" w:rsidRPr="00747A81">
        <w:rPr>
          <w:rFonts w:ascii="Arial" w:hAnsi="Arial" w:cs="Arial"/>
          <w:sz w:val="20"/>
          <w:szCs w:val="20"/>
        </w:rPr>
        <w:t xml:space="preserve">manifestou </w:t>
      </w:r>
      <w:r w:rsidR="00861F7B" w:rsidRPr="00747A81">
        <w:rPr>
          <w:rFonts w:ascii="Arial" w:hAnsi="Arial" w:cs="Arial"/>
          <w:sz w:val="20"/>
          <w:szCs w:val="20"/>
        </w:rPr>
        <w:lastRenderedPageBreak/>
        <w:t xml:space="preserve">satisfação por participar do debate e explicou que a Secretaria de Gestão Pública é responsável por </w:t>
      </w:r>
      <w:r w:rsidR="00D939B1" w:rsidRPr="00747A81">
        <w:rPr>
          <w:rFonts w:ascii="Arial" w:hAnsi="Arial" w:cs="Arial"/>
          <w:sz w:val="20"/>
          <w:szCs w:val="20"/>
        </w:rPr>
        <w:t>discutir as estruturas de governo</w:t>
      </w:r>
      <w:r w:rsidR="000443AE" w:rsidRPr="00747A81">
        <w:rPr>
          <w:rFonts w:ascii="Arial" w:hAnsi="Arial" w:cs="Arial"/>
          <w:sz w:val="20"/>
          <w:szCs w:val="20"/>
        </w:rPr>
        <w:t>,</w:t>
      </w:r>
      <w:r w:rsidR="00D939B1" w:rsidRPr="00747A81">
        <w:rPr>
          <w:rFonts w:ascii="Arial" w:hAnsi="Arial" w:cs="Arial"/>
          <w:sz w:val="20"/>
          <w:szCs w:val="20"/>
        </w:rPr>
        <w:t xml:space="preserve"> os modelos institucionais jurídicos e </w:t>
      </w:r>
      <w:r w:rsidR="000443AE" w:rsidRPr="00747A81">
        <w:rPr>
          <w:rFonts w:ascii="Arial" w:hAnsi="Arial" w:cs="Arial"/>
          <w:sz w:val="20"/>
          <w:szCs w:val="20"/>
        </w:rPr>
        <w:t xml:space="preserve">o </w:t>
      </w:r>
      <w:r w:rsidR="00D939B1" w:rsidRPr="00747A81">
        <w:rPr>
          <w:rFonts w:ascii="Arial" w:hAnsi="Arial" w:cs="Arial"/>
          <w:sz w:val="20"/>
          <w:szCs w:val="20"/>
        </w:rPr>
        <w:t xml:space="preserve">provimento de concursos para suprir as </w:t>
      </w:r>
      <w:r w:rsidR="003C1937" w:rsidRPr="00747A81">
        <w:rPr>
          <w:rFonts w:ascii="Arial" w:hAnsi="Arial" w:cs="Arial"/>
          <w:sz w:val="20"/>
          <w:szCs w:val="20"/>
        </w:rPr>
        <w:t>necessidades</w:t>
      </w:r>
      <w:r w:rsidR="00D939B1" w:rsidRPr="00747A81">
        <w:rPr>
          <w:rFonts w:ascii="Arial" w:hAnsi="Arial" w:cs="Arial"/>
          <w:sz w:val="20"/>
          <w:szCs w:val="20"/>
        </w:rPr>
        <w:t xml:space="preserve"> de implementação das políticas públicas. </w:t>
      </w:r>
      <w:r w:rsidR="000443AE" w:rsidRPr="00747A81">
        <w:rPr>
          <w:rFonts w:ascii="Arial" w:hAnsi="Arial" w:cs="Arial"/>
          <w:sz w:val="20"/>
          <w:szCs w:val="20"/>
        </w:rPr>
        <w:t>Desse modo, r</w:t>
      </w:r>
      <w:r w:rsidR="00D939B1" w:rsidRPr="00747A81">
        <w:rPr>
          <w:rFonts w:ascii="Arial" w:hAnsi="Arial" w:cs="Arial"/>
          <w:sz w:val="20"/>
          <w:szCs w:val="20"/>
        </w:rPr>
        <w:t>essaltou que o Ministério do Planejamento</w:t>
      </w:r>
      <w:r w:rsidR="000443AE" w:rsidRPr="00747A81">
        <w:rPr>
          <w:rFonts w:ascii="Arial" w:hAnsi="Arial" w:cs="Arial"/>
          <w:sz w:val="20"/>
          <w:szCs w:val="20"/>
        </w:rPr>
        <w:t xml:space="preserve">, após debate, </w:t>
      </w:r>
      <w:r w:rsidR="00D939B1" w:rsidRPr="00747A81">
        <w:rPr>
          <w:rFonts w:ascii="Arial" w:hAnsi="Arial" w:cs="Arial"/>
          <w:sz w:val="20"/>
          <w:szCs w:val="20"/>
        </w:rPr>
        <w:t xml:space="preserve">reconheceu as necessidades específicas dos povos indígenas e que os modelos comumente utilizados não respondem a essas especificidades. </w:t>
      </w:r>
      <w:r w:rsidR="003C1937" w:rsidRPr="00747A81">
        <w:rPr>
          <w:rFonts w:ascii="Arial" w:hAnsi="Arial" w:cs="Arial"/>
          <w:sz w:val="20"/>
          <w:szCs w:val="20"/>
        </w:rPr>
        <w:t xml:space="preserve">Nesse cenário, MS e MPOG debateram e foi proposto esse modelo, considerando como uma das premissas garantir as conquistas já alcançadas. Sendo assim, a proposta visa fortalecer a SESAI, agregando capacidade estratégica e gestão operacional, resultando em melhorias significativas da política de atenção à saúde indígena. Ressaltou que se trata de um modelo </w:t>
      </w:r>
      <w:r w:rsidR="00300604" w:rsidRPr="00747A81">
        <w:rPr>
          <w:rFonts w:ascii="Arial" w:hAnsi="Arial" w:cs="Arial"/>
          <w:sz w:val="20"/>
          <w:szCs w:val="20"/>
        </w:rPr>
        <w:t>jurídico previsto na C</w:t>
      </w:r>
      <w:r w:rsidR="003C1937" w:rsidRPr="00747A81">
        <w:rPr>
          <w:rFonts w:ascii="Arial" w:hAnsi="Arial" w:cs="Arial"/>
          <w:sz w:val="20"/>
          <w:szCs w:val="20"/>
        </w:rPr>
        <w:t xml:space="preserve">onstituição Federal e coberto pela legalidade dos arcabouços jurídicos do país. </w:t>
      </w:r>
      <w:r w:rsidR="00B71073" w:rsidRPr="00747A81">
        <w:rPr>
          <w:rFonts w:ascii="Arial" w:hAnsi="Arial" w:cs="Arial"/>
          <w:sz w:val="20"/>
          <w:szCs w:val="20"/>
        </w:rPr>
        <w:t xml:space="preserve">Destacou que </w:t>
      </w:r>
      <w:r w:rsidR="00300604" w:rsidRPr="00747A81">
        <w:rPr>
          <w:rFonts w:ascii="Arial" w:hAnsi="Arial" w:cs="Arial"/>
          <w:sz w:val="20"/>
          <w:szCs w:val="20"/>
        </w:rPr>
        <w:t>MP</w:t>
      </w:r>
      <w:r w:rsidR="00B71073" w:rsidRPr="00747A81">
        <w:rPr>
          <w:rFonts w:ascii="Arial" w:hAnsi="Arial" w:cs="Arial"/>
          <w:sz w:val="20"/>
          <w:szCs w:val="20"/>
        </w:rPr>
        <w:t>OG</w:t>
      </w:r>
      <w:r w:rsidR="00300604" w:rsidRPr="00747A81">
        <w:rPr>
          <w:rFonts w:ascii="Arial" w:hAnsi="Arial" w:cs="Arial"/>
          <w:sz w:val="20"/>
          <w:szCs w:val="20"/>
        </w:rPr>
        <w:t xml:space="preserve"> e MS estão empenhados na proposta por</w:t>
      </w:r>
      <w:r w:rsidR="00B71073" w:rsidRPr="00747A81">
        <w:rPr>
          <w:rFonts w:ascii="Arial" w:hAnsi="Arial" w:cs="Arial"/>
          <w:sz w:val="20"/>
          <w:szCs w:val="20"/>
        </w:rPr>
        <w:t xml:space="preserve"> entender </w:t>
      </w:r>
      <w:r w:rsidR="00300604" w:rsidRPr="00747A81">
        <w:rPr>
          <w:rFonts w:ascii="Arial" w:hAnsi="Arial" w:cs="Arial"/>
          <w:sz w:val="20"/>
          <w:szCs w:val="20"/>
        </w:rPr>
        <w:t xml:space="preserve">representará um avanço na prestação de serviços </w:t>
      </w:r>
      <w:r w:rsidR="00B71073" w:rsidRPr="00747A81">
        <w:rPr>
          <w:rFonts w:ascii="Arial" w:hAnsi="Arial" w:cs="Arial"/>
          <w:sz w:val="20"/>
          <w:szCs w:val="20"/>
        </w:rPr>
        <w:t>à</w:t>
      </w:r>
      <w:r w:rsidR="00300604" w:rsidRPr="00747A81">
        <w:rPr>
          <w:rFonts w:ascii="Arial" w:hAnsi="Arial" w:cs="Arial"/>
          <w:sz w:val="20"/>
          <w:szCs w:val="20"/>
        </w:rPr>
        <w:t xml:space="preserve"> população indígena</w:t>
      </w:r>
      <w:r w:rsidR="00B71073" w:rsidRPr="00747A81">
        <w:rPr>
          <w:rFonts w:ascii="Arial" w:hAnsi="Arial" w:cs="Arial"/>
          <w:sz w:val="20"/>
          <w:szCs w:val="20"/>
        </w:rPr>
        <w:t xml:space="preserve">. </w:t>
      </w:r>
      <w:r w:rsidR="0006658A" w:rsidRPr="00747A81">
        <w:rPr>
          <w:rFonts w:ascii="Arial" w:hAnsi="Arial" w:cs="Arial"/>
          <w:sz w:val="20"/>
          <w:szCs w:val="20"/>
        </w:rPr>
        <w:t xml:space="preserve">Conselheira </w:t>
      </w:r>
      <w:r w:rsidR="0006658A" w:rsidRPr="00747A81">
        <w:rPr>
          <w:rFonts w:ascii="Arial" w:hAnsi="Arial" w:cs="Arial"/>
          <w:b/>
          <w:sz w:val="20"/>
          <w:szCs w:val="20"/>
        </w:rPr>
        <w:t xml:space="preserve">Maria do </w:t>
      </w:r>
      <w:r w:rsidR="00300604" w:rsidRPr="00747A81">
        <w:rPr>
          <w:rFonts w:ascii="Arial" w:hAnsi="Arial" w:cs="Arial"/>
          <w:b/>
          <w:sz w:val="20"/>
          <w:szCs w:val="20"/>
        </w:rPr>
        <w:t>Socorro</w:t>
      </w:r>
      <w:r w:rsidR="0006658A" w:rsidRPr="00747A81">
        <w:rPr>
          <w:rFonts w:ascii="Arial" w:hAnsi="Arial" w:cs="Arial"/>
          <w:b/>
          <w:sz w:val="20"/>
          <w:szCs w:val="20"/>
        </w:rPr>
        <w:t xml:space="preserve"> de Souza</w:t>
      </w:r>
      <w:r w:rsidR="00300604" w:rsidRPr="00747A81">
        <w:rPr>
          <w:rFonts w:ascii="Arial" w:hAnsi="Arial" w:cs="Arial"/>
          <w:sz w:val="20"/>
          <w:szCs w:val="20"/>
        </w:rPr>
        <w:t xml:space="preserve"> </w:t>
      </w:r>
      <w:r w:rsidR="0019075E" w:rsidRPr="00747A81">
        <w:rPr>
          <w:rFonts w:ascii="Arial" w:hAnsi="Arial" w:cs="Arial"/>
          <w:sz w:val="20"/>
          <w:szCs w:val="20"/>
        </w:rPr>
        <w:t xml:space="preserve">disse que o debate </w:t>
      </w:r>
      <w:r w:rsidR="000443AE" w:rsidRPr="00747A81">
        <w:rPr>
          <w:rFonts w:ascii="Arial" w:hAnsi="Arial" w:cs="Arial"/>
          <w:sz w:val="20"/>
          <w:szCs w:val="20"/>
        </w:rPr>
        <w:t xml:space="preserve">não é simples </w:t>
      </w:r>
      <w:r w:rsidR="0019075E" w:rsidRPr="00747A81">
        <w:rPr>
          <w:rFonts w:ascii="Arial" w:hAnsi="Arial" w:cs="Arial"/>
          <w:sz w:val="20"/>
          <w:szCs w:val="20"/>
        </w:rPr>
        <w:t xml:space="preserve">uma vez que se refere a um subsistema </w:t>
      </w:r>
      <w:r w:rsidR="00300604" w:rsidRPr="00747A81">
        <w:rPr>
          <w:rFonts w:ascii="Arial" w:hAnsi="Arial" w:cs="Arial"/>
          <w:sz w:val="20"/>
          <w:szCs w:val="20"/>
        </w:rPr>
        <w:t xml:space="preserve">complexo e </w:t>
      </w:r>
      <w:r w:rsidR="0019075E" w:rsidRPr="00747A81">
        <w:rPr>
          <w:rFonts w:ascii="Arial" w:hAnsi="Arial" w:cs="Arial"/>
          <w:sz w:val="20"/>
          <w:szCs w:val="20"/>
        </w:rPr>
        <w:t xml:space="preserve">uma realidade </w:t>
      </w:r>
      <w:r w:rsidR="00300604" w:rsidRPr="00747A81">
        <w:rPr>
          <w:rFonts w:ascii="Arial" w:hAnsi="Arial" w:cs="Arial"/>
          <w:sz w:val="20"/>
          <w:szCs w:val="20"/>
        </w:rPr>
        <w:t>divers</w:t>
      </w:r>
      <w:r w:rsidR="0019075E" w:rsidRPr="00747A81">
        <w:rPr>
          <w:rFonts w:ascii="Arial" w:hAnsi="Arial" w:cs="Arial"/>
          <w:sz w:val="20"/>
          <w:szCs w:val="20"/>
        </w:rPr>
        <w:t xml:space="preserve">a. </w:t>
      </w:r>
      <w:r w:rsidR="003F5CA9" w:rsidRPr="00747A81">
        <w:rPr>
          <w:rFonts w:ascii="Arial" w:hAnsi="Arial" w:cs="Arial"/>
          <w:sz w:val="20"/>
          <w:szCs w:val="20"/>
        </w:rPr>
        <w:t xml:space="preserve">Avaliou que </w:t>
      </w:r>
      <w:r w:rsidR="000443AE" w:rsidRPr="00747A81">
        <w:rPr>
          <w:rFonts w:ascii="Arial" w:hAnsi="Arial" w:cs="Arial"/>
          <w:sz w:val="20"/>
          <w:szCs w:val="20"/>
        </w:rPr>
        <w:t xml:space="preserve">se trata de </w:t>
      </w:r>
      <w:r w:rsidR="00300604" w:rsidRPr="00747A81">
        <w:rPr>
          <w:rFonts w:ascii="Arial" w:hAnsi="Arial" w:cs="Arial"/>
          <w:sz w:val="20"/>
          <w:szCs w:val="20"/>
        </w:rPr>
        <w:t xml:space="preserve">uma das propostas mais bem desenhadas </w:t>
      </w:r>
      <w:r w:rsidR="007A0A45" w:rsidRPr="00747A81">
        <w:rPr>
          <w:rFonts w:ascii="Arial" w:hAnsi="Arial" w:cs="Arial"/>
          <w:sz w:val="20"/>
          <w:szCs w:val="20"/>
        </w:rPr>
        <w:t xml:space="preserve">e salientou que sempre teve dúvidas </w:t>
      </w:r>
      <w:r w:rsidR="00300604" w:rsidRPr="00747A81">
        <w:rPr>
          <w:rFonts w:ascii="Arial" w:hAnsi="Arial" w:cs="Arial"/>
          <w:sz w:val="20"/>
          <w:szCs w:val="20"/>
        </w:rPr>
        <w:t xml:space="preserve">sobre a </w:t>
      </w:r>
      <w:r w:rsidR="007A0A45" w:rsidRPr="00747A81">
        <w:rPr>
          <w:rFonts w:ascii="Arial" w:hAnsi="Arial" w:cs="Arial"/>
          <w:sz w:val="20"/>
          <w:szCs w:val="20"/>
        </w:rPr>
        <w:t xml:space="preserve">capacidade de operacionalizar o Sistema por meio da </w:t>
      </w:r>
      <w:r w:rsidR="00300604" w:rsidRPr="00747A81">
        <w:rPr>
          <w:rFonts w:ascii="Arial" w:hAnsi="Arial" w:cs="Arial"/>
          <w:sz w:val="20"/>
          <w:szCs w:val="20"/>
        </w:rPr>
        <w:t xml:space="preserve">SESAI </w:t>
      </w:r>
      <w:r w:rsidR="007A0A45" w:rsidRPr="00747A81">
        <w:rPr>
          <w:rFonts w:ascii="Arial" w:hAnsi="Arial" w:cs="Arial"/>
          <w:sz w:val="20"/>
          <w:szCs w:val="20"/>
        </w:rPr>
        <w:t xml:space="preserve">(como em um processo de sistema universal descentralizado, centralizar </w:t>
      </w:r>
      <w:r w:rsidR="00300604" w:rsidRPr="00747A81">
        <w:rPr>
          <w:rFonts w:ascii="Arial" w:hAnsi="Arial" w:cs="Arial"/>
          <w:sz w:val="20"/>
          <w:szCs w:val="20"/>
        </w:rPr>
        <w:t>o Sistema com a SESAI</w:t>
      </w:r>
      <w:r w:rsidR="007A0A45" w:rsidRPr="00747A81">
        <w:rPr>
          <w:rFonts w:ascii="Arial" w:hAnsi="Arial" w:cs="Arial"/>
          <w:sz w:val="20"/>
          <w:szCs w:val="20"/>
        </w:rPr>
        <w:t>). Ressaltou que</w:t>
      </w:r>
      <w:r w:rsidR="000443AE" w:rsidRPr="00747A81">
        <w:rPr>
          <w:rFonts w:ascii="Arial" w:hAnsi="Arial" w:cs="Arial"/>
          <w:sz w:val="20"/>
          <w:szCs w:val="20"/>
        </w:rPr>
        <w:t xml:space="preserve"> se trata de uma nova </w:t>
      </w:r>
      <w:r w:rsidR="007A0A45" w:rsidRPr="00747A81">
        <w:rPr>
          <w:rFonts w:ascii="Arial" w:hAnsi="Arial" w:cs="Arial"/>
          <w:sz w:val="20"/>
          <w:szCs w:val="20"/>
        </w:rPr>
        <w:t xml:space="preserve">figura jurídica e </w:t>
      </w:r>
      <w:r w:rsidR="000443AE" w:rsidRPr="00747A81">
        <w:rPr>
          <w:rFonts w:ascii="Arial" w:hAnsi="Arial" w:cs="Arial"/>
          <w:sz w:val="20"/>
          <w:szCs w:val="20"/>
        </w:rPr>
        <w:t xml:space="preserve">é </w:t>
      </w:r>
      <w:r w:rsidR="007A0A45" w:rsidRPr="00747A81">
        <w:rPr>
          <w:rFonts w:ascii="Arial" w:hAnsi="Arial" w:cs="Arial"/>
          <w:sz w:val="20"/>
          <w:szCs w:val="20"/>
        </w:rPr>
        <w:t>precis</w:t>
      </w:r>
      <w:r w:rsidR="000443AE" w:rsidRPr="00747A81">
        <w:rPr>
          <w:rFonts w:ascii="Arial" w:hAnsi="Arial" w:cs="Arial"/>
          <w:sz w:val="20"/>
          <w:szCs w:val="20"/>
        </w:rPr>
        <w:t>o</w:t>
      </w:r>
      <w:r w:rsidR="007A0A45" w:rsidRPr="00747A81">
        <w:rPr>
          <w:rFonts w:ascii="Arial" w:hAnsi="Arial" w:cs="Arial"/>
          <w:sz w:val="20"/>
          <w:szCs w:val="20"/>
        </w:rPr>
        <w:t xml:space="preserve"> maiores esclarecimentos por parte do governo. Frisou que é preciso ter consenso sobre o horizonte onde se quer chegar e os meios/instrumentos são negociáveis. Ressaltou que o Instituto poderá ter resultados positivos em relação a ações de saneamento e </w:t>
      </w:r>
      <w:r w:rsidR="00FC42CB" w:rsidRPr="00747A81">
        <w:rPr>
          <w:rFonts w:ascii="Arial" w:hAnsi="Arial" w:cs="Arial"/>
          <w:sz w:val="20"/>
          <w:szCs w:val="20"/>
        </w:rPr>
        <w:t>assistência</w:t>
      </w:r>
      <w:r w:rsidR="007A0A45" w:rsidRPr="00747A81">
        <w:rPr>
          <w:rFonts w:ascii="Arial" w:hAnsi="Arial" w:cs="Arial"/>
          <w:sz w:val="20"/>
          <w:szCs w:val="20"/>
        </w:rPr>
        <w:t xml:space="preserve">, mas é </w:t>
      </w:r>
      <w:r w:rsidR="000443AE" w:rsidRPr="00747A81">
        <w:rPr>
          <w:rFonts w:ascii="Arial" w:hAnsi="Arial" w:cs="Arial"/>
          <w:sz w:val="20"/>
          <w:szCs w:val="20"/>
        </w:rPr>
        <w:t>preciso ir além, com melhoria d</w:t>
      </w:r>
      <w:r w:rsidR="007A0A45" w:rsidRPr="00747A81">
        <w:rPr>
          <w:rFonts w:ascii="Arial" w:hAnsi="Arial" w:cs="Arial"/>
          <w:sz w:val="20"/>
          <w:szCs w:val="20"/>
        </w:rPr>
        <w:t xml:space="preserve">as condições de saúde das populações indígenas, construindo novo modelo de atenção. Destacou que os povos indígenas não podem abdicar do seu sistema tradicional de saúde em detrimento de um modelo médico-hospitalocêntrico. Destacou que o desafio é dar conta das ações que demandam trabalho conjunto como a subnutrição, qualidade da água, </w:t>
      </w:r>
      <w:r w:rsidR="00300604" w:rsidRPr="00747A81">
        <w:rPr>
          <w:rFonts w:ascii="Arial" w:hAnsi="Arial" w:cs="Arial"/>
          <w:sz w:val="20"/>
          <w:szCs w:val="20"/>
        </w:rPr>
        <w:t>situações de violência</w:t>
      </w:r>
      <w:r w:rsidR="007A0A45" w:rsidRPr="00747A81">
        <w:rPr>
          <w:rFonts w:ascii="Arial" w:hAnsi="Arial" w:cs="Arial"/>
          <w:sz w:val="20"/>
          <w:szCs w:val="20"/>
        </w:rPr>
        <w:t xml:space="preserve">. Para tanto, o governo precisa apresentar </w:t>
      </w:r>
      <w:r w:rsidR="00300604" w:rsidRPr="00747A81">
        <w:rPr>
          <w:rFonts w:ascii="Arial" w:hAnsi="Arial" w:cs="Arial"/>
          <w:sz w:val="20"/>
          <w:szCs w:val="20"/>
        </w:rPr>
        <w:t>um planejamento a médio e longo prazo</w:t>
      </w:r>
      <w:r w:rsidR="007A0A45" w:rsidRPr="00747A81">
        <w:rPr>
          <w:rFonts w:ascii="Arial" w:hAnsi="Arial" w:cs="Arial"/>
          <w:sz w:val="20"/>
          <w:szCs w:val="20"/>
        </w:rPr>
        <w:t xml:space="preserve">, a ser construído com a participação dos povos indígenas. Disse que está </w:t>
      </w:r>
      <w:r w:rsidR="00300604" w:rsidRPr="00747A81">
        <w:rPr>
          <w:rFonts w:ascii="Arial" w:hAnsi="Arial" w:cs="Arial"/>
          <w:sz w:val="20"/>
          <w:szCs w:val="20"/>
        </w:rPr>
        <w:t>claro o papel da SESAI</w:t>
      </w:r>
      <w:r w:rsidR="000443AE" w:rsidRPr="00747A81">
        <w:rPr>
          <w:rFonts w:ascii="Arial" w:hAnsi="Arial" w:cs="Arial"/>
          <w:sz w:val="20"/>
          <w:szCs w:val="20"/>
        </w:rPr>
        <w:t>,</w:t>
      </w:r>
      <w:r w:rsidR="00300604" w:rsidRPr="00747A81">
        <w:rPr>
          <w:rFonts w:ascii="Arial" w:hAnsi="Arial" w:cs="Arial"/>
          <w:sz w:val="20"/>
          <w:szCs w:val="20"/>
        </w:rPr>
        <w:t xml:space="preserve"> mas não </w:t>
      </w:r>
      <w:r w:rsidR="007A0A45" w:rsidRPr="00747A81">
        <w:rPr>
          <w:rFonts w:ascii="Arial" w:hAnsi="Arial" w:cs="Arial"/>
          <w:sz w:val="20"/>
          <w:szCs w:val="20"/>
        </w:rPr>
        <w:t xml:space="preserve">o </w:t>
      </w:r>
      <w:r w:rsidR="00300604" w:rsidRPr="00747A81">
        <w:rPr>
          <w:rFonts w:ascii="Arial" w:hAnsi="Arial" w:cs="Arial"/>
          <w:sz w:val="20"/>
          <w:szCs w:val="20"/>
        </w:rPr>
        <w:t xml:space="preserve">dos DSEIS </w:t>
      </w:r>
      <w:r w:rsidR="007A0A45" w:rsidRPr="00747A81">
        <w:rPr>
          <w:rFonts w:ascii="Arial" w:hAnsi="Arial" w:cs="Arial"/>
          <w:sz w:val="20"/>
          <w:szCs w:val="20"/>
        </w:rPr>
        <w:t xml:space="preserve">com a criação do Instituto. Ressaltou que </w:t>
      </w:r>
      <w:r w:rsidR="00C9576A" w:rsidRPr="00747A81">
        <w:rPr>
          <w:rFonts w:ascii="Arial" w:hAnsi="Arial" w:cs="Arial"/>
          <w:sz w:val="20"/>
          <w:szCs w:val="20"/>
        </w:rPr>
        <w:t xml:space="preserve">é preciso definir no campo da atenção básica e da média e alta complexidade o papel </w:t>
      </w:r>
      <w:r w:rsidR="0080337D" w:rsidRPr="00747A81">
        <w:rPr>
          <w:rFonts w:ascii="Arial" w:hAnsi="Arial" w:cs="Arial"/>
          <w:sz w:val="20"/>
          <w:szCs w:val="20"/>
        </w:rPr>
        <w:t>das outras instâncias de gestão do SUS.</w:t>
      </w:r>
      <w:r w:rsidR="00736D52" w:rsidRPr="00747A81">
        <w:rPr>
          <w:rFonts w:ascii="Arial" w:hAnsi="Arial" w:cs="Arial"/>
          <w:sz w:val="20"/>
          <w:szCs w:val="20"/>
        </w:rPr>
        <w:t xml:space="preserve"> Lembrou que o CNS possui papel deliberativo acerca da saúde indígena e destacou o esforço desse Colegiado para ouvir os conselhos distritais locais e as Conferências. Nessa linha, </w:t>
      </w:r>
      <w:r w:rsidR="0080337D" w:rsidRPr="00747A81">
        <w:rPr>
          <w:rFonts w:ascii="Arial" w:hAnsi="Arial" w:cs="Arial"/>
          <w:sz w:val="20"/>
          <w:szCs w:val="20"/>
        </w:rPr>
        <w:t xml:space="preserve">frisou que é </w:t>
      </w:r>
      <w:r w:rsidR="00300604" w:rsidRPr="00747A81">
        <w:rPr>
          <w:rFonts w:ascii="Arial" w:hAnsi="Arial" w:cs="Arial"/>
          <w:sz w:val="20"/>
          <w:szCs w:val="20"/>
        </w:rPr>
        <w:t xml:space="preserve">preciso ter uma participação mais efetiva no debate </w:t>
      </w:r>
      <w:r w:rsidR="00736D52" w:rsidRPr="00747A81">
        <w:rPr>
          <w:rFonts w:ascii="Arial" w:hAnsi="Arial" w:cs="Arial"/>
          <w:sz w:val="20"/>
          <w:szCs w:val="20"/>
        </w:rPr>
        <w:t xml:space="preserve">do Instituto </w:t>
      </w:r>
      <w:r w:rsidR="00300604" w:rsidRPr="00747A81">
        <w:rPr>
          <w:rFonts w:ascii="Arial" w:hAnsi="Arial" w:cs="Arial"/>
          <w:sz w:val="20"/>
          <w:szCs w:val="20"/>
        </w:rPr>
        <w:t>e também discutir a política de atenção à saúde indígena para além do SUS</w:t>
      </w:r>
      <w:r w:rsidR="0080337D" w:rsidRPr="00747A81">
        <w:rPr>
          <w:rFonts w:ascii="Arial" w:hAnsi="Arial" w:cs="Arial"/>
          <w:sz w:val="20"/>
          <w:szCs w:val="20"/>
        </w:rPr>
        <w:t xml:space="preserve">. </w:t>
      </w:r>
      <w:r w:rsidR="00300604" w:rsidRPr="00747A81">
        <w:rPr>
          <w:rFonts w:ascii="Arial" w:hAnsi="Arial" w:cs="Arial"/>
          <w:sz w:val="20"/>
          <w:szCs w:val="20"/>
        </w:rPr>
        <w:t xml:space="preserve"> </w:t>
      </w:r>
      <w:r w:rsidR="00736D52" w:rsidRPr="00747A81">
        <w:rPr>
          <w:rFonts w:ascii="Arial" w:hAnsi="Arial" w:cs="Arial"/>
          <w:sz w:val="20"/>
          <w:szCs w:val="20"/>
        </w:rPr>
        <w:t xml:space="preserve">Avaliou que o Instituto é uma </w:t>
      </w:r>
      <w:r w:rsidR="00300604" w:rsidRPr="00747A81">
        <w:rPr>
          <w:rFonts w:ascii="Arial" w:hAnsi="Arial" w:cs="Arial"/>
          <w:sz w:val="20"/>
          <w:szCs w:val="20"/>
        </w:rPr>
        <w:t xml:space="preserve">inovação que pode dar certo </w:t>
      </w:r>
      <w:r w:rsidR="00736D52" w:rsidRPr="00747A81">
        <w:rPr>
          <w:rFonts w:ascii="Arial" w:hAnsi="Arial" w:cs="Arial"/>
          <w:sz w:val="20"/>
          <w:szCs w:val="20"/>
        </w:rPr>
        <w:t xml:space="preserve">e o CNS não deve abrir mão da sua tarefa de acompanhar o processo. Salientou que a </w:t>
      </w:r>
      <w:r w:rsidR="00300604" w:rsidRPr="00747A81">
        <w:rPr>
          <w:rFonts w:ascii="Arial" w:hAnsi="Arial" w:cs="Arial"/>
          <w:sz w:val="20"/>
          <w:szCs w:val="20"/>
        </w:rPr>
        <w:t xml:space="preserve">conferência de política indigenista está na agenda do governo </w:t>
      </w:r>
      <w:r w:rsidR="00736D52" w:rsidRPr="00747A81">
        <w:rPr>
          <w:rFonts w:ascii="Arial" w:hAnsi="Arial" w:cs="Arial"/>
          <w:sz w:val="20"/>
          <w:szCs w:val="20"/>
        </w:rPr>
        <w:t xml:space="preserve">e é preciso incluir </w:t>
      </w:r>
      <w:r w:rsidR="00300604" w:rsidRPr="00747A81">
        <w:rPr>
          <w:rFonts w:ascii="Arial" w:hAnsi="Arial" w:cs="Arial"/>
          <w:sz w:val="20"/>
          <w:szCs w:val="20"/>
        </w:rPr>
        <w:t>o debate da saúde indígena</w:t>
      </w:r>
      <w:r w:rsidR="00736D52" w:rsidRPr="00747A81">
        <w:rPr>
          <w:rFonts w:ascii="Arial" w:hAnsi="Arial" w:cs="Arial"/>
          <w:sz w:val="20"/>
          <w:szCs w:val="20"/>
        </w:rPr>
        <w:t xml:space="preserve">. </w:t>
      </w:r>
      <w:r w:rsidR="001103E1" w:rsidRPr="00747A81">
        <w:rPr>
          <w:rFonts w:ascii="Arial" w:hAnsi="Arial" w:cs="Arial"/>
          <w:sz w:val="20"/>
          <w:szCs w:val="20"/>
        </w:rPr>
        <w:t>Também manifestou p</w:t>
      </w:r>
      <w:r w:rsidR="00300604" w:rsidRPr="00747A81">
        <w:rPr>
          <w:rFonts w:ascii="Arial" w:hAnsi="Arial" w:cs="Arial"/>
          <w:sz w:val="20"/>
          <w:szCs w:val="20"/>
        </w:rPr>
        <w:t xml:space="preserve">reocupação com o debate </w:t>
      </w:r>
      <w:r w:rsidR="001103E1" w:rsidRPr="00747A81">
        <w:rPr>
          <w:rFonts w:ascii="Arial" w:hAnsi="Arial" w:cs="Arial"/>
          <w:sz w:val="20"/>
          <w:szCs w:val="20"/>
        </w:rPr>
        <w:t xml:space="preserve">desse tema </w:t>
      </w:r>
      <w:r w:rsidR="00300604" w:rsidRPr="00747A81">
        <w:rPr>
          <w:rFonts w:ascii="Arial" w:hAnsi="Arial" w:cs="Arial"/>
          <w:sz w:val="20"/>
          <w:szCs w:val="20"/>
        </w:rPr>
        <w:t xml:space="preserve">no Congresso Nacional </w:t>
      </w:r>
      <w:r w:rsidR="001103E1" w:rsidRPr="00747A81">
        <w:rPr>
          <w:rFonts w:ascii="Arial" w:hAnsi="Arial" w:cs="Arial"/>
          <w:sz w:val="20"/>
          <w:szCs w:val="20"/>
        </w:rPr>
        <w:t xml:space="preserve">e ressaltou que </w:t>
      </w:r>
      <w:r w:rsidR="00300604" w:rsidRPr="00747A81">
        <w:rPr>
          <w:rFonts w:ascii="Arial" w:hAnsi="Arial" w:cs="Arial"/>
          <w:sz w:val="20"/>
          <w:szCs w:val="20"/>
        </w:rPr>
        <w:t xml:space="preserve">é preciso </w:t>
      </w:r>
      <w:r w:rsidR="001103E1" w:rsidRPr="00747A81">
        <w:rPr>
          <w:rFonts w:ascii="Arial" w:hAnsi="Arial" w:cs="Arial"/>
          <w:sz w:val="20"/>
          <w:szCs w:val="20"/>
        </w:rPr>
        <w:t xml:space="preserve">construir em consenso </w:t>
      </w:r>
      <w:r w:rsidR="00300604" w:rsidRPr="00747A81">
        <w:rPr>
          <w:rFonts w:ascii="Arial" w:hAnsi="Arial" w:cs="Arial"/>
          <w:sz w:val="20"/>
          <w:szCs w:val="20"/>
        </w:rPr>
        <w:t xml:space="preserve">o texto que será apresentado </w:t>
      </w:r>
      <w:r w:rsidR="001103E1" w:rsidRPr="00747A81">
        <w:rPr>
          <w:rFonts w:ascii="Arial" w:hAnsi="Arial" w:cs="Arial"/>
          <w:sz w:val="20"/>
          <w:szCs w:val="20"/>
        </w:rPr>
        <w:t>àquela Casa</w:t>
      </w:r>
      <w:r w:rsidR="00300604" w:rsidRPr="00747A81">
        <w:rPr>
          <w:rFonts w:ascii="Arial" w:hAnsi="Arial" w:cs="Arial"/>
          <w:sz w:val="20"/>
          <w:szCs w:val="20"/>
        </w:rPr>
        <w:t xml:space="preserve">. </w:t>
      </w:r>
      <w:r w:rsidR="001103E1" w:rsidRPr="00747A81">
        <w:rPr>
          <w:rFonts w:ascii="Arial" w:hAnsi="Arial" w:cs="Arial"/>
          <w:b/>
          <w:sz w:val="20"/>
          <w:szCs w:val="20"/>
        </w:rPr>
        <w:t>Retorno da mesa.</w:t>
      </w:r>
      <w:r w:rsidR="001103E1" w:rsidRPr="00747A81">
        <w:rPr>
          <w:rFonts w:ascii="Arial" w:hAnsi="Arial" w:cs="Arial"/>
          <w:sz w:val="20"/>
          <w:szCs w:val="20"/>
        </w:rPr>
        <w:t xml:space="preserve"> </w:t>
      </w:r>
      <w:r w:rsidR="00CD7F42" w:rsidRPr="00747A81">
        <w:rPr>
          <w:rFonts w:ascii="Arial" w:hAnsi="Arial" w:cs="Arial"/>
          <w:sz w:val="20"/>
          <w:szCs w:val="20"/>
        </w:rPr>
        <w:t xml:space="preserve">O Ministro de Estado da Saúde, </w:t>
      </w:r>
      <w:r w:rsidR="00CD7F42" w:rsidRPr="00747A81">
        <w:rPr>
          <w:rFonts w:ascii="Arial" w:hAnsi="Arial" w:cs="Arial"/>
          <w:b/>
          <w:sz w:val="20"/>
          <w:szCs w:val="20"/>
        </w:rPr>
        <w:t xml:space="preserve">Arthur Chioro, </w:t>
      </w:r>
      <w:r w:rsidR="00FC42CB" w:rsidRPr="00747A81">
        <w:rPr>
          <w:rFonts w:ascii="Arial" w:hAnsi="Arial" w:cs="Arial"/>
          <w:sz w:val="20"/>
          <w:szCs w:val="20"/>
        </w:rPr>
        <w:t xml:space="preserve">agradeceu as intervenções por entender que qualificaram o debate e ponderou que uma </w:t>
      </w:r>
      <w:r w:rsidR="00300604" w:rsidRPr="00747A81">
        <w:rPr>
          <w:rFonts w:ascii="Arial" w:hAnsi="Arial" w:cs="Arial"/>
          <w:sz w:val="20"/>
          <w:szCs w:val="20"/>
        </w:rPr>
        <w:t xml:space="preserve">parte das questões levantadas </w:t>
      </w:r>
      <w:r w:rsidR="00FC42CB" w:rsidRPr="00747A81">
        <w:rPr>
          <w:rFonts w:ascii="Arial" w:hAnsi="Arial" w:cs="Arial"/>
          <w:sz w:val="20"/>
          <w:szCs w:val="20"/>
        </w:rPr>
        <w:t xml:space="preserve">deve-se ao </w:t>
      </w:r>
      <w:r w:rsidR="00300604" w:rsidRPr="00747A81">
        <w:rPr>
          <w:rFonts w:ascii="Arial" w:hAnsi="Arial" w:cs="Arial"/>
          <w:sz w:val="20"/>
          <w:szCs w:val="20"/>
        </w:rPr>
        <w:t xml:space="preserve">desconhecimento </w:t>
      </w:r>
      <w:r w:rsidR="00FC42CB" w:rsidRPr="00747A81">
        <w:rPr>
          <w:rFonts w:ascii="Arial" w:hAnsi="Arial" w:cs="Arial"/>
          <w:sz w:val="20"/>
          <w:szCs w:val="20"/>
        </w:rPr>
        <w:t xml:space="preserve">da proposta. Avaliou que </w:t>
      </w:r>
      <w:r w:rsidR="00940872" w:rsidRPr="00747A81">
        <w:rPr>
          <w:rFonts w:ascii="Arial" w:hAnsi="Arial" w:cs="Arial"/>
          <w:sz w:val="20"/>
          <w:szCs w:val="20"/>
        </w:rPr>
        <w:t xml:space="preserve">as dúvidas serão esclarecidas </w:t>
      </w:r>
      <w:r w:rsidR="00FC42CB" w:rsidRPr="00747A81">
        <w:rPr>
          <w:rFonts w:ascii="Arial" w:hAnsi="Arial" w:cs="Arial"/>
          <w:sz w:val="20"/>
          <w:szCs w:val="20"/>
        </w:rPr>
        <w:t>à medida que houver maior debate</w:t>
      </w:r>
      <w:r w:rsidR="00940872" w:rsidRPr="00747A81">
        <w:rPr>
          <w:rFonts w:ascii="Arial" w:hAnsi="Arial" w:cs="Arial"/>
          <w:sz w:val="20"/>
          <w:szCs w:val="20"/>
        </w:rPr>
        <w:t xml:space="preserve"> da proposta</w:t>
      </w:r>
      <w:r w:rsidR="00FC42CB" w:rsidRPr="00747A81">
        <w:rPr>
          <w:rFonts w:ascii="Arial" w:hAnsi="Arial" w:cs="Arial"/>
          <w:sz w:val="20"/>
          <w:szCs w:val="20"/>
        </w:rPr>
        <w:t xml:space="preserve">. </w:t>
      </w:r>
      <w:r w:rsidR="00D15E19" w:rsidRPr="00747A81">
        <w:rPr>
          <w:rFonts w:ascii="Arial" w:hAnsi="Arial" w:cs="Arial"/>
          <w:sz w:val="20"/>
          <w:szCs w:val="20"/>
        </w:rPr>
        <w:t xml:space="preserve">Ressaltou que o CNS </w:t>
      </w:r>
      <w:r w:rsidR="00300604" w:rsidRPr="00747A81">
        <w:rPr>
          <w:rFonts w:ascii="Arial" w:hAnsi="Arial" w:cs="Arial"/>
          <w:sz w:val="20"/>
          <w:szCs w:val="20"/>
        </w:rPr>
        <w:t>é o guardião do controle social no SUS e uma refer</w:t>
      </w:r>
      <w:r w:rsidR="00D15E19" w:rsidRPr="00747A81">
        <w:rPr>
          <w:rFonts w:ascii="Arial" w:hAnsi="Arial" w:cs="Arial"/>
          <w:sz w:val="20"/>
          <w:szCs w:val="20"/>
        </w:rPr>
        <w:t>ê</w:t>
      </w:r>
      <w:r w:rsidR="00300604" w:rsidRPr="00747A81">
        <w:rPr>
          <w:rFonts w:ascii="Arial" w:hAnsi="Arial" w:cs="Arial"/>
          <w:sz w:val="20"/>
          <w:szCs w:val="20"/>
        </w:rPr>
        <w:t>ncia na política de participação social</w:t>
      </w:r>
      <w:r w:rsidR="00D15E19" w:rsidRPr="00747A81">
        <w:rPr>
          <w:rFonts w:ascii="Arial" w:hAnsi="Arial" w:cs="Arial"/>
          <w:sz w:val="20"/>
          <w:szCs w:val="20"/>
        </w:rPr>
        <w:t xml:space="preserve"> e entendeu que é parte da democracia participativa discutir os motivos pelos quais a minoria não aprovou a proposta (de 34, apenas 5)</w:t>
      </w:r>
      <w:r w:rsidR="00300604" w:rsidRPr="00747A81">
        <w:rPr>
          <w:rFonts w:ascii="Arial" w:hAnsi="Arial" w:cs="Arial"/>
          <w:sz w:val="20"/>
          <w:szCs w:val="20"/>
        </w:rPr>
        <w:t xml:space="preserve">. </w:t>
      </w:r>
      <w:r w:rsidR="00D15E19" w:rsidRPr="00747A81">
        <w:rPr>
          <w:rFonts w:ascii="Arial" w:hAnsi="Arial" w:cs="Arial"/>
          <w:sz w:val="20"/>
          <w:szCs w:val="20"/>
        </w:rPr>
        <w:t xml:space="preserve">Todavia, destacou que faz parte da democracia compreender o que a maioria sinaliza (os </w:t>
      </w:r>
      <w:r w:rsidR="00300604" w:rsidRPr="00747A81">
        <w:rPr>
          <w:rFonts w:ascii="Arial" w:hAnsi="Arial" w:cs="Arial"/>
          <w:sz w:val="20"/>
          <w:szCs w:val="20"/>
        </w:rPr>
        <w:t xml:space="preserve">29 </w:t>
      </w:r>
      <w:r w:rsidR="00D15E19" w:rsidRPr="00747A81">
        <w:rPr>
          <w:rFonts w:ascii="Arial" w:hAnsi="Arial" w:cs="Arial"/>
          <w:sz w:val="20"/>
          <w:szCs w:val="20"/>
        </w:rPr>
        <w:t xml:space="preserve">CONDISI que </w:t>
      </w:r>
      <w:r w:rsidR="00300604" w:rsidRPr="00747A81">
        <w:rPr>
          <w:rFonts w:ascii="Arial" w:hAnsi="Arial" w:cs="Arial"/>
          <w:sz w:val="20"/>
          <w:szCs w:val="20"/>
        </w:rPr>
        <w:t>aprovaram</w:t>
      </w:r>
      <w:r w:rsidR="00D15E19" w:rsidRPr="00747A81">
        <w:rPr>
          <w:rFonts w:ascii="Arial" w:hAnsi="Arial" w:cs="Arial"/>
          <w:sz w:val="20"/>
          <w:szCs w:val="20"/>
        </w:rPr>
        <w:t xml:space="preserve">). </w:t>
      </w:r>
      <w:r w:rsidR="00856BF0" w:rsidRPr="00747A81">
        <w:rPr>
          <w:rFonts w:ascii="Arial" w:hAnsi="Arial" w:cs="Arial"/>
          <w:sz w:val="20"/>
          <w:szCs w:val="20"/>
        </w:rPr>
        <w:t xml:space="preserve">Frisou que, nos termos do art. 4° da Lei n°. 8.080/90, o SUS não é estatal, mas sim público, formado pela administração direta e indireta, pelas fundações, pelas autarquias e, em caráter complementar, pelo setor privado. Ressaltou que são inegáveis os avanços do ponto de vista da política de saúde indígena e a criação da SESAI foi uma conquista. Portanto, frisou que não </w:t>
      </w:r>
      <w:r w:rsidR="00300604" w:rsidRPr="00747A81">
        <w:rPr>
          <w:rFonts w:ascii="Arial" w:hAnsi="Arial" w:cs="Arial"/>
          <w:sz w:val="20"/>
          <w:szCs w:val="20"/>
        </w:rPr>
        <w:t>está em discussão</w:t>
      </w:r>
      <w:r w:rsidR="00856BF0" w:rsidRPr="00747A81">
        <w:rPr>
          <w:rFonts w:ascii="Arial" w:hAnsi="Arial" w:cs="Arial"/>
          <w:sz w:val="20"/>
          <w:szCs w:val="20"/>
        </w:rPr>
        <w:t>, por parte do governo federal,</w:t>
      </w:r>
      <w:r w:rsidR="00300604" w:rsidRPr="00747A81">
        <w:rPr>
          <w:rFonts w:ascii="Arial" w:hAnsi="Arial" w:cs="Arial"/>
          <w:sz w:val="20"/>
          <w:szCs w:val="20"/>
        </w:rPr>
        <w:t xml:space="preserve"> qualquer retrocesso em relação à </w:t>
      </w:r>
      <w:r w:rsidR="00856BF0" w:rsidRPr="00747A81">
        <w:rPr>
          <w:rFonts w:ascii="Arial" w:hAnsi="Arial" w:cs="Arial"/>
          <w:sz w:val="20"/>
          <w:szCs w:val="20"/>
        </w:rPr>
        <w:t xml:space="preserve">Secretaria. Disse que o instrumento escolhido foi o </w:t>
      </w:r>
      <w:r w:rsidR="00300604" w:rsidRPr="00747A81">
        <w:rPr>
          <w:rFonts w:ascii="Arial" w:hAnsi="Arial" w:cs="Arial"/>
          <w:sz w:val="20"/>
          <w:szCs w:val="20"/>
        </w:rPr>
        <w:t xml:space="preserve">instituto porque os </w:t>
      </w:r>
      <w:r w:rsidR="00856BF0" w:rsidRPr="00747A81">
        <w:rPr>
          <w:rFonts w:ascii="Arial" w:hAnsi="Arial" w:cs="Arial"/>
          <w:sz w:val="20"/>
          <w:szCs w:val="20"/>
        </w:rPr>
        <w:t>mecanismos tradicionais da administração direta e o</w:t>
      </w:r>
      <w:r w:rsidR="004A52E5" w:rsidRPr="00747A81">
        <w:rPr>
          <w:rFonts w:ascii="Arial" w:hAnsi="Arial" w:cs="Arial"/>
          <w:sz w:val="20"/>
          <w:szCs w:val="20"/>
        </w:rPr>
        <w:t>s</w:t>
      </w:r>
      <w:r w:rsidR="00856BF0" w:rsidRPr="00747A81">
        <w:rPr>
          <w:rFonts w:ascii="Arial" w:hAnsi="Arial" w:cs="Arial"/>
          <w:sz w:val="20"/>
          <w:szCs w:val="20"/>
        </w:rPr>
        <w:t xml:space="preserve"> da indireta </w:t>
      </w:r>
      <w:r w:rsidR="00300604" w:rsidRPr="00747A81">
        <w:rPr>
          <w:rFonts w:ascii="Arial" w:hAnsi="Arial" w:cs="Arial"/>
          <w:sz w:val="20"/>
          <w:szCs w:val="20"/>
        </w:rPr>
        <w:t>mostraram-se insuficientes</w:t>
      </w:r>
      <w:r w:rsidR="00856BF0" w:rsidRPr="00747A81">
        <w:rPr>
          <w:rFonts w:ascii="Arial" w:hAnsi="Arial" w:cs="Arial"/>
          <w:sz w:val="20"/>
          <w:szCs w:val="20"/>
        </w:rPr>
        <w:t xml:space="preserve"> para dar respostas</w:t>
      </w:r>
      <w:r w:rsidR="00300604" w:rsidRPr="00747A81">
        <w:rPr>
          <w:rFonts w:ascii="Arial" w:hAnsi="Arial" w:cs="Arial"/>
          <w:sz w:val="20"/>
          <w:szCs w:val="20"/>
        </w:rPr>
        <w:t xml:space="preserve">. </w:t>
      </w:r>
      <w:r w:rsidR="00856BF0" w:rsidRPr="00747A81">
        <w:rPr>
          <w:rFonts w:ascii="Arial" w:hAnsi="Arial" w:cs="Arial"/>
          <w:sz w:val="20"/>
          <w:szCs w:val="20"/>
        </w:rPr>
        <w:t>Ressaltou que a iniciativa é um m</w:t>
      </w:r>
      <w:r w:rsidR="00300604" w:rsidRPr="00747A81">
        <w:rPr>
          <w:rFonts w:ascii="Arial" w:hAnsi="Arial" w:cs="Arial"/>
          <w:sz w:val="20"/>
          <w:szCs w:val="20"/>
        </w:rPr>
        <w:t>ovimento da retomada da responsabilidade do Estado</w:t>
      </w:r>
      <w:r w:rsidR="00856BF0" w:rsidRPr="00747A81">
        <w:rPr>
          <w:rFonts w:ascii="Arial" w:hAnsi="Arial" w:cs="Arial"/>
          <w:sz w:val="20"/>
          <w:szCs w:val="20"/>
        </w:rPr>
        <w:t xml:space="preserve"> e de busca de mecanismo de gestão que se aplica exclusivamente à saúde indígena para garantir o caráter público, uma vez que 85% dos trabalhadores em saúde indígena são contratados por OS. </w:t>
      </w:r>
      <w:r w:rsidR="00B736F2" w:rsidRPr="00747A81">
        <w:rPr>
          <w:rFonts w:ascii="Arial" w:hAnsi="Arial" w:cs="Arial"/>
          <w:sz w:val="20"/>
          <w:szCs w:val="20"/>
        </w:rPr>
        <w:t>Reiterou que a proposta é instituir e</w:t>
      </w:r>
      <w:r w:rsidR="00B736F2" w:rsidRPr="00747A81">
        <w:rPr>
          <w:rFonts w:ascii="Arial" w:hAnsi="Arial" w:cs="Arial"/>
          <w:bCs/>
          <w:sz w:val="20"/>
          <w:szCs w:val="20"/>
        </w:rPr>
        <w:t>ntidade paraestatal</w:t>
      </w:r>
      <w:r w:rsidR="00B736F2" w:rsidRPr="00747A81">
        <w:rPr>
          <w:rFonts w:ascii="Arial" w:hAnsi="Arial" w:cs="Arial"/>
          <w:sz w:val="20"/>
          <w:szCs w:val="20"/>
        </w:rPr>
        <w:t xml:space="preserve"> por lei na forma de Serviço Social Autônomo, com prerrogativas próprias do setor público</w:t>
      </w:r>
      <w:r w:rsidR="004A52E5" w:rsidRPr="00747A81">
        <w:rPr>
          <w:rFonts w:ascii="Arial" w:hAnsi="Arial" w:cs="Arial"/>
          <w:sz w:val="20"/>
          <w:szCs w:val="20"/>
        </w:rPr>
        <w:t>,</w:t>
      </w:r>
      <w:r w:rsidR="00B736F2" w:rsidRPr="00747A81">
        <w:rPr>
          <w:rFonts w:ascii="Arial" w:hAnsi="Arial" w:cs="Arial"/>
          <w:sz w:val="20"/>
          <w:szCs w:val="20"/>
        </w:rPr>
        <w:t xml:space="preserve"> para cumprir as determinações da SESAI. Ressaltou que a intenção é garantir uma gestão que responda </w:t>
      </w:r>
      <w:r w:rsidR="004A52E5" w:rsidRPr="00747A81">
        <w:rPr>
          <w:rFonts w:ascii="Arial" w:hAnsi="Arial" w:cs="Arial"/>
          <w:sz w:val="20"/>
          <w:szCs w:val="20"/>
        </w:rPr>
        <w:t>à</w:t>
      </w:r>
      <w:r w:rsidR="00B736F2" w:rsidRPr="00747A81">
        <w:rPr>
          <w:rFonts w:ascii="Arial" w:hAnsi="Arial" w:cs="Arial"/>
          <w:sz w:val="20"/>
          <w:szCs w:val="20"/>
        </w:rPr>
        <w:t xml:space="preserve">s especificidades da saúde indígena – contratar hora/voo, transporte terrestre, comprar alimentação e remédio, contratar pessoal. Ressaltou que não se trata de um modelo similar à EBSERH e dispôs-se a discutir com o CNS </w:t>
      </w:r>
      <w:r w:rsidR="00B736F2" w:rsidRPr="00747A81">
        <w:rPr>
          <w:rFonts w:ascii="Arial" w:hAnsi="Arial" w:cs="Arial"/>
          <w:sz w:val="20"/>
          <w:szCs w:val="20"/>
        </w:rPr>
        <w:lastRenderedPageBreak/>
        <w:t xml:space="preserve">a gestão dos hospitais. Frisou que nesse debate são inegociáveis questões essenciais como </w:t>
      </w:r>
      <w:r w:rsidR="00300604" w:rsidRPr="00747A81">
        <w:rPr>
          <w:rFonts w:ascii="Arial" w:hAnsi="Arial" w:cs="Arial"/>
          <w:sz w:val="20"/>
          <w:szCs w:val="20"/>
        </w:rPr>
        <w:t xml:space="preserve">preservação do saber e da cultura </w:t>
      </w:r>
      <w:r w:rsidR="004A52E5" w:rsidRPr="00747A81">
        <w:rPr>
          <w:rFonts w:ascii="Arial" w:hAnsi="Arial" w:cs="Arial"/>
          <w:sz w:val="20"/>
          <w:szCs w:val="20"/>
        </w:rPr>
        <w:t xml:space="preserve">indígena </w:t>
      </w:r>
      <w:r w:rsidR="00B736F2" w:rsidRPr="00747A81">
        <w:rPr>
          <w:rFonts w:ascii="Arial" w:hAnsi="Arial" w:cs="Arial"/>
          <w:sz w:val="20"/>
          <w:szCs w:val="20"/>
        </w:rPr>
        <w:t xml:space="preserve">e, nessa linha, a proposta é contratar </w:t>
      </w:r>
      <w:r w:rsidR="00300604" w:rsidRPr="00747A81">
        <w:rPr>
          <w:rFonts w:ascii="Arial" w:hAnsi="Arial" w:cs="Arial"/>
          <w:sz w:val="20"/>
          <w:szCs w:val="20"/>
        </w:rPr>
        <w:t>profissionais das aldeias</w:t>
      </w:r>
      <w:r w:rsidR="00B736F2" w:rsidRPr="00747A81">
        <w:rPr>
          <w:rFonts w:ascii="Arial" w:hAnsi="Arial" w:cs="Arial"/>
          <w:sz w:val="20"/>
          <w:szCs w:val="20"/>
        </w:rPr>
        <w:t xml:space="preserve">. </w:t>
      </w:r>
      <w:r w:rsidR="002E5275" w:rsidRPr="00747A81">
        <w:rPr>
          <w:rFonts w:ascii="Arial" w:hAnsi="Arial" w:cs="Arial"/>
          <w:sz w:val="20"/>
          <w:szCs w:val="20"/>
        </w:rPr>
        <w:t>Também destacou que</w:t>
      </w:r>
      <w:r w:rsidR="00300604" w:rsidRPr="00747A81">
        <w:rPr>
          <w:rFonts w:ascii="Arial" w:hAnsi="Arial" w:cs="Arial"/>
          <w:sz w:val="20"/>
          <w:szCs w:val="20"/>
        </w:rPr>
        <w:t xml:space="preserve"> não há afronta aos mecanismos de controle social</w:t>
      </w:r>
      <w:r w:rsidR="00767676" w:rsidRPr="00747A81">
        <w:rPr>
          <w:rFonts w:ascii="Arial" w:hAnsi="Arial" w:cs="Arial"/>
          <w:sz w:val="20"/>
          <w:szCs w:val="20"/>
        </w:rPr>
        <w:t xml:space="preserve">, pois a proposta </w:t>
      </w:r>
      <w:r w:rsidR="00300604" w:rsidRPr="00747A81">
        <w:rPr>
          <w:rFonts w:ascii="Arial" w:hAnsi="Arial" w:cs="Arial"/>
          <w:sz w:val="20"/>
          <w:szCs w:val="20"/>
        </w:rPr>
        <w:t xml:space="preserve">foi debatida </w:t>
      </w:r>
      <w:r w:rsidR="00767676" w:rsidRPr="00747A81">
        <w:rPr>
          <w:rFonts w:ascii="Arial" w:hAnsi="Arial" w:cs="Arial"/>
          <w:sz w:val="20"/>
          <w:szCs w:val="20"/>
        </w:rPr>
        <w:t xml:space="preserve">na CISI/CNS, </w:t>
      </w:r>
      <w:r w:rsidR="00300604" w:rsidRPr="00747A81">
        <w:rPr>
          <w:rFonts w:ascii="Arial" w:hAnsi="Arial" w:cs="Arial"/>
          <w:sz w:val="20"/>
          <w:szCs w:val="20"/>
        </w:rPr>
        <w:t xml:space="preserve">nos </w:t>
      </w:r>
      <w:r w:rsidR="00767676" w:rsidRPr="00747A81">
        <w:rPr>
          <w:rFonts w:ascii="Arial" w:hAnsi="Arial" w:cs="Arial"/>
          <w:sz w:val="20"/>
          <w:szCs w:val="20"/>
        </w:rPr>
        <w:t>CONDISIs e</w:t>
      </w:r>
      <w:r w:rsidR="00C51932" w:rsidRPr="00747A81">
        <w:rPr>
          <w:rFonts w:ascii="Arial" w:hAnsi="Arial" w:cs="Arial"/>
          <w:sz w:val="20"/>
          <w:szCs w:val="20"/>
        </w:rPr>
        <w:t>,</w:t>
      </w:r>
      <w:r w:rsidR="00767676" w:rsidRPr="00747A81">
        <w:rPr>
          <w:rFonts w:ascii="Arial" w:hAnsi="Arial" w:cs="Arial"/>
          <w:sz w:val="20"/>
          <w:szCs w:val="20"/>
        </w:rPr>
        <w:t xml:space="preserve"> naquele momento</w:t>
      </w:r>
      <w:r w:rsidR="00C51932" w:rsidRPr="00747A81">
        <w:rPr>
          <w:rFonts w:ascii="Arial" w:hAnsi="Arial" w:cs="Arial"/>
          <w:sz w:val="20"/>
          <w:szCs w:val="20"/>
        </w:rPr>
        <w:t>,</w:t>
      </w:r>
      <w:r w:rsidR="00767676" w:rsidRPr="00747A81">
        <w:rPr>
          <w:rFonts w:ascii="Arial" w:hAnsi="Arial" w:cs="Arial"/>
          <w:sz w:val="20"/>
          <w:szCs w:val="20"/>
        </w:rPr>
        <w:t xml:space="preserve"> no Plenário do CNS. </w:t>
      </w:r>
      <w:r w:rsidR="00C51932" w:rsidRPr="00747A81">
        <w:rPr>
          <w:rFonts w:ascii="Arial" w:hAnsi="Arial" w:cs="Arial"/>
          <w:sz w:val="20"/>
          <w:szCs w:val="20"/>
        </w:rPr>
        <w:t>Salientou</w:t>
      </w:r>
      <w:r w:rsidR="004A52E5" w:rsidRPr="00747A81">
        <w:rPr>
          <w:rFonts w:ascii="Arial" w:hAnsi="Arial" w:cs="Arial"/>
          <w:sz w:val="20"/>
          <w:szCs w:val="20"/>
        </w:rPr>
        <w:t xml:space="preserve"> ainda </w:t>
      </w:r>
      <w:r w:rsidR="00C51932" w:rsidRPr="00747A81">
        <w:rPr>
          <w:rFonts w:ascii="Arial" w:hAnsi="Arial" w:cs="Arial"/>
          <w:sz w:val="20"/>
          <w:szCs w:val="20"/>
        </w:rPr>
        <w:t xml:space="preserve">que a relação com o Instituto se dará por meio de contrato de gestão. Informou que será realizada </w:t>
      </w:r>
      <w:r w:rsidR="00300604" w:rsidRPr="00747A81">
        <w:rPr>
          <w:rFonts w:ascii="Arial" w:hAnsi="Arial" w:cs="Arial"/>
          <w:sz w:val="20"/>
          <w:szCs w:val="20"/>
        </w:rPr>
        <w:t xml:space="preserve">oficina de trabalho </w:t>
      </w:r>
      <w:r w:rsidR="00C51932" w:rsidRPr="00747A81">
        <w:rPr>
          <w:rFonts w:ascii="Arial" w:hAnsi="Arial" w:cs="Arial"/>
          <w:sz w:val="20"/>
          <w:szCs w:val="20"/>
        </w:rPr>
        <w:t xml:space="preserve">nos dias </w:t>
      </w:r>
      <w:r w:rsidR="00300604" w:rsidRPr="00747A81">
        <w:rPr>
          <w:rFonts w:ascii="Arial" w:hAnsi="Arial" w:cs="Arial"/>
          <w:sz w:val="20"/>
          <w:szCs w:val="20"/>
        </w:rPr>
        <w:t>25 e 26 de setembro</w:t>
      </w:r>
      <w:r w:rsidR="004F3948" w:rsidRPr="00747A81">
        <w:rPr>
          <w:rFonts w:ascii="Arial" w:hAnsi="Arial" w:cs="Arial"/>
          <w:sz w:val="20"/>
          <w:szCs w:val="20"/>
        </w:rPr>
        <w:t xml:space="preserve"> para debater a minuta do projeto de lei</w:t>
      </w:r>
      <w:r w:rsidR="00300604" w:rsidRPr="00747A81">
        <w:rPr>
          <w:rFonts w:ascii="Arial" w:hAnsi="Arial" w:cs="Arial"/>
          <w:sz w:val="20"/>
          <w:szCs w:val="20"/>
        </w:rPr>
        <w:t xml:space="preserve"> </w:t>
      </w:r>
      <w:r w:rsidR="00C51932" w:rsidRPr="00747A81">
        <w:rPr>
          <w:rFonts w:ascii="Arial" w:hAnsi="Arial" w:cs="Arial"/>
          <w:sz w:val="20"/>
          <w:szCs w:val="20"/>
        </w:rPr>
        <w:t xml:space="preserve">e serão convidados </w:t>
      </w:r>
      <w:r w:rsidR="00300604" w:rsidRPr="00747A81">
        <w:rPr>
          <w:rFonts w:ascii="Arial" w:hAnsi="Arial" w:cs="Arial"/>
          <w:sz w:val="20"/>
          <w:szCs w:val="20"/>
        </w:rPr>
        <w:t>Presidente</w:t>
      </w:r>
      <w:r w:rsidR="00C51932" w:rsidRPr="00747A81">
        <w:rPr>
          <w:rFonts w:ascii="Arial" w:hAnsi="Arial" w:cs="Arial"/>
          <w:sz w:val="20"/>
          <w:szCs w:val="20"/>
        </w:rPr>
        <w:t>s</w:t>
      </w:r>
      <w:r w:rsidR="00300604" w:rsidRPr="00747A81">
        <w:rPr>
          <w:rFonts w:ascii="Arial" w:hAnsi="Arial" w:cs="Arial"/>
          <w:sz w:val="20"/>
          <w:szCs w:val="20"/>
        </w:rPr>
        <w:t xml:space="preserve"> dos CONDISI, organizações sociais que militam na área de política indígena, </w:t>
      </w:r>
      <w:r w:rsidR="00C51932" w:rsidRPr="00747A81">
        <w:rPr>
          <w:rFonts w:ascii="Arial" w:hAnsi="Arial" w:cs="Arial"/>
          <w:sz w:val="20"/>
          <w:szCs w:val="20"/>
        </w:rPr>
        <w:t xml:space="preserve">a </w:t>
      </w:r>
      <w:r w:rsidR="00300604" w:rsidRPr="00747A81">
        <w:rPr>
          <w:rFonts w:ascii="Arial" w:hAnsi="Arial" w:cs="Arial"/>
          <w:sz w:val="20"/>
          <w:szCs w:val="20"/>
        </w:rPr>
        <w:t>CISI</w:t>
      </w:r>
      <w:r w:rsidR="00C51932" w:rsidRPr="00747A81">
        <w:rPr>
          <w:rFonts w:ascii="Arial" w:hAnsi="Arial" w:cs="Arial"/>
          <w:sz w:val="20"/>
          <w:szCs w:val="20"/>
        </w:rPr>
        <w:t>/CNS</w:t>
      </w:r>
      <w:r w:rsidR="00300604" w:rsidRPr="00747A81">
        <w:rPr>
          <w:rFonts w:ascii="Arial" w:hAnsi="Arial" w:cs="Arial"/>
          <w:sz w:val="20"/>
          <w:szCs w:val="20"/>
        </w:rPr>
        <w:t xml:space="preserve"> e outros conselheiros, FUNASA, FUNAI, MP</w:t>
      </w:r>
      <w:r w:rsidR="004F3948" w:rsidRPr="00747A81">
        <w:rPr>
          <w:rFonts w:ascii="Arial" w:hAnsi="Arial" w:cs="Arial"/>
          <w:sz w:val="20"/>
          <w:szCs w:val="20"/>
        </w:rPr>
        <w:t>. Assim, na condição de Ministro, convocou os conselheiros nacionais de saúde para participar dessa oficina e promover um debate com c</w:t>
      </w:r>
      <w:r w:rsidR="00300604" w:rsidRPr="00747A81">
        <w:rPr>
          <w:rFonts w:ascii="Arial" w:hAnsi="Arial" w:cs="Arial"/>
          <w:sz w:val="20"/>
          <w:szCs w:val="20"/>
        </w:rPr>
        <w:t>ompromisso e honestidade intelectual e política</w:t>
      </w:r>
      <w:r w:rsidR="004F3948" w:rsidRPr="00747A81">
        <w:rPr>
          <w:rFonts w:ascii="Arial" w:hAnsi="Arial" w:cs="Arial"/>
          <w:sz w:val="20"/>
          <w:szCs w:val="20"/>
        </w:rPr>
        <w:t xml:space="preserve">. Ressaltou que a intenção é ampliar o máximo o debate, mas a opinião determinante será a dos povos indígenas. </w:t>
      </w:r>
      <w:r w:rsidR="00300604" w:rsidRPr="00747A81">
        <w:rPr>
          <w:rFonts w:ascii="Arial" w:hAnsi="Arial" w:cs="Arial"/>
          <w:sz w:val="20"/>
          <w:szCs w:val="20"/>
        </w:rPr>
        <w:t xml:space="preserve"> </w:t>
      </w:r>
      <w:r w:rsidR="004F3948" w:rsidRPr="00747A81">
        <w:rPr>
          <w:rFonts w:ascii="Arial" w:hAnsi="Arial" w:cs="Arial"/>
          <w:sz w:val="20"/>
          <w:szCs w:val="20"/>
        </w:rPr>
        <w:t>Também frisou que a s</w:t>
      </w:r>
      <w:r w:rsidR="00300604" w:rsidRPr="00747A81">
        <w:rPr>
          <w:rFonts w:ascii="Arial" w:hAnsi="Arial" w:cs="Arial"/>
          <w:sz w:val="20"/>
          <w:szCs w:val="20"/>
        </w:rPr>
        <w:t xml:space="preserve">aúde indígena está no âmbito do SUS </w:t>
      </w:r>
      <w:r w:rsidR="004F3948" w:rsidRPr="00747A81">
        <w:rPr>
          <w:rFonts w:ascii="Arial" w:hAnsi="Arial" w:cs="Arial"/>
          <w:sz w:val="20"/>
          <w:szCs w:val="20"/>
        </w:rPr>
        <w:t>e a</w:t>
      </w:r>
      <w:r w:rsidR="004A52E5" w:rsidRPr="00747A81">
        <w:rPr>
          <w:rFonts w:ascii="Arial" w:hAnsi="Arial" w:cs="Arial"/>
          <w:sz w:val="20"/>
          <w:szCs w:val="20"/>
        </w:rPr>
        <w:t xml:space="preserve"> referência ao “</w:t>
      </w:r>
      <w:r w:rsidR="004F3948" w:rsidRPr="00747A81">
        <w:rPr>
          <w:rFonts w:ascii="Arial" w:hAnsi="Arial" w:cs="Arial"/>
          <w:sz w:val="20"/>
          <w:szCs w:val="20"/>
        </w:rPr>
        <w:t>relacionamento com o SUS</w:t>
      </w:r>
      <w:r w:rsidR="004A52E5" w:rsidRPr="00747A81">
        <w:rPr>
          <w:rFonts w:ascii="Arial" w:hAnsi="Arial" w:cs="Arial"/>
          <w:sz w:val="20"/>
          <w:szCs w:val="20"/>
        </w:rPr>
        <w:t>”</w:t>
      </w:r>
      <w:r w:rsidR="004F3948" w:rsidRPr="00747A81">
        <w:rPr>
          <w:rFonts w:ascii="Arial" w:hAnsi="Arial" w:cs="Arial"/>
          <w:sz w:val="20"/>
          <w:szCs w:val="20"/>
        </w:rPr>
        <w:t xml:space="preserve"> </w:t>
      </w:r>
      <w:r w:rsidR="004A52E5" w:rsidRPr="00747A81">
        <w:rPr>
          <w:rFonts w:ascii="Arial" w:hAnsi="Arial" w:cs="Arial"/>
          <w:sz w:val="20"/>
          <w:szCs w:val="20"/>
        </w:rPr>
        <w:t xml:space="preserve">está ligada </w:t>
      </w:r>
      <w:r w:rsidR="004F3948" w:rsidRPr="00747A81">
        <w:rPr>
          <w:rFonts w:ascii="Arial" w:hAnsi="Arial" w:cs="Arial"/>
          <w:sz w:val="20"/>
          <w:szCs w:val="20"/>
        </w:rPr>
        <w:t xml:space="preserve">à necessidade de combinar ações de média e alta complexidade. </w:t>
      </w:r>
      <w:r w:rsidR="00300604" w:rsidRPr="00747A81">
        <w:rPr>
          <w:rFonts w:ascii="Arial" w:hAnsi="Arial" w:cs="Arial"/>
          <w:sz w:val="20"/>
          <w:szCs w:val="20"/>
        </w:rPr>
        <w:t xml:space="preserve">Finalizou </w:t>
      </w:r>
      <w:r w:rsidR="004F3948" w:rsidRPr="00747A81">
        <w:rPr>
          <w:rFonts w:ascii="Arial" w:hAnsi="Arial" w:cs="Arial"/>
          <w:sz w:val="20"/>
          <w:szCs w:val="20"/>
        </w:rPr>
        <w:t xml:space="preserve">a sua fala </w:t>
      </w:r>
      <w:r w:rsidR="00300604" w:rsidRPr="00747A81">
        <w:rPr>
          <w:rFonts w:ascii="Arial" w:hAnsi="Arial" w:cs="Arial"/>
          <w:sz w:val="20"/>
          <w:szCs w:val="20"/>
        </w:rPr>
        <w:t xml:space="preserve">com </w:t>
      </w:r>
      <w:r w:rsidR="004F3948" w:rsidRPr="00747A81">
        <w:rPr>
          <w:rFonts w:ascii="Arial" w:hAnsi="Arial" w:cs="Arial"/>
          <w:sz w:val="20"/>
          <w:szCs w:val="20"/>
        </w:rPr>
        <w:t xml:space="preserve">o </w:t>
      </w:r>
      <w:r w:rsidR="00300604" w:rsidRPr="00747A81">
        <w:rPr>
          <w:rFonts w:ascii="Arial" w:hAnsi="Arial" w:cs="Arial"/>
          <w:sz w:val="20"/>
          <w:szCs w:val="20"/>
        </w:rPr>
        <w:t>conceito de equidade</w:t>
      </w:r>
      <w:r w:rsidR="004F3948" w:rsidRPr="00747A81">
        <w:rPr>
          <w:rFonts w:ascii="Arial" w:hAnsi="Arial" w:cs="Arial"/>
          <w:sz w:val="20"/>
          <w:szCs w:val="20"/>
        </w:rPr>
        <w:t>: para produzir justiça social e igualdade, é preciso reconhecer as diferenças e</w:t>
      </w:r>
      <w:r w:rsidR="00300604" w:rsidRPr="00747A81">
        <w:rPr>
          <w:rFonts w:ascii="Arial" w:hAnsi="Arial" w:cs="Arial"/>
          <w:sz w:val="20"/>
          <w:szCs w:val="20"/>
        </w:rPr>
        <w:t xml:space="preserve"> tratar diferente os diferentes para não produzir injustiça por conta da igualdade. </w:t>
      </w:r>
      <w:r w:rsidR="004F3948" w:rsidRPr="00747A81">
        <w:rPr>
          <w:rFonts w:ascii="Arial" w:hAnsi="Arial" w:cs="Arial"/>
          <w:sz w:val="20"/>
          <w:szCs w:val="20"/>
        </w:rPr>
        <w:t xml:space="preserve">Conselheira </w:t>
      </w:r>
      <w:r w:rsidR="004F3948" w:rsidRPr="00747A81">
        <w:rPr>
          <w:rFonts w:ascii="Arial" w:hAnsi="Arial" w:cs="Arial"/>
          <w:b/>
          <w:sz w:val="20"/>
          <w:szCs w:val="20"/>
        </w:rPr>
        <w:t>Maria do Socorro de Souza</w:t>
      </w:r>
      <w:r w:rsidR="004F3948" w:rsidRPr="00747A81">
        <w:rPr>
          <w:rFonts w:ascii="Arial" w:hAnsi="Arial" w:cs="Arial"/>
          <w:sz w:val="20"/>
          <w:szCs w:val="20"/>
        </w:rPr>
        <w:t xml:space="preserve"> agradeceu a presença do Ministro da Saúde, das representações indígenas e demais convidados e comprometeu-se a verificar a forma de </w:t>
      </w:r>
      <w:r w:rsidR="00300604" w:rsidRPr="00747A81">
        <w:rPr>
          <w:rFonts w:ascii="Arial" w:hAnsi="Arial" w:cs="Arial"/>
          <w:sz w:val="20"/>
          <w:szCs w:val="20"/>
        </w:rPr>
        <w:t xml:space="preserve">participação </w:t>
      </w:r>
      <w:r w:rsidR="004F3948" w:rsidRPr="00747A81">
        <w:rPr>
          <w:rFonts w:ascii="Arial" w:hAnsi="Arial" w:cs="Arial"/>
          <w:sz w:val="20"/>
          <w:szCs w:val="20"/>
        </w:rPr>
        <w:t xml:space="preserve">dos conselheiros </w:t>
      </w:r>
      <w:r w:rsidR="00300604" w:rsidRPr="00747A81">
        <w:rPr>
          <w:rFonts w:ascii="Arial" w:hAnsi="Arial" w:cs="Arial"/>
          <w:sz w:val="20"/>
          <w:szCs w:val="20"/>
        </w:rPr>
        <w:t>na oficina.</w:t>
      </w:r>
      <w:r w:rsidR="00300604" w:rsidRPr="00747A81">
        <w:rPr>
          <w:rFonts w:ascii="Arial" w:hAnsi="Arial" w:cs="Arial"/>
          <w:b/>
          <w:sz w:val="20"/>
          <w:szCs w:val="20"/>
        </w:rPr>
        <w:t xml:space="preserve"> </w:t>
      </w:r>
      <w:r w:rsidR="003C175C" w:rsidRPr="00747A81">
        <w:rPr>
          <w:rFonts w:ascii="Arial" w:hAnsi="Arial" w:cs="Arial"/>
          <w:sz w:val="20"/>
          <w:szCs w:val="20"/>
        </w:rPr>
        <w:t xml:space="preserve">Definido esse ponto, a mesa suspendeu para o almoço. </w:t>
      </w:r>
      <w:r w:rsidR="00896D35" w:rsidRPr="00747A81">
        <w:rPr>
          <w:rFonts w:ascii="Arial" w:hAnsi="Arial" w:cs="Arial"/>
          <w:sz w:val="20"/>
          <w:szCs w:val="20"/>
        </w:rPr>
        <w:t xml:space="preserve">Reiniciando, a mesa foi recomposta para o item 4 da pauta. </w:t>
      </w:r>
      <w:r w:rsidR="00896D35" w:rsidRPr="00747A81">
        <w:rPr>
          <w:rFonts w:ascii="Arial" w:hAnsi="Arial" w:cs="Arial"/>
          <w:b/>
          <w:bCs/>
          <w:caps/>
          <w:sz w:val="20"/>
          <w:szCs w:val="20"/>
        </w:rPr>
        <w:t xml:space="preserve">Item 4 – balanço da gestão 2008/2014 da anvisa - </w:t>
      </w:r>
      <w:r w:rsidR="00896D35" w:rsidRPr="00747A81">
        <w:rPr>
          <w:rFonts w:ascii="Arial" w:hAnsi="Arial" w:cs="Arial"/>
          <w:i/>
          <w:sz w:val="20"/>
          <w:szCs w:val="20"/>
        </w:rPr>
        <w:t>Apresentação:</w:t>
      </w:r>
      <w:r w:rsidR="00896D35" w:rsidRPr="00747A81">
        <w:rPr>
          <w:rFonts w:ascii="Arial" w:hAnsi="Arial" w:cs="Arial"/>
          <w:b/>
          <w:i/>
          <w:sz w:val="20"/>
          <w:szCs w:val="20"/>
        </w:rPr>
        <w:t xml:space="preserve"> </w:t>
      </w:r>
      <w:r w:rsidR="00896D35" w:rsidRPr="00747A81">
        <w:rPr>
          <w:rFonts w:ascii="Arial" w:hAnsi="Arial" w:cs="Arial"/>
          <w:b/>
          <w:sz w:val="20"/>
          <w:szCs w:val="20"/>
        </w:rPr>
        <w:t>Dirceu Brás Aparecido Barbano,</w:t>
      </w:r>
      <w:r w:rsidR="00896D35" w:rsidRPr="00747A81">
        <w:rPr>
          <w:rFonts w:ascii="Arial" w:hAnsi="Arial" w:cs="Arial"/>
          <w:sz w:val="20"/>
          <w:szCs w:val="20"/>
        </w:rPr>
        <w:t xml:space="preserve"> Diretor-Presidente da Agência Nacional de Vigilância Sanitária – Anvisa. </w:t>
      </w:r>
      <w:r w:rsidR="00896D35" w:rsidRPr="00747A81">
        <w:rPr>
          <w:rFonts w:ascii="Arial" w:hAnsi="Arial" w:cs="Arial"/>
          <w:i/>
          <w:sz w:val="20"/>
          <w:szCs w:val="20"/>
        </w:rPr>
        <w:t>Debatedores:</w:t>
      </w:r>
      <w:r w:rsidR="00896D35" w:rsidRPr="00747A81">
        <w:rPr>
          <w:rFonts w:ascii="Arial" w:hAnsi="Arial" w:cs="Arial"/>
          <w:sz w:val="20"/>
          <w:szCs w:val="20"/>
        </w:rPr>
        <w:t xml:space="preserve"> conselheira </w:t>
      </w:r>
      <w:r w:rsidR="00896D35" w:rsidRPr="00747A81">
        <w:rPr>
          <w:rFonts w:ascii="Arial" w:hAnsi="Arial" w:cs="Arial"/>
          <w:b/>
          <w:sz w:val="20"/>
          <w:szCs w:val="20"/>
        </w:rPr>
        <w:t xml:space="preserve">Lorena Baía, </w:t>
      </w:r>
      <w:r w:rsidR="00896D35" w:rsidRPr="00747A81">
        <w:rPr>
          <w:rFonts w:ascii="Arial" w:hAnsi="Arial" w:cs="Arial"/>
          <w:sz w:val="20"/>
          <w:szCs w:val="20"/>
        </w:rPr>
        <w:t xml:space="preserve">coordenadora da Comissão de Assistência Farmacêutica do CNS; conselheiro </w:t>
      </w:r>
      <w:r w:rsidR="00896D35" w:rsidRPr="00747A81">
        <w:rPr>
          <w:rFonts w:ascii="Arial" w:hAnsi="Arial" w:cs="Arial"/>
          <w:b/>
          <w:sz w:val="20"/>
          <w:szCs w:val="20"/>
        </w:rPr>
        <w:t>Nelson Mussolini</w:t>
      </w:r>
      <w:r w:rsidR="00896D35" w:rsidRPr="00747A81">
        <w:rPr>
          <w:rFonts w:ascii="Arial" w:hAnsi="Arial" w:cs="Arial"/>
          <w:sz w:val="20"/>
          <w:szCs w:val="20"/>
        </w:rPr>
        <w:t xml:space="preserve">; </w:t>
      </w:r>
      <w:r w:rsidR="007517CF" w:rsidRPr="00747A81">
        <w:rPr>
          <w:rFonts w:ascii="Arial" w:hAnsi="Arial" w:cs="Arial"/>
          <w:sz w:val="20"/>
          <w:szCs w:val="20"/>
        </w:rPr>
        <w:t xml:space="preserve">e </w:t>
      </w:r>
      <w:r w:rsidR="00896D35" w:rsidRPr="00747A81">
        <w:rPr>
          <w:rFonts w:ascii="Arial" w:hAnsi="Arial" w:cs="Arial"/>
          <w:sz w:val="20"/>
          <w:szCs w:val="20"/>
        </w:rPr>
        <w:t xml:space="preserve">conselheira </w:t>
      </w:r>
      <w:r w:rsidR="00896D35" w:rsidRPr="00747A81">
        <w:rPr>
          <w:rFonts w:ascii="Arial" w:hAnsi="Arial" w:cs="Arial"/>
          <w:b/>
          <w:sz w:val="20"/>
          <w:szCs w:val="20"/>
        </w:rPr>
        <w:t>Maria do Socorro de Souza</w:t>
      </w:r>
      <w:r w:rsidR="00896D35" w:rsidRPr="00747A81">
        <w:rPr>
          <w:rFonts w:ascii="Arial" w:hAnsi="Arial" w:cs="Arial"/>
          <w:sz w:val="20"/>
          <w:szCs w:val="20"/>
        </w:rPr>
        <w:t xml:space="preserve">, Presidente do CNS. </w:t>
      </w:r>
      <w:r w:rsidR="00896D35" w:rsidRPr="00747A81">
        <w:rPr>
          <w:rFonts w:ascii="Arial" w:hAnsi="Arial" w:cs="Arial"/>
          <w:i/>
          <w:sz w:val="20"/>
          <w:szCs w:val="20"/>
        </w:rPr>
        <w:t>Co</w:t>
      </w:r>
      <w:r w:rsidR="007B1FFF" w:rsidRPr="00747A81">
        <w:rPr>
          <w:rFonts w:ascii="Arial" w:hAnsi="Arial" w:cs="Arial"/>
          <w:i/>
          <w:sz w:val="20"/>
          <w:szCs w:val="20"/>
        </w:rPr>
        <w:t>ordenação:</w:t>
      </w:r>
      <w:r w:rsidR="007B1FFF" w:rsidRPr="00747A81">
        <w:rPr>
          <w:rFonts w:ascii="Arial" w:hAnsi="Arial" w:cs="Arial"/>
          <w:sz w:val="20"/>
          <w:szCs w:val="20"/>
        </w:rPr>
        <w:t xml:space="preserve"> conselheira </w:t>
      </w:r>
      <w:r w:rsidR="007B1FFF" w:rsidRPr="00747A81">
        <w:rPr>
          <w:rFonts w:ascii="Arial" w:hAnsi="Arial" w:cs="Arial"/>
          <w:b/>
          <w:sz w:val="20"/>
          <w:szCs w:val="20"/>
        </w:rPr>
        <w:t>Nelcy Ferreira da Silva</w:t>
      </w:r>
      <w:r w:rsidR="00B53502" w:rsidRPr="00747A81">
        <w:rPr>
          <w:rFonts w:ascii="Arial" w:hAnsi="Arial" w:cs="Arial"/>
          <w:sz w:val="20"/>
          <w:szCs w:val="20"/>
        </w:rPr>
        <w:t>, da Mesa Diretora do CNS</w:t>
      </w:r>
      <w:r w:rsidR="007B1FFF" w:rsidRPr="00747A81">
        <w:rPr>
          <w:rFonts w:ascii="Arial" w:hAnsi="Arial" w:cs="Arial"/>
          <w:sz w:val="20"/>
          <w:szCs w:val="20"/>
        </w:rPr>
        <w:t xml:space="preserve">. </w:t>
      </w:r>
      <w:r w:rsidR="002452EF" w:rsidRPr="00747A81">
        <w:rPr>
          <w:rFonts w:ascii="Arial" w:hAnsi="Arial" w:cs="Arial"/>
          <w:sz w:val="20"/>
          <w:szCs w:val="20"/>
        </w:rPr>
        <w:t xml:space="preserve">O Diretor-Presidente da Anvisa, </w:t>
      </w:r>
      <w:r w:rsidR="002452EF" w:rsidRPr="00747A81">
        <w:rPr>
          <w:rFonts w:ascii="Arial" w:hAnsi="Arial" w:cs="Arial"/>
          <w:b/>
          <w:sz w:val="20"/>
          <w:szCs w:val="20"/>
        </w:rPr>
        <w:t xml:space="preserve">Dirceu Brás Aparecido Barbano, </w:t>
      </w:r>
      <w:r w:rsidR="002452EF" w:rsidRPr="00747A81">
        <w:rPr>
          <w:rFonts w:ascii="Arial" w:hAnsi="Arial" w:cs="Arial"/>
          <w:sz w:val="20"/>
          <w:szCs w:val="20"/>
        </w:rPr>
        <w:t xml:space="preserve">iniciou agradecendo a oportunidade de tratar sobre vigilância sanitária, um componente relevante da política pública de saúde do país. </w:t>
      </w:r>
      <w:r w:rsidR="00F85142" w:rsidRPr="00747A81">
        <w:rPr>
          <w:rFonts w:ascii="Arial" w:hAnsi="Arial" w:cs="Arial"/>
          <w:sz w:val="20"/>
          <w:szCs w:val="20"/>
        </w:rPr>
        <w:t>Disse que apresentaria um balanço da gestão 2008/2014 da ANVISA</w:t>
      </w:r>
      <w:r w:rsidR="00F85142" w:rsidRPr="00747A81">
        <w:rPr>
          <w:rFonts w:ascii="Arial" w:hAnsi="Arial" w:cs="Arial"/>
          <w:bCs/>
          <w:sz w:val="20"/>
          <w:szCs w:val="20"/>
        </w:rPr>
        <w:t xml:space="preserve">, com destaques para pontos que considerou importante. Começou salientando os pilares da </w:t>
      </w:r>
      <w:r w:rsidR="00F85142" w:rsidRPr="00747A81">
        <w:rPr>
          <w:rFonts w:ascii="Arial" w:hAnsi="Arial" w:cs="Arial"/>
          <w:sz w:val="20"/>
          <w:szCs w:val="20"/>
        </w:rPr>
        <w:t>gestão</w:t>
      </w:r>
      <w:r w:rsidR="00300604" w:rsidRPr="00747A81">
        <w:rPr>
          <w:rFonts w:ascii="Arial" w:hAnsi="Arial" w:cs="Arial"/>
          <w:sz w:val="20"/>
          <w:szCs w:val="20"/>
        </w:rPr>
        <w:t>2008-2011 e 2011-2014</w:t>
      </w:r>
      <w:r w:rsidR="00F85142" w:rsidRPr="00747A81">
        <w:rPr>
          <w:rFonts w:ascii="Arial" w:hAnsi="Arial" w:cs="Arial"/>
          <w:sz w:val="20"/>
          <w:szCs w:val="20"/>
        </w:rPr>
        <w:t xml:space="preserve"> da </w:t>
      </w:r>
      <w:r w:rsidR="00B53502" w:rsidRPr="00747A81">
        <w:rPr>
          <w:rFonts w:ascii="Arial" w:hAnsi="Arial" w:cs="Arial"/>
          <w:sz w:val="20"/>
          <w:szCs w:val="20"/>
        </w:rPr>
        <w:t>Anvisa</w:t>
      </w:r>
      <w:r w:rsidR="00F85142" w:rsidRPr="00747A81">
        <w:rPr>
          <w:rFonts w:ascii="Arial" w:hAnsi="Arial" w:cs="Arial"/>
          <w:sz w:val="20"/>
          <w:szCs w:val="20"/>
        </w:rPr>
        <w:t>: t</w:t>
      </w:r>
      <w:r w:rsidR="00300604" w:rsidRPr="00747A81">
        <w:rPr>
          <w:rFonts w:ascii="Arial" w:hAnsi="Arial" w:cs="Arial"/>
          <w:sz w:val="20"/>
          <w:szCs w:val="20"/>
        </w:rPr>
        <w:t>ransparência e diálogo</w:t>
      </w:r>
      <w:r w:rsidR="00F85142" w:rsidRPr="00747A81">
        <w:rPr>
          <w:rFonts w:ascii="Arial" w:hAnsi="Arial" w:cs="Arial"/>
          <w:sz w:val="20"/>
          <w:szCs w:val="20"/>
        </w:rPr>
        <w:t xml:space="preserve">; fortalecimento das instituições; melhoria das práticas regulatórias; consolidação da imagem internacional; e ampliação da articulação e integração. Na </w:t>
      </w:r>
      <w:r w:rsidR="00300604" w:rsidRPr="00747A81">
        <w:rPr>
          <w:rFonts w:ascii="Arial" w:hAnsi="Arial" w:cs="Arial"/>
          <w:sz w:val="20"/>
          <w:szCs w:val="20"/>
        </w:rPr>
        <w:t xml:space="preserve">linha da </w:t>
      </w:r>
      <w:r w:rsidR="00300604" w:rsidRPr="00747A81">
        <w:rPr>
          <w:rFonts w:ascii="Arial" w:hAnsi="Arial" w:cs="Arial"/>
          <w:bCs/>
          <w:sz w:val="20"/>
          <w:szCs w:val="20"/>
        </w:rPr>
        <w:t>transparência e diálogo</w:t>
      </w:r>
      <w:r w:rsidR="00F85142" w:rsidRPr="00747A81">
        <w:rPr>
          <w:rFonts w:ascii="Arial" w:hAnsi="Arial" w:cs="Arial"/>
          <w:bCs/>
          <w:sz w:val="20"/>
          <w:szCs w:val="20"/>
        </w:rPr>
        <w:t>, disse que a A</w:t>
      </w:r>
      <w:r w:rsidR="00B53502" w:rsidRPr="00747A81">
        <w:rPr>
          <w:rFonts w:ascii="Arial" w:hAnsi="Arial" w:cs="Arial"/>
          <w:bCs/>
          <w:sz w:val="20"/>
          <w:szCs w:val="20"/>
        </w:rPr>
        <w:t xml:space="preserve">gência </w:t>
      </w:r>
      <w:r w:rsidR="00F85142" w:rsidRPr="00747A81">
        <w:rPr>
          <w:rFonts w:ascii="Arial" w:hAnsi="Arial" w:cs="Arial"/>
          <w:bCs/>
          <w:sz w:val="20"/>
          <w:szCs w:val="20"/>
        </w:rPr>
        <w:t>adotou os seguintes m</w:t>
      </w:r>
      <w:r w:rsidR="00300604" w:rsidRPr="00747A81">
        <w:rPr>
          <w:rFonts w:ascii="Arial" w:hAnsi="Arial" w:cs="Arial"/>
          <w:sz w:val="20"/>
          <w:szCs w:val="20"/>
        </w:rPr>
        <w:t>ecanismos de transparência e controle social</w:t>
      </w:r>
      <w:r w:rsidR="00F85142" w:rsidRPr="00747A81">
        <w:rPr>
          <w:rFonts w:ascii="Arial" w:hAnsi="Arial" w:cs="Arial"/>
          <w:sz w:val="20"/>
          <w:szCs w:val="20"/>
        </w:rPr>
        <w:t xml:space="preserve">: </w:t>
      </w:r>
      <w:r w:rsidR="00300604" w:rsidRPr="00747A81">
        <w:rPr>
          <w:rFonts w:ascii="Arial" w:hAnsi="Arial" w:cs="Arial"/>
          <w:sz w:val="20"/>
          <w:szCs w:val="20"/>
        </w:rPr>
        <w:t>Carta de Serviços</w:t>
      </w:r>
      <w:r w:rsidR="00F85142" w:rsidRPr="00747A81">
        <w:rPr>
          <w:rFonts w:ascii="Arial" w:hAnsi="Arial" w:cs="Arial"/>
          <w:sz w:val="20"/>
          <w:szCs w:val="20"/>
        </w:rPr>
        <w:t xml:space="preserve"> (2ª edição já publicada. Trata-se de um documento onde são firmados compromissos em relação </w:t>
      </w:r>
      <w:r w:rsidR="00B53502" w:rsidRPr="00747A81">
        <w:rPr>
          <w:rFonts w:ascii="Arial" w:hAnsi="Arial" w:cs="Arial"/>
          <w:sz w:val="20"/>
          <w:szCs w:val="20"/>
        </w:rPr>
        <w:t>à</w:t>
      </w:r>
      <w:r w:rsidR="00F85142" w:rsidRPr="00747A81">
        <w:rPr>
          <w:rFonts w:ascii="Arial" w:hAnsi="Arial" w:cs="Arial"/>
          <w:sz w:val="20"/>
          <w:szCs w:val="20"/>
        </w:rPr>
        <w:t xml:space="preserve"> forma de atendimento, prazo, entre outros aspectos); </w:t>
      </w:r>
      <w:r w:rsidR="00300604" w:rsidRPr="00747A81">
        <w:rPr>
          <w:rFonts w:ascii="Arial" w:hAnsi="Arial" w:cs="Arial"/>
          <w:sz w:val="20"/>
          <w:szCs w:val="20"/>
        </w:rPr>
        <w:t>Ouvidoria</w:t>
      </w:r>
      <w:r w:rsidR="00F85142" w:rsidRPr="00747A81">
        <w:rPr>
          <w:rFonts w:ascii="Arial" w:hAnsi="Arial" w:cs="Arial"/>
          <w:sz w:val="20"/>
          <w:szCs w:val="20"/>
        </w:rPr>
        <w:t xml:space="preserve">; </w:t>
      </w:r>
      <w:r w:rsidR="00300604" w:rsidRPr="00747A81">
        <w:rPr>
          <w:rFonts w:ascii="Arial" w:hAnsi="Arial" w:cs="Arial"/>
          <w:sz w:val="20"/>
          <w:szCs w:val="20"/>
        </w:rPr>
        <w:t>Agenda regulatória</w:t>
      </w:r>
      <w:r w:rsidR="00F85142" w:rsidRPr="00747A81">
        <w:rPr>
          <w:rFonts w:ascii="Arial" w:hAnsi="Arial" w:cs="Arial"/>
          <w:sz w:val="20"/>
          <w:szCs w:val="20"/>
        </w:rPr>
        <w:t xml:space="preserve">; </w:t>
      </w:r>
      <w:r w:rsidR="00300604" w:rsidRPr="00747A81">
        <w:rPr>
          <w:rFonts w:ascii="Arial" w:hAnsi="Arial" w:cs="Arial"/>
          <w:sz w:val="20"/>
          <w:szCs w:val="20"/>
        </w:rPr>
        <w:t>C</w:t>
      </w:r>
      <w:r w:rsidR="00F85142" w:rsidRPr="00747A81">
        <w:rPr>
          <w:rFonts w:ascii="Arial" w:hAnsi="Arial" w:cs="Arial"/>
          <w:sz w:val="20"/>
          <w:szCs w:val="20"/>
        </w:rPr>
        <w:t>e</w:t>
      </w:r>
      <w:r w:rsidR="00300604" w:rsidRPr="00747A81">
        <w:rPr>
          <w:rFonts w:ascii="Arial" w:hAnsi="Arial" w:cs="Arial"/>
          <w:sz w:val="20"/>
          <w:szCs w:val="20"/>
        </w:rPr>
        <w:t>ntral de atendimento</w:t>
      </w:r>
      <w:r w:rsidR="00F85142" w:rsidRPr="00747A81">
        <w:rPr>
          <w:rFonts w:ascii="Arial" w:hAnsi="Arial" w:cs="Arial"/>
          <w:sz w:val="20"/>
          <w:szCs w:val="20"/>
        </w:rPr>
        <w:t xml:space="preserve">; </w:t>
      </w:r>
      <w:r w:rsidR="00B53502" w:rsidRPr="00747A81">
        <w:rPr>
          <w:rFonts w:ascii="Arial" w:hAnsi="Arial" w:cs="Arial"/>
          <w:sz w:val="20"/>
          <w:szCs w:val="20"/>
        </w:rPr>
        <w:t xml:space="preserve">consultas públicas; reuniões públicas da </w:t>
      </w:r>
      <w:r w:rsidR="00C7679F" w:rsidRPr="00747A81">
        <w:rPr>
          <w:rFonts w:ascii="Arial" w:hAnsi="Arial" w:cs="Arial"/>
          <w:sz w:val="20"/>
          <w:szCs w:val="20"/>
        </w:rPr>
        <w:t xml:space="preserve">Diretoria Colegiada - </w:t>
      </w:r>
      <w:r w:rsidR="00B53502" w:rsidRPr="00747A81">
        <w:rPr>
          <w:rFonts w:ascii="Arial" w:hAnsi="Arial" w:cs="Arial"/>
          <w:sz w:val="20"/>
          <w:szCs w:val="20"/>
        </w:rPr>
        <w:t>DICOL</w:t>
      </w:r>
      <w:r w:rsidR="00F85142" w:rsidRPr="00747A81">
        <w:rPr>
          <w:rFonts w:ascii="Arial" w:hAnsi="Arial" w:cs="Arial"/>
          <w:sz w:val="20"/>
          <w:szCs w:val="20"/>
        </w:rPr>
        <w:t xml:space="preserve">; e </w:t>
      </w:r>
      <w:r w:rsidR="00300604" w:rsidRPr="00747A81">
        <w:rPr>
          <w:rFonts w:ascii="Arial" w:hAnsi="Arial" w:cs="Arial"/>
          <w:sz w:val="20"/>
          <w:szCs w:val="20"/>
        </w:rPr>
        <w:t>Lei de Acesso à Informação</w:t>
      </w:r>
      <w:r w:rsidR="00C7679F" w:rsidRPr="00747A81">
        <w:rPr>
          <w:rFonts w:ascii="Arial" w:hAnsi="Arial" w:cs="Arial"/>
          <w:sz w:val="20"/>
          <w:szCs w:val="20"/>
        </w:rPr>
        <w:t xml:space="preserve">. </w:t>
      </w:r>
      <w:r w:rsidR="00AA2721" w:rsidRPr="00747A81">
        <w:rPr>
          <w:rFonts w:ascii="Arial" w:hAnsi="Arial" w:cs="Arial"/>
          <w:sz w:val="20"/>
          <w:szCs w:val="20"/>
        </w:rPr>
        <w:t xml:space="preserve">Também destacou a realização da </w:t>
      </w:r>
      <w:r w:rsidR="00AA2721" w:rsidRPr="00747A81">
        <w:rPr>
          <w:rFonts w:ascii="Arial" w:hAnsi="Arial" w:cs="Arial"/>
          <w:bCs/>
          <w:sz w:val="20"/>
          <w:szCs w:val="20"/>
        </w:rPr>
        <w:t>Semana de Vigilância Sanitária no Congresso Nacional, com a</w:t>
      </w:r>
      <w:r w:rsidR="00300604" w:rsidRPr="00747A81">
        <w:rPr>
          <w:rFonts w:ascii="Arial" w:hAnsi="Arial" w:cs="Arial"/>
          <w:sz w:val="20"/>
          <w:szCs w:val="20"/>
        </w:rPr>
        <w:t xml:space="preserve">presentação dos resultados que a Anvisa tem alcançado em sua missão de proteger a saúde da população e intervir nos riscos à saúde. </w:t>
      </w:r>
      <w:r w:rsidR="00AA2721" w:rsidRPr="00747A81">
        <w:rPr>
          <w:rFonts w:ascii="Arial" w:hAnsi="Arial" w:cs="Arial"/>
          <w:sz w:val="20"/>
          <w:szCs w:val="20"/>
        </w:rPr>
        <w:t xml:space="preserve">Destacou ainda as seguintes iniciativas: a) </w:t>
      </w:r>
      <w:r w:rsidR="00AA2721" w:rsidRPr="00747A81">
        <w:rPr>
          <w:rFonts w:ascii="Arial" w:hAnsi="Arial" w:cs="Arial"/>
          <w:bCs/>
          <w:sz w:val="20"/>
          <w:szCs w:val="20"/>
        </w:rPr>
        <w:t xml:space="preserve">Sistema Eletrônico de Consultas Públicas: a </w:t>
      </w:r>
      <w:r w:rsidR="00300604" w:rsidRPr="00747A81">
        <w:rPr>
          <w:rFonts w:ascii="Arial" w:hAnsi="Arial" w:cs="Arial"/>
          <w:sz w:val="20"/>
          <w:szCs w:val="20"/>
        </w:rPr>
        <w:t>Anvisa implementou, em 2012, uma nova forma de realizar suas consultas públicas com o objetivo de oferecer à sociedade um método mais eficiente de participar e de se posicionar em relação às propostas de regulação</w:t>
      </w:r>
      <w:r w:rsidR="00AA2721" w:rsidRPr="00747A81">
        <w:rPr>
          <w:rFonts w:ascii="Arial" w:hAnsi="Arial" w:cs="Arial"/>
          <w:sz w:val="20"/>
          <w:szCs w:val="20"/>
        </w:rPr>
        <w:t xml:space="preserve">; b) </w:t>
      </w:r>
      <w:r w:rsidR="00300604" w:rsidRPr="00747A81">
        <w:rPr>
          <w:rFonts w:ascii="Arial" w:hAnsi="Arial" w:cs="Arial"/>
          <w:bCs/>
          <w:sz w:val="20"/>
          <w:szCs w:val="20"/>
        </w:rPr>
        <w:t>TV ANVISA</w:t>
      </w:r>
      <w:r w:rsidR="00AA2721" w:rsidRPr="00747A81">
        <w:rPr>
          <w:rFonts w:ascii="Arial" w:hAnsi="Arial" w:cs="Arial"/>
          <w:bCs/>
          <w:sz w:val="20"/>
          <w:szCs w:val="20"/>
        </w:rPr>
        <w:t>:</w:t>
      </w:r>
      <w:r w:rsidR="00300604" w:rsidRPr="00747A81">
        <w:rPr>
          <w:rFonts w:ascii="Arial" w:hAnsi="Arial" w:cs="Arial"/>
          <w:sz w:val="20"/>
          <w:szCs w:val="20"/>
        </w:rPr>
        <w:t xml:space="preserve"> canal de comunicação interna da Agência</w:t>
      </w:r>
      <w:r w:rsidR="00B53502" w:rsidRPr="00747A81">
        <w:rPr>
          <w:rFonts w:ascii="Arial" w:hAnsi="Arial" w:cs="Arial"/>
          <w:sz w:val="20"/>
          <w:szCs w:val="20"/>
        </w:rPr>
        <w:t xml:space="preserve"> que </w:t>
      </w:r>
      <w:r w:rsidR="00300604" w:rsidRPr="00747A81">
        <w:rPr>
          <w:rFonts w:ascii="Arial" w:hAnsi="Arial" w:cs="Arial"/>
          <w:sz w:val="20"/>
          <w:szCs w:val="20"/>
        </w:rPr>
        <w:t>entrou em funcionamento no dia 8 de abril de 2013</w:t>
      </w:r>
      <w:r w:rsidR="00307299" w:rsidRPr="00747A81">
        <w:rPr>
          <w:rFonts w:ascii="Arial" w:hAnsi="Arial" w:cs="Arial"/>
          <w:sz w:val="20"/>
          <w:szCs w:val="20"/>
        </w:rPr>
        <w:t xml:space="preserve"> e hoje há </w:t>
      </w:r>
      <w:r w:rsidR="00300604" w:rsidRPr="00747A81">
        <w:rPr>
          <w:rFonts w:ascii="Arial" w:hAnsi="Arial" w:cs="Arial"/>
          <w:sz w:val="20"/>
          <w:szCs w:val="20"/>
        </w:rPr>
        <w:t>93 locais com aparelhos instalados. A grade de programação inclui informações de interesse institucional, socioculturais, econ</w:t>
      </w:r>
      <w:r w:rsidR="00AA2721" w:rsidRPr="00747A81">
        <w:rPr>
          <w:rFonts w:ascii="Arial" w:hAnsi="Arial" w:cs="Arial"/>
          <w:sz w:val="20"/>
          <w:szCs w:val="20"/>
        </w:rPr>
        <w:t xml:space="preserve">ômicas, climáticas e noticiosas; e </w:t>
      </w:r>
      <w:r w:rsidR="00AA2721" w:rsidRPr="00747A81">
        <w:rPr>
          <w:rFonts w:ascii="Arial" w:hAnsi="Arial" w:cs="Arial"/>
          <w:bCs/>
          <w:sz w:val="20"/>
          <w:szCs w:val="20"/>
        </w:rPr>
        <w:t>fila de pública de processos: v</w:t>
      </w:r>
      <w:r w:rsidR="00300604" w:rsidRPr="00747A81">
        <w:rPr>
          <w:rFonts w:ascii="Arial" w:hAnsi="Arial" w:cs="Arial"/>
          <w:sz w:val="20"/>
          <w:szCs w:val="20"/>
        </w:rPr>
        <w:t>isando da</w:t>
      </w:r>
      <w:r w:rsidR="003E56F7" w:rsidRPr="00747A81">
        <w:rPr>
          <w:rFonts w:ascii="Arial" w:hAnsi="Arial" w:cs="Arial"/>
          <w:sz w:val="20"/>
          <w:szCs w:val="20"/>
        </w:rPr>
        <w:t>r</w:t>
      </w:r>
      <w:r w:rsidR="00300604" w:rsidRPr="00747A81">
        <w:rPr>
          <w:rFonts w:ascii="Arial" w:hAnsi="Arial" w:cs="Arial"/>
          <w:sz w:val="20"/>
          <w:szCs w:val="20"/>
        </w:rPr>
        <w:t xml:space="preserve"> transparência à tramitação dos processos, foi disponibilizada no portal da Anvisa a </w:t>
      </w:r>
      <w:r w:rsidR="00300604" w:rsidRPr="00747A81">
        <w:rPr>
          <w:rFonts w:ascii="Arial" w:hAnsi="Arial" w:cs="Arial"/>
          <w:bCs/>
          <w:sz w:val="20"/>
          <w:szCs w:val="20"/>
        </w:rPr>
        <w:t>lista de pedidos que aguardam análise</w:t>
      </w:r>
      <w:r w:rsidR="00300604" w:rsidRPr="00747A81">
        <w:rPr>
          <w:rFonts w:ascii="Arial" w:hAnsi="Arial" w:cs="Arial"/>
          <w:sz w:val="20"/>
          <w:szCs w:val="20"/>
        </w:rPr>
        <w:t xml:space="preserve"> e os prazos médios praticados por essas análises.</w:t>
      </w:r>
      <w:r w:rsidR="00AA2721" w:rsidRPr="00747A81">
        <w:rPr>
          <w:rFonts w:ascii="Arial" w:hAnsi="Arial" w:cs="Arial"/>
          <w:sz w:val="20"/>
          <w:szCs w:val="20"/>
        </w:rPr>
        <w:t xml:space="preserve"> </w:t>
      </w:r>
      <w:r w:rsidR="00300604" w:rsidRPr="00747A81">
        <w:rPr>
          <w:rFonts w:ascii="Arial" w:hAnsi="Arial" w:cs="Arial"/>
          <w:sz w:val="20"/>
          <w:szCs w:val="20"/>
        </w:rPr>
        <w:t xml:space="preserve">Também </w:t>
      </w:r>
      <w:r w:rsidR="00AA2721" w:rsidRPr="00747A81">
        <w:rPr>
          <w:rFonts w:ascii="Arial" w:hAnsi="Arial" w:cs="Arial"/>
          <w:sz w:val="20"/>
          <w:szCs w:val="20"/>
        </w:rPr>
        <w:t xml:space="preserve">salientou que </w:t>
      </w:r>
      <w:r w:rsidR="00300604" w:rsidRPr="00747A81">
        <w:rPr>
          <w:rFonts w:ascii="Arial" w:hAnsi="Arial" w:cs="Arial"/>
          <w:sz w:val="20"/>
          <w:szCs w:val="20"/>
        </w:rPr>
        <w:t xml:space="preserve">entrou em funcionamento o </w:t>
      </w:r>
      <w:r w:rsidR="00300604" w:rsidRPr="00747A81">
        <w:rPr>
          <w:rFonts w:ascii="Arial" w:hAnsi="Arial" w:cs="Arial"/>
          <w:bCs/>
          <w:sz w:val="20"/>
          <w:szCs w:val="20"/>
        </w:rPr>
        <w:t>novo sistema de peticionamento</w:t>
      </w:r>
      <w:r w:rsidR="00300604" w:rsidRPr="00747A81">
        <w:rPr>
          <w:rFonts w:ascii="Arial" w:hAnsi="Arial" w:cs="Arial"/>
          <w:sz w:val="20"/>
          <w:szCs w:val="20"/>
        </w:rPr>
        <w:t xml:space="preserve"> eletrônico de bulas, que permite aos laboratórios farmacêuticos a notificação, de forma automática, de alterações realizadas nas bulas de medicamentos.</w:t>
      </w:r>
      <w:r w:rsidR="00AA2721" w:rsidRPr="00747A81">
        <w:rPr>
          <w:rFonts w:ascii="Arial" w:hAnsi="Arial" w:cs="Arial"/>
          <w:sz w:val="20"/>
          <w:szCs w:val="20"/>
        </w:rPr>
        <w:t xml:space="preserve"> </w:t>
      </w:r>
      <w:r w:rsidR="00300604" w:rsidRPr="00747A81">
        <w:rPr>
          <w:rFonts w:ascii="Arial" w:hAnsi="Arial" w:cs="Arial"/>
          <w:sz w:val="20"/>
          <w:szCs w:val="20"/>
        </w:rPr>
        <w:t xml:space="preserve">Outra ação de destaque foi a permissão dada pela Anvisa para que as empresas possam </w:t>
      </w:r>
      <w:r w:rsidR="00300604" w:rsidRPr="00747A81">
        <w:rPr>
          <w:rFonts w:ascii="Arial" w:hAnsi="Arial" w:cs="Arial"/>
          <w:bCs/>
          <w:sz w:val="20"/>
          <w:szCs w:val="20"/>
        </w:rPr>
        <w:t>alterar a ordem dos pedidos de registro apresentados</w:t>
      </w:r>
      <w:r w:rsidR="00300604" w:rsidRPr="00747A81">
        <w:rPr>
          <w:rFonts w:ascii="Arial" w:hAnsi="Arial" w:cs="Arial"/>
          <w:sz w:val="20"/>
          <w:szCs w:val="20"/>
        </w:rPr>
        <w:t>, podendo priorizar aquele que considerarem mais importante ou mais inovador. As mudanças dão continuidade a um conjunto de medidas adotadas para aumentar a agilidade do setor, como a implantação do Sistema de Registro Eletrônico de Medicamentos, que começou a funcionar em abril de 2013. A ferramenta concentra os pedidos de registros de novos medicamentos e reduz o tempo de análise de cada pedido.</w:t>
      </w:r>
      <w:r w:rsidR="00220C51" w:rsidRPr="00747A81">
        <w:rPr>
          <w:rFonts w:ascii="Arial" w:hAnsi="Arial" w:cs="Arial"/>
          <w:sz w:val="20"/>
          <w:szCs w:val="20"/>
        </w:rPr>
        <w:t xml:space="preserve"> No campo do </w:t>
      </w:r>
      <w:r w:rsidR="00220C51" w:rsidRPr="00747A81">
        <w:rPr>
          <w:rFonts w:ascii="Arial" w:hAnsi="Arial" w:cs="Arial"/>
          <w:bCs/>
          <w:sz w:val="20"/>
          <w:szCs w:val="20"/>
        </w:rPr>
        <w:t xml:space="preserve">fortalecimento institucional, destacou o </w:t>
      </w:r>
      <w:r w:rsidR="00300604" w:rsidRPr="00747A81">
        <w:rPr>
          <w:rFonts w:ascii="Arial" w:hAnsi="Arial" w:cs="Arial"/>
          <w:bCs/>
          <w:sz w:val="20"/>
          <w:szCs w:val="20"/>
        </w:rPr>
        <w:t>Programa de Modernização da Gestão (PMG)</w:t>
      </w:r>
      <w:r w:rsidR="00220C51" w:rsidRPr="00747A81">
        <w:rPr>
          <w:rFonts w:ascii="Arial" w:hAnsi="Arial" w:cs="Arial"/>
          <w:bCs/>
          <w:sz w:val="20"/>
          <w:szCs w:val="20"/>
        </w:rPr>
        <w:t>, explicando que por meio desse mecanismo a</w:t>
      </w:r>
      <w:r w:rsidR="00300604" w:rsidRPr="00747A81">
        <w:rPr>
          <w:rFonts w:ascii="Arial" w:hAnsi="Arial" w:cs="Arial"/>
          <w:sz w:val="20"/>
          <w:szCs w:val="20"/>
        </w:rPr>
        <w:t xml:space="preserve"> Agência passou a adotar o Modelo de excelência em Gestão Pública (MEGP), que constitui a principal referência do Programa Nacional de Gestão Pública e Desburocratização (Gespública) do MPOG.</w:t>
      </w:r>
      <w:r w:rsidR="00141559" w:rsidRPr="00747A81">
        <w:rPr>
          <w:rFonts w:ascii="Arial" w:hAnsi="Arial" w:cs="Arial"/>
          <w:sz w:val="20"/>
          <w:szCs w:val="20"/>
        </w:rPr>
        <w:t xml:space="preserve"> Também citou o </w:t>
      </w:r>
      <w:r w:rsidR="00300604" w:rsidRPr="00747A81">
        <w:rPr>
          <w:rFonts w:ascii="Arial" w:hAnsi="Arial" w:cs="Arial"/>
          <w:bCs/>
          <w:sz w:val="20"/>
          <w:szCs w:val="20"/>
        </w:rPr>
        <w:t>Planejamento Estratégico – 10 anos</w:t>
      </w:r>
      <w:r w:rsidR="003E56F7" w:rsidRPr="00747A81">
        <w:rPr>
          <w:rFonts w:ascii="Arial" w:hAnsi="Arial" w:cs="Arial"/>
          <w:bCs/>
          <w:sz w:val="20"/>
          <w:szCs w:val="20"/>
        </w:rPr>
        <w:t xml:space="preserve"> </w:t>
      </w:r>
      <w:r w:rsidR="00141559" w:rsidRPr="00747A81">
        <w:rPr>
          <w:rFonts w:ascii="Arial" w:hAnsi="Arial" w:cs="Arial"/>
          <w:bCs/>
          <w:sz w:val="20"/>
          <w:szCs w:val="20"/>
        </w:rPr>
        <w:t xml:space="preserve">que foi elaborado </w:t>
      </w:r>
      <w:r w:rsidR="00300604" w:rsidRPr="00747A81">
        <w:rPr>
          <w:rFonts w:ascii="Arial" w:hAnsi="Arial" w:cs="Arial"/>
          <w:sz w:val="20"/>
          <w:szCs w:val="20"/>
        </w:rPr>
        <w:t xml:space="preserve">a partir de </w:t>
      </w:r>
      <w:r w:rsidR="00300604" w:rsidRPr="00747A81">
        <w:rPr>
          <w:rFonts w:ascii="Arial" w:hAnsi="Arial" w:cs="Arial"/>
          <w:sz w:val="20"/>
          <w:szCs w:val="20"/>
        </w:rPr>
        <w:lastRenderedPageBreak/>
        <w:t xml:space="preserve">reflexões estratégicas entre os servidores, gerentes, diretores e colaboradores da Casa. A partir desse trabalho, foram definidas a nova </w:t>
      </w:r>
      <w:r w:rsidR="00E93FA9" w:rsidRPr="00747A81">
        <w:rPr>
          <w:rFonts w:ascii="Arial" w:hAnsi="Arial" w:cs="Arial"/>
          <w:sz w:val="20"/>
          <w:szCs w:val="20"/>
        </w:rPr>
        <w:t xml:space="preserve">missão, visão e valores </w:t>
      </w:r>
      <w:r w:rsidR="00300604" w:rsidRPr="00747A81">
        <w:rPr>
          <w:rFonts w:ascii="Arial" w:hAnsi="Arial" w:cs="Arial"/>
          <w:sz w:val="20"/>
          <w:szCs w:val="20"/>
        </w:rPr>
        <w:t>da Agência.</w:t>
      </w:r>
      <w:r w:rsidR="00141559" w:rsidRPr="00747A81">
        <w:rPr>
          <w:rFonts w:ascii="Arial" w:hAnsi="Arial" w:cs="Arial"/>
          <w:sz w:val="20"/>
          <w:szCs w:val="20"/>
        </w:rPr>
        <w:t xml:space="preserve"> </w:t>
      </w:r>
      <w:r w:rsidR="00300604" w:rsidRPr="00747A81">
        <w:rPr>
          <w:rFonts w:ascii="Arial" w:hAnsi="Arial" w:cs="Arial"/>
          <w:sz w:val="20"/>
          <w:szCs w:val="20"/>
        </w:rPr>
        <w:t>Este processo teve por principal objetivo promover o aperfeiçoamento da gestão da Anvisa, por meio da implantação de um processo de gestão estratégica</w:t>
      </w:r>
      <w:r w:rsidR="00E93FA9" w:rsidRPr="00747A81">
        <w:rPr>
          <w:rFonts w:ascii="Arial" w:hAnsi="Arial" w:cs="Arial"/>
          <w:sz w:val="20"/>
          <w:szCs w:val="20"/>
        </w:rPr>
        <w:t>,</w:t>
      </w:r>
      <w:r w:rsidR="00300604" w:rsidRPr="00747A81">
        <w:rPr>
          <w:rFonts w:ascii="Arial" w:hAnsi="Arial" w:cs="Arial"/>
          <w:sz w:val="20"/>
          <w:szCs w:val="20"/>
        </w:rPr>
        <w:t xml:space="preserve"> tendo como base os princípios da gestão pública contemporânea da produtividade, qualidade e efetividade de suas ações.</w:t>
      </w:r>
      <w:r w:rsidR="00141559" w:rsidRPr="00747A81">
        <w:rPr>
          <w:rFonts w:ascii="Arial" w:hAnsi="Arial" w:cs="Arial"/>
          <w:sz w:val="20"/>
          <w:szCs w:val="20"/>
        </w:rPr>
        <w:t xml:space="preserve"> Ressaltou </w:t>
      </w:r>
      <w:r w:rsidR="00E93FA9" w:rsidRPr="00747A81">
        <w:rPr>
          <w:rFonts w:ascii="Arial" w:hAnsi="Arial" w:cs="Arial"/>
          <w:sz w:val="20"/>
          <w:szCs w:val="20"/>
        </w:rPr>
        <w:t xml:space="preserve">também </w:t>
      </w:r>
      <w:r w:rsidR="00141559" w:rsidRPr="00747A81">
        <w:rPr>
          <w:rFonts w:ascii="Arial" w:hAnsi="Arial" w:cs="Arial"/>
          <w:sz w:val="20"/>
          <w:szCs w:val="20"/>
        </w:rPr>
        <w:t>a c</w:t>
      </w:r>
      <w:r w:rsidR="00300604" w:rsidRPr="00747A81">
        <w:rPr>
          <w:rFonts w:ascii="Arial" w:hAnsi="Arial" w:cs="Arial"/>
          <w:bCs/>
          <w:sz w:val="20"/>
          <w:szCs w:val="20"/>
        </w:rPr>
        <w:t>onsolidação da nova estrutura organizacional</w:t>
      </w:r>
      <w:r w:rsidR="00141559" w:rsidRPr="00747A81">
        <w:rPr>
          <w:rFonts w:ascii="Arial" w:hAnsi="Arial" w:cs="Arial"/>
          <w:bCs/>
          <w:sz w:val="20"/>
          <w:szCs w:val="20"/>
        </w:rPr>
        <w:t>, com c</w:t>
      </w:r>
      <w:r w:rsidR="00300604" w:rsidRPr="00747A81">
        <w:rPr>
          <w:rFonts w:ascii="Arial" w:hAnsi="Arial" w:cs="Arial"/>
          <w:sz w:val="20"/>
          <w:szCs w:val="20"/>
        </w:rPr>
        <w:t xml:space="preserve">riação das </w:t>
      </w:r>
      <w:r w:rsidR="00141559" w:rsidRPr="00747A81">
        <w:rPr>
          <w:rFonts w:ascii="Arial" w:hAnsi="Arial" w:cs="Arial"/>
          <w:sz w:val="20"/>
          <w:szCs w:val="20"/>
        </w:rPr>
        <w:t xml:space="preserve">cinco </w:t>
      </w:r>
      <w:r w:rsidR="00300604" w:rsidRPr="00747A81">
        <w:rPr>
          <w:rFonts w:ascii="Arial" w:hAnsi="Arial" w:cs="Arial"/>
          <w:sz w:val="20"/>
          <w:szCs w:val="20"/>
        </w:rPr>
        <w:t xml:space="preserve">diretorias e definição das respectivas competências com base nos 05 macroprocessos: Regulação Sanitária; Autorização e Registro Sanitário; Controle e Monitoramento Sanitário; Articulação do SNVS e Gestão Institucional. </w:t>
      </w:r>
      <w:r w:rsidR="00141559" w:rsidRPr="00747A81">
        <w:rPr>
          <w:rFonts w:ascii="Arial" w:hAnsi="Arial" w:cs="Arial"/>
          <w:sz w:val="20"/>
          <w:szCs w:val="20"/>
        </w:rPr>
        <w:t>Também destacou que foi feita a</w:t>
      </w:r>
      <w:r w:rsidR="00300604" w:rsidRPr="00747A81">
        <w:rPr>
          <w:rFonts w:ascii="Arial" w:hAnsi="Arial" w:cs="Arial"/>
          <w:bCs/>
          <w:sz w:val="20"/>
          <w:szCs w:val="20"/>
        </w:rPr>
        <w:t>lteração do Regimento Interno</w:t>
      </w:r>
      <w:r w:rsidR="00141559" w:rsidRPr="00747A81">
        <w:rPr>
          <w:rFonts w:ascii="Arial" w:hAnsi="Arial" w:cs="Arial"/>
          <w:bCs/>
          <w:sz w:val="20"/>
          <w:szCs w:val="20"/>
        </w:rPr>
        <w:t xml:space="preserve"> como mais uma </w:t>
      </w:r>
      <w:r w:rsidR="00300604" w:rsidRPr="00747A81">
        <w:rPr>
          <w:rFonts w:ascii="Arial" w:hAnsi="Arial" w:cs="Arial"/>
          <w:sz w:val="20"/>
          <w:szCs w:val="20"/>
        </w:rPr>
        <w:t xml:space="preserve">etapa do ajuste organizacional, fruto do planejamento estratégico iniciado em 2010. </w:t>
      </w:r>
      <w:r w:rsidR="00141559" w:rsidRPr="00747A81">
        <w:rPr>
          <w:rFonts w:ascii="Arial" w:hAnsi="Arial" w:cs="Arial"/>
          <w:sz w:val="20"/>
          <w:szCs w:val="20"/>
        </w:rPr>
        <w:t>Disse que esse processo c</w:t>
      </w:r>
      <w:r w:rsidR="00300604" w:rsidRPr="00747A81">
        <w:rPr>
          <w:rFonts w:ascii="Arial" w:hAnsi="Arial" w:cs="Arial"/>
          <w:sz w:val="20"/>
          <w:szCs w:val="20"/>
        </w:rPr>
        <w:t xml:space="preserve">onsolida </w:t>
      </w:r>
      <w:r w:rsidR="00141559" w:rsidRPr="00747A81">
        <w:rPr>
          <w:rFonts w:ascii="Arial" w:hAnsi="Arial" w:cs="Arial"/>
          <w:sz w:val="20"/>
          <w:szCs w:val="20"/>
        </w:rPr>
        <w:t>a</w:t>
      </w:r>
      <w:r w:rsidR="00300604" w:rsidRPr="00747A81">
        <w:rPr>
          <w:rFonts w:ascii="Arial" w:hAnsi="Arial" w:cs="Arial"/>
          <w:sz w:val="20"/>
          <w:szCs w:val="20"/>
        </w:rPr>
        <w:t xml:space="preserve"> nova estrutura organizacional, criando as </w:t>
      </w:r>
      <w:r w:rsidR="00E93FA9" w:rsidRPr="00747A81">
        <w:rPr>
          <w:rFonts w:ascii="Arial" w:hAnsi="Arial" w:cs="Arial"/>
          <w:sz w:val="20"/>
          <w:szCs w:val="20"/>
        </w:rPr>
        <w:t>superintendências</w:t>
      </w:r>
      <w:r w:rsidR="00300604" w:rsidRPr="00747A81">
        <w:rPr>
          <w:rFonts w:ascii="Arial" w:hAnsi="Arial" w:cs="Arial"/>
          <w:sz w:val="20"/>
          <w:szCs w:val="20"/>
        </w:rPr>
        <w:t xml:space="preserve"> e estabelecendo as matrizes de relação entre as diferentes áreas e a </w:t>
      </w:r>
      <w:r w:rsidR="00EC54EA" w:rsidRPr="00747A81">
        <w:rPr>
          <w:rFonts w:ascii="Arial" w:hAnsi="Arial" w:cs="Arial"/>
          <w:sz w:val="20"/>
          <w:szCs w:val="20"/>
        </w:rPr>
        <w:t>Diretoria Colegiada; e d</w:t>
      </w:r>
      <w:r w:rsidR="00300604" w:rsidRPr="00747A81">
        <w:rPr>
          <w:rFonts w:ascii="Arial" w:hAnsi="Arial" w:cs="Arial"/>
          <w:sz w:val="20"/>
          <w:szCs w:val="20"/>
        </w:rPr>
        <w:t>efine os critérios de escolha dos cargos de gestão da ANVISA.</w:t>
      </w:r>
      <w:r w:rsidR="00141559" w:rsidRPr="00747A81">
        <w:rPr>
          <w:rFonts w:ascii="Arial" w:hAnsi="Arial" w:cs="Arial"/>
          <w:sz w:val="20"/>
          <w:szCs w:val="20"/>
        </w:rPr>
        <w:t xml:space="preserve"> Ressaltou que a A</w:t>
      </w:r>
      <w:r w:rsidR="00095D3B" w:rsidRPr="00747A81">
        <w:rPr>
          <w:rFonts w:ascii="Arial" w:hAnsi="Arial" w:cs="Arial"/>
          <w:sz w:val="20"/>
          <w:szCs w:val="20"/>
        </w:rPr>
        <w:t xml:space="preserve">gência </w:t>
      </w:r>
      <w:r w:rsidR="00141559" w:rsidRPr="00747A81">
        <w:rPr>
          <w:rFonts w:ascii="Arial" w:hAnsi="Arial" w:cs="Arial"/>
          <w:sz w:val="20"/>
          <w:szCs w:val="20"/>
        </w:rPr>
        <w:t xml:space="preserve">definiu </w:t>
      </w:r>
      <w:r w:rsidR="00141559" w:rsidRPr="00747A81">
        <w:rPr>
          <w:rFonts w:ascii="Arial" w:hAnsi="Arial" w:cs="Arial"/>
          <w:bCs/>
          <w:sz w:val="20"/>
          <w:szCs w:val="20"/>
        </w:rPr>
        <w:t xml:space="preserve">processo seletivo para os cargos gerenciais e é </w:t>
      </w:r>
      <w:r w:rsidR="00300604" w:rsidRPr="00747A81">
        <w:rPr>
          <w:rFonts w:ascii="Arial" w:hAnsi="Arial" w:cs="Arial"/>
          <w:sz w:val="20"/>
          <w:szCs w:val="20"/>
        </w:rPr>
        <w:t>a primeira Agência Reguladora a estabelecer critérios para a escolha de seus gerentes. Os procedimentos para a nomeação e exoneração de ocupantes de cargos comissionados na Agência foram estabelecidos pela Portaria nº 791, publicada em maio de 2012.</w:t>
      </w:r>
      <w:r w:rsidR="00141559" w:rsidRPr="00747A81">
        <w:rPr>
          <w:rFonts w:ascii="Arial" w:hAnsi="Arial" w:cs="Arial"/>
          <w:sz w:val="20"/>
          <w:szCs w:val="20"/>
        </w:rPr>
        <w:t xml:space="preserve"> Além disso, salientou que o </w:t>
      </w:r>
      <w:r w:rsidR="00141559" w:rsidRPr="00747A81">
        <w:rPr>
          <w:rFonts w:ascii="Arial" w:hAnsi="Arial" w:cs="Arial"/>
          <w:bCs/>
          <w:sz w:val="20"/>
          <w:szCs w:val="20"/>
        </w:rPr>
        <w:t>concurso público realizado possibilitou a m</w:t>
      </w:r>
      <w:r w:rsidR="00300604" w:rsidRPr="00747A81">
        <w:rPr>
          <w:rFonts w:ascii="Arial" w:hAnsi="Arial" w:cs="Arial"/>
          <w:sz w:val="20"/>
          <w:szCs w:val="20"/>
        </w:rPr>
        <w:t>elhoria da capacidade operacional da Anvisa,  com o ingresso de 314 novos servidores em 2014</w:t>
      </w:r>
      <w:r w:rsidR="00141559" w:rsidRPr="00747A81">
        <w:rPr>
          <w:rFonts w:ascii="Arial" w:hAnsi="Arial" w:cs="Arial"/>
          <w:sz w:val="20"/>
          <w:szCs w:val="20"/>
        </w:rPr>
        <w:t xml:space="preserve">. </w:t>
      </w:r>
      <w:r w:rsidR="00035BE8" w:rsidRPr="00747A81">
        <w:rPr>
          <w:rFonts w:ascii="Arial" w:hAnsi="Arial" w:cs="Arial"/>
          <w:sz w:val="20"/>
          <w:szCs w:val="20"/>
        </w:rPr>
        <w:t xml:space="preserve">Detalhou que os </w:t>
      </w:r>
      <w:r w:rsidR="00300604" w:rsidRPr="00747A81">
        <w:rPr>
          <w:rFonts w:ascii="Arial" w:hAnsi="Arial" w:cs="Arial"/>
          <w:sz w:val="20"/>
          <w:szCs w:val="20"/>
        </w:rPr>
        <w:t>processos seletivos para cargos gerenciais na Anvisa foram institucionalizados em 2012, com os seguintes objetivos:</w:t>
      </w:r>
      <w:r w:rsidR="00035BE8" w:rsidRPr="00747A81">
        <w:rPr>
          <w:rFonts w:ascii="Arial" w:hAnsi="Arial" w:cs="Arial"/>
          <w:sz w:val="20"/>
          <w:szCs w:val="20"/>
        </w:rPr>
        <w:t xml:space="preserve"> a</w:t>
      </w:r>
      <w:r w:rsidR="00300604" w:rsidRPr="00747A81">
        <w:rPr>
          <w:rFonts w:ascii="Arial" w:hAnsi="Arial" w:cs="Arial"/>
          <w:sz w:val="20"/>
          <w:szCs w:val="20"/>
        </w:rPr>
        <w:t>primorar o processo de escolha dos gestores da Agência, baseado em mérito e desempenho;</w:t>
      </w:r>
      <w:r w:rsidR="00035BE8" w:rsidRPr="00747A81">
        <w:rPr>
          <w:rFonts w:ascii="Arial" w:hAnsi="Arial" w:cs="Arial"/>
          <w:sz w:val="20"/>
          <w:szCs w:val="20"/>
        </w:rPr>
        <w:t xml:space="preserve"> p</w:t>
      </w:r>
      <w:r w:rsidR="00300604" w:rsidRPr="00747A81">
        <w:rPr>
          <w:rFonts w:ascii="Arial" w:hAnsi="Arial" w:cs="Arial"/>
          <w:sz w:val="20"/>
          <w:szCs w:val="20"/>
        </w:rPr>
        <w:t>ossibilitar o crescimento profissional dos servidores da Agência por meio da ocupação de cargos gerenciais;</w:t>
      </w:r>
      <w:r w:rsidR="00035BE8" w:rsidRPr="00747A81">
        <w:rPr>
          <w:rFonts w:ascii="Arial" w:hAnsi="Arial" w:cs="Arial"/>
          <w:sz w:val="20"/>
          <w:szCs w:val="20"/>
        </w:rPr>
        <w:t xml:space="preserve"> g</w:t>
      </w:r>
      <w:r w:rsidR="00300604" w:rsidRPr="00747A81">
        <w:rPr>
          <w:rFonts w:ascii="Arial" w:hAnsi="Arial" w:cs="Arial"/>
          <w:sz w:val="20"/>
          <w:szCs w:val="20"/>
        </w:rPr>
        <w:t>arantir a transparência no processo de escolha dos ocupantes de cargos gerenciais;</w:t>
      </w:r>
      <w:r w:rsidR="00035BE8" w:rsidRPr="00747A81">
        <w:rPr>
          <w:rFonts w:ascii="Arial" w:hAnsi="Arial" w:cs="Arial"/>
          <w:sz w:val="20"/>
          <w:szCs w:val="20"/>
        </w:rPr>
        <w:t xml:space="preserve"> e i</w:t>
      </w:r>
      <w:r w:rsidR="00300604" w:rsidRPr="00747A81">
        <w:rPr>
          <w:rFonts w:ascii="Arial" w:hAnsi="Arial" w:cs="Arial"/>
          <w:sz w:val="20"/>
          <w:szCs w:val="20"/>
        </w:rPr>
        <w:t>nstituir mecanismos e procedimentos que possibilitem a escolha do profissional com o perfil mais adequado para a função</w:t>
      </w:r>
      <w:r w:rsidR="00035BE8" w:rsidRPr="00747A81">
        <w:rPr>
          <w:rFonts w:ascii="Arial" w:hAnsi="Arial" w:cs="Arial"/>
          <w:sz w:val="20"/>
          <w:szCs w:val="20"/>
        </w:rPr>
        <w:t>. De</w:t>
      </w:r>
      <w:r w:rsidR="002E44AE" w:rsidRPr="00747A81">
        <w:rPr>
          <w:rFonts w:ascii="Arial" w:hAnsi="Arial" w:cs="Arial"/>
          <w:sz w:val="20"/>
          <w:szCs w:val="20"/>
        </w:rPr>
        <w:t xml:space="preserve">talhou </w:t>
      </w:r>
      <w:r w:rsidR="00035BE8" w:rsidRPr="00747A81">
        <w:rPr>
          <w:rFonts w:ascii="Arial" w:hAnsi="Arial" w:cs="Arial"/>
          <w:sz w:val="20"/>
          <w:szCs w:val="20"/>
        </w:rPr>
        <w:t xml:space="preserve">os resultados obtidos com o processo seletivo para cargos gerenciais: </w:t>
      </w:r>
      <w:r w:rsidR="00300604" w:rsidRPr="00747A81">
        <w:rPr>
          <w:rFonts w:ascii="Arial" w:hAnsi="Arial" w:cs="Arial"/>
          <w:sz w:val="20"/>
          <w:szCs w:val="20"/>
        </w:rPr>
        <w:t>25 processos seletivos realizados: 16 seleções para cargos de Gerente-Geral (DAS 5) e 9 seleções para os cargos de Superintendentes (DAS 6);</w:t>
      </w:r>
      <w:r w:rsidR="00035BE8" w:rsidRPr="00747A81">
        <w:rPr>
          <w:rFonts w:ascii="Arial" w:hAnsi="Arial" w:cs="Arial"/>
          <w:sz w:val="20"/>
          <w:szCs w:val="20"/>
        </w:rPr>
        <w:t xml:space="preserve"> </w:t>
      </w:r>
      <w:r w:rsidR="00300604" w:rsidRPr="00747A81">
        <w:rPr>
          <w:rFonts w:ascii="Arial" w:hAnsi="Arial" w:cs="Arial"/>
          <w:sz w:val="20"/>
          <w:szCs w:val="20"/>
        </w:rPr>
        <w:t>Total de 315 inscritos;</w:t>
      </w:r>
      <w:r w:rsidR="00035BE8" w:rsidRPr="00747A81">
        <w:rPr>
          <w:rFonts w:ascii="Arial" w:hAnsi="Arial" w:cs="Arial"/>
          <w:sz w:val="20"/>
          <w:szCs w:val="20"/>
        </w:rPr>
        <w:t xml:space="preserve"> d</w:t>
      </w:r>
      <w:r w:rsidR="00300604" w:rsidRPr="00747A81">
        <w:rPr>
          <w:rFonts w:ascii="Arial" w:hAnsi="Arial" w:cs="Arial"/>
          <w:sz w:val="20"/>
          <w:szCs w:val="20"/>
        </w:rPr>
        <w:t>as atuais 21 Gerencias-Gerais, 12 (57 %) foram ocupadas mediante processo seletivo, uma está vaga aguardando a conclusão do processo seletivo já aberto, e 8 (38 %) são ocupadas por gestores que já se encontravam nomeados antes da regulamentação dos processos seletivos</w:t>
      </w:r>
      <w:r w:rsidR="00035BE8" w:rsidRPr="00747A81">
        <w:rPr>
          <w:rFonts w:ascii="Arial" w:hAnsi="Arial" w:cs="Arial"/>
          <w:sz w:val="20"/>
          <w:szCs w:val="20"/>
        </w:rPr>
        <w:t>; e t</w:t>
      </w:r>
      <w:r w:rsidR="00300604" w:rsidRPr="00747A81">
        <w:rPr>
          <w:rFonts w:ascii="Arial" w:hAnsi="Arial" w:cs="Arial"/>
          <w:sz w:val="20"/>
          <w:szCs w:val="20"/>
        </w:rPr>
        <w:t>odas as 9 Superintendências foram preenchidas mediante processos seletivos</w:t>
      </w:r>
      <w:r w:rsidR="00035BE8" w:rsidRPr="00747A81">
        <w:rPr>
          <w:rFonts w:ascii="Arial" w:hAnsi="Arial" w:cs="Arial"/>
          <w:sz w:val="20"/>
          <w:szCs w:val="20"/>
        </w:rPr>
        <w:t>. Acrescentou outros resultados obtidos com esse processo: a</w:t>
      </w:r>
      <w:r w:rsidR="00300604" w:rsidRPr="00747A81">
        <w:rPr>
          <w:rFonts w:ascii="Arial" w:hAnsi="Arial" w:cs="Arial"/>
          <w:sz w:val="20"/>
          <w:szCs w:val="20"/>
        </w:rPr>
        <w:t xml:space="preserve"> quantidade de servidores da Anvisa que ocupam cargos de Gerente-Geral dobrou, passando de 6 para 12. E a quantidade de profissionais sem vínculo com a administração pública passou de 6 para 4; entre os 9 Superintendentes, 5 são da própria Anvisa;</w:t>
      </w:r>
      <w:r w:rsidR="00035BE8" w:rsidRPr="00747A81">
        <w:rPr>
          <w:rFonts w:ascii="Arial" w:hAnsi="Arial" w:cs="Arial"/>
          <w:sz w:val="20"/>
          <w:szCs w:val="20"/>
        </w:rPr>
        <w:t xml:space="preserve"> </w:t>
      </w:r>
      <w:r w:rsidR="00C247D7" w:rsidRPr="00747A81">
        <w:rPr>
          <w:rFonts w:ascii="Arial" w:hAnsi="Arial" w:cs="Arial"/>
          <w:sz w:val="20"/>
          <w:szCs w:val="20"/>
        </w:rPr>
        <w:t xml:space="preserve">e </w:t>
      </w:r>
      <w:r w:rsidR="00035BE8" w:rsidRPr="00747A81">
        <w:rPr>
          <w:rFonts w:ascii="Arial" w:hAnsi="Arial" w:cs="Arial"/>
          <w:sz w:val="20"/>
          <w:szCs w:val="20"/>
        </w:rPr>
        <w:t>a</w:t>
      </w:r>
      <w:r w:rsidR="00300604" w:rsidRPr="00747A81">
        <w:rPr>
          <w:rFonts w:ascii="Arial" w:hAnsi="Arial" w:cs="Arial"/>
          <w:sz w:val="20"/>
          <w:szCs w:val="20"/>
        </w:rPr>
        <w:t>tualmente, 80% dos cargos de Gerente-Geral são ocupados por servidores públicos concursados</w:t>
      </w:r>
      <w:r w:rsidR="00035BE8" w:rsidRPr="00747A81">
        <w:rPr>
          <w:rFonts w:ascii="Arial" w:hAnsi="Arial" w:cs="Arial"/>
          <w:sz w:val="20"/>
          <w:szCs w:val="20"/>
        </w:rPr>
        <w:t xml:space="preserve">. </w:t>
      </w:r>
      <w:r w:rsidR="00300604" w:rsidRPr="00747A81">
        <w:rPr>
          <w:rFonts w:ascii="Arial" w:hAnsi="Arial" w:cs="Arial"/>
          <w:sz w:val="20"/>
          <w:szCs w:val="20"/>
        </w:rPr>
        <w:t>Com relação à formação, antes dos processos seletivos, 75% dos Gerentes-Gerais possuíam pós-graduação</w:t>
      </w:r>
      <w:r w:rsidR="00035BE8" w:rsidRPr="00747A81">
        <w:rPr>
          <w:rFonts w:ascii="Arial" w:hAnsi="Arial" w:cs="Arial"/>
          <w:sz w:val="20"/>
          <w:szCs w:val="20"/>
        </w:rPr>
        <w:t>, a</w:t>
      </w:r>
      <w:r w:rsidR="00300604" w:rsidRPr="00747A81">
        <w:rPr>
          <w:rFonts w:ascii="Arial" w:hAnsi="Arial" w:cs="Arial"/>
          <w:sz w:val="20"/>
          <w:szCs w:val="20"/>
        </w:rPr>
        <w:t>tualmente, 90% destes gestores possuem especialização, mestrado ou doutorado.</w:t>
      </w:r>
      <w:r w:rsidR="00035BE8" w:rsidRPr="00747A81">
        <w:rPr>
          <w:rFonts w:ascii="Arial" w:hAnsi="Arial" w:cs="Arial"/>
          <w:sz w:val="20"/>
          <w:szCs w:val="20"/>
        </w:rPr>
        <w:t xml:space="preserve"> </w:t>
      </w:r>
      <w:r w:rsidR="00300604" w:rsidRPr="00747A81">
        <w:rPr>
          <w:rFonts w:ascii="Arial" w:hAnsi="Arial" w:cs="Arial"/>
          <w:sz w:val="20"/>
          <w:szCs w:val="20"/>
        </w:rPr>
        <w:t xml:space="preserve">Todos os </w:t>
      </w:r>
      <w:r w:rsidR="00734016" w:rsidRPr="00747A81">
        <w:rPr>
          <w:rFonts w:ascii="Arial" w:hAnsi="Arial" w:cs="Arial"/>
          <w:sz w:val="20"/>
          <w:szCs w:val="20"/>
        </w:rPr>
        <w:t>nove s</w:t>
      </w:r>
      <w:r w:rsidR="00300604" w:rsidRPr="00747A81">
        <w:rPr>
          <w:rFonts w:ascii="Arial" w:hAnsi="Arial" w:cs="Arial"/>
          <w:sz w:val="20"/>
          <w:szCs w:val="20"/>
        </w:rPr>
        <w:t xml:space="preserve">uperintendentes possuem pós-graduação, sendo que </w:t>
      </w:r>
      <w:r w:rsidR="00734016" w:rsidRPr="00747A81">
        <w:rPr>
          <w:rFonts w:ascii="Arial" w:hAnsi="Arial" w:cs="Arial"/>
          <w:sz w:val="20"/>
          <w:szCs w:val="20"/>
        </w:rPr>
        <w:t xml:space="preserve">sete </w:t>
      </w:r>
      <w:r w:rsidR="00300604" w:rsidRPr="00747A81">
        <w:rPr>
          <w:rFonts w:ascii="Arial" w:hAnsi="Arial" w:cs="Arial"/>
          <w:sz w:val="20"/>
          <w:szCs w:val="20"/>
        </w:rPr>
        <w:t xml:space="preserve">deles possuem mestrado ou doutorado. </w:t>
      </w:r>
      <w:r w:rsidR="00734016" w:rsidRPr="00747A81">
        <w:rPr>
          <w:rFonts w:ascii="Arial" w:hAnsi="Arial" w:cs="Arial"/>
          <w:sz w:val="20"/>
          <w:szCs w:val="20"/>
        </w:rPr>
        <w:t xml:space="preserve">Ou </w:t>
      </w:r>
      <w:r w:rsidR="00C55F68" w:rsidRPr="00747A81">
        <w:rPr>
          <w:rFonts w:ascii="Arial" w:hAnsi="Arial" w:cs="Arial"/>
          <w:sz w:val="20"/>
          <w:szCs w:val="20"/>
        </w:rPr>
        <w:t xml:space="preserve">seja, todos os cargos de gerente são ocupados por servidor da ANVISA. </w:t>
      </w:r>
      <w:r w:rsidR="00035BE8" w:rsidRPr="00747A81">
        <w:rPr>
          <w:rFonts w:ascii="Arial" w:hAnsi="Arial" w:cs="Arial"/>
          <w:sz w:val="20"/>
          <w:szCs w:val="20"/>
        </w:rPr>
        <w:t xml:space="preserve">Disse que a </w:t>
      </w:r>
      <w:r w:rsidR="00300604" w:rsidRPr="00747A81">
        <w:rPr>
          <w:rFonts w:ascii="Arial" w:hAnsi="Arial" w:cs="Arial"/>
          <w:sz w:val="20"/>
          <w:szCs w:val="20"/>
        </w:rPr>
        <w:t>política de aproveitamento dos servidores da própria Anvisa para os cargos de gerente-Geral e Superintendentes se reflete na ocupação de todos os cargos comissionados de livre nomeação</w:t>
      </w:r>
      <w:r w:rsidR="00B47E8F" w:rsidRPr="00747A81">
        <w:rPr>
          <w:rFonts w:ascii="Arial" w:hAnsi="Arial" w:cs="Arial"/>
          <w:sz w:val="20"/>
          <w:szCs w:val="20"/>
        </w:rPr>
        <w:t xml:space="preserve"> (</w:t>
      </w:r>
      <w:r w:rsidR="00C55F68" w:rsidRPr="00747A81">
        <w:rPr>
          <w:rFonts w:ascii="Arial" w:hAnsi="Arial" w:cs="Arial"/>
          <w:sz w:val="20"/>
          <w:szCs w:val="20"/>
        </w:rPr>
        <w:t>dos 92 profissionais</w:t>
      </w:r>
      <w:r w:rsidR="00B47E8F" w:rsidRPr="00747A81">
        <w:rPr>
          <w:rFonts w:ascii="Arial" w:hAnsi="Arial" w:cs="Arial"/>
          <w:sz w:val="20"/>
          <w:szCs w:val="20"/>
        </w:rPr>
        <w:t>,</w:t>
      </w:r>
      <w:r w:rsidR="00C55F68" w:rsidRPr="00747A81">
        <w:rPr>
          <w:rFonts w:ascii="Arial" w:hAnsi="Arial" w:cs="Arial"/>
          <w:sz w:val="20"/>
          <w:szCs w:val="20"/>
        </w:rPr>
        <w:t xml:space="preserve"> apenas 24 não são servidores públicos</w:t>
      </w:r>
      <w:r w:rsidR="00B47E8F" w:rsidRPr="00747A81">
        <w:rPr>
          <w:rFonts w:ascii="Arial" w:hAnsi="Arial" w:cs="Arial"/>
          <w:sz w:val="20"/>
          <w:szCs w:val="20"/>
        </w:rPr>
        <w:t>)</w:t>
      </w:r>
      <w:r w:rsidR="00C55F68" w:rsidRPr="00747A81">
        <w:rPr>
          <w:rFonts w:ascii="Arial" w:hAnsi="Arial" w:cs="Arial"/>
          <w:sz w:val="20"/>
          <w:szCs w:val="20"/>
        </w:rPr>
        <w:t xml:space="preserve">. No campo da </w:t>
      </w:r>
      <w:r w:rsidR="00C55F68" w:rsidRPr="00747A81">
        <w:rPr>
          <w:rFonts w:ascii="Arial" w:hAnsi="Arial" w:cs="Arial"/>
          <w:bCs/>
          <w:sz w:val="20"/>
          <w:szCs w:val="20"/>
        </w:rPr>
        <w:t xml:space="preserve">melhoria das práticas regulatórias, destacou a Agenda Regulatória </w:t>
      </w:r>
      <w:r w:rsidR="00300604" w:rsidRPr="00747A81">
        <w:rPr>
          <w:rFonts w:ascii="Arial" w:hAnsi="Arial" w:cs="Arial"/>
          <w:bCs/>
          <w:sz w:val="20"/>
          <w:szCs w:val="20"/>
        </w:rPr>
        <w:t>(AR</w:t>
      </w:r>
      <w:r w:rsidR="00C55F68" w:rsidRPr="00747A81">
        <w:rPr>
          <w:rFonts w:ascii="Arial" w:hAnsi="Arial" w:cs="Arial"/>
          <w:bCs/>
          <w:sz w:val="20"/>
          <w:szCs w:val="20"/>
        </w:rPr>
        <w:t>), i</w:t>
      </w:r>
      <w:r w:rsidR="00300604" w:rsidRPr="00747A81">
        <w:rPr>
          <w:rFonts w:ascii="Arial" w:hAnsi="Arial" w:cs="Arial"/>
          <w:sz w:val="20"/>
          <w:szCs w:val="20"/>
        </w:rPr>
        <w:t>niciativa pioneira no âmbito da Administração Pública Federal</w:t>
      </w:r>
      <w:r w:rsidR="00C55F68" w:rsidRPr="00747A81">
        <w:rPr>
          <w:rFonts w:ascii="Arial" w:hAnsi="Arial" w:cs="Arial"/>
          <w:sz w:val="20"/>
          <w:szCs w:val="20"/>
        </w:rPr>
        <w:t xml:space="preserve">. </w:t>
      </w:r>
      <w:r w:rsidR="00B47E8F" w:rsidRPr="00747A81">
        <w:rPr>
          <w:rFonts w:ascii="Arial" w:hAnsi="Arial" w:cs="Arial"/>
          <w:sz w:val="20"/>
          <w:szCs w:val="20"/>
        </w:rPr>
        <w:t>A</w:t>
      </w:r>
      <w:r w:rsidR="00C55F68" w:rsidRPr="00747A81">
        <w:rPr>
          <w:rFonts w:ascii="Arial" w:hAnsi="Arial" w:cs="Arial"/>
          <w:sz w:val="20"/>
          <w:szCs w:val="20"/>
        </w:rPr>
        <w:t xml:space="preserve"> A</w:t>
      </w:r>
      <w:r w:rsidR="00300604" w:rsidRPr="00747A81">
        <w:rPr>
          <w:rFonts w:ascii="Arial" w:hAnsi="Arial" w:cs="Arial"/>
          <w:sz w:val="20"/>
          <w:szCs w:val="20"/>
        </w:rPr>
        <w:t>R da Anvisa é composta por temas estratégicos e prioritários a serem regulamentados pela Agência</w:t>
      </w:r>
      <w:r w:rsidR="00B47E8F" w:rsidRPr="00747A81">
        <w:rPr>
          <w:rFonts w:ascii="Arial" w:hAnsi="Arial" w:cs="Arial"/>
          <w:sz w:val="20"/>
          <w:szCs w:val="20"/>
        </w:rPr>
        <w:t xml:space="preserve"> em </w:t>
      </w:r>
      <w:r w:rsidR="00300604" w:rsidRPr="00747A81">
        <w:rPr>
          <w:rFonts w:ascii="Arial" w:hAnsi="Arial" w:cs="Arial"/>
          <w:sz w:val="20"/>
          <w:szCs w:val="20"/>
        </w:rPr>
        <w:t>determinado período, previamente discutidos com a sociedade civil, setor regulado e o Sistema Nacional de Vigilância Sanitária. Por meio de</w:t>
      </w:r>
      <w:r w:rsidR="00B47E8F" w:rsidRPr="00747A81">
        <w:rPr>
          <w:rFonts w:ascii="Arial" w:hAnsi="Arial" w:cs="Arial"/>
          <w:sz w:val="20"/>
          <w:szCs w:val="20"/>
        </w:rPr>
        <w:t>sse instrumento</w:t>
      </w:r>
      <w:r w:rsidR="00300604" w:rsidRPr="00747A81">
        <w:rPr>
          <w:rFonts w:ascii="Arial" w:hAnsi="Arial" w:cs="Arial"/>
          <w:sz w:val="20"/>
          <w:szCs w:val="20"/>
        </w:rPr>
        <w:t xml:space="preserve">, é possível sistematizar e ampliar a transparência e a participação da sociedade no campo da regulação, além de possibilitar maior previsibilidade, eficiência e credibilidade para o processo de regulamentação. </w:t>
      </w:r>
      <w:r w:rsidR="00B47E8F" w:rsidRPr="00747A81">
        <w:rPr>
          <w:rFonts w:ascii="Arial" w:hAnsi="Arial" w:cs="Arial"/>
          <w:sz w:val="20"/>
          <w:szCs w:val="20"/>
        </w:rPr>
        <w:t xml:space="preserve">Destacou que a </w:t>
      </w:r>
      <w:r w:rsidR="00300604" w:rsidRPr="00747A81">
        <w:rPr>
          <w:rFonts w:ascii="Arial" w:hAnsi="Arial" w:cs="Arial"/>
          <w:sz w:val="20"/>
          <w:szCs w:val="20"/>
        </w:rPr>
        <w:t xml:space="preserve">partir de 2013 teve início a </w:t>
      </w:r>
      <w:hyperlink r:id="rId9" w:history="1">
        <w:r w:rsidR="00300604" w:rsidRPr="00747A81">
          <w:rPr>
            <w:rStyle w:val="Hyperlink"/>
            <w:rFonts w:ascii="Arial" w:hAnsi="Arial" w:cs="Arial"/>
            <w:color w:val="auto"/>
            <w:sz w:val="20"/>
            <w:szCs w:val="20"/>
            <w:u w:val="none"/>
          </w:rPr>
          <w:t>Agenda Regulatória – Ciclo Quadrienal</w:t>
        </w:r>
      </w:hyperlink>
      <w:r w:rsidR="00300604" w:rsidRPr="00747A81">
        <w:rPr>
          <w:rFonts w:ascii="Arial" w:hAnsi="Arial" w:cs="Arial"/>
          <w:sz w:val="20"/>
          <w:szCs w:val="20"/>
        </w:rPr>
        <w:t xml:space="preserve"> (2013-2016), apresentando mudanças em seu processo de elaboração, na sua vigência e especialmente no aprimoramento dos mecanismos de participação da sociedade. Dentro do ciclo quadrienal </w:t>
      </w:r>
      <w:r w:rsidR="00B47E8F" w:rsidRPr="00747A81">
        <w:rPr>
          <w:rFonts w:ascii="Arial" w:hAnsi="Arial" w:cs="Arial"/>
          <w:sz w:val="20"/>
          <w:szCs w:val="20"/>
        </w:rPr>
        <w:t xml:space="preserve">são </w:t>
      </w:r>
      <w:r w:rsidR="00300604" w:rsidRPr="00747A81">
        <w:rPr>
          <w:rFonts w:ascii="Arial" w:hAnsi="Arial" w:cs="Arial"/>
          <w:sz w:val="20"/>
          <w:szCs w:val="20"/>
        </w:rPr>
        <w:t>publicadas duas Agendas Regulatórias com vigência bienal cada uma (2013-2014 e 2015-2016).</w:t>
      </w:r>
      <w:r w:rsidR="00E66568" w:rsidRPr="00747A81">
        <w:rPr>
          <w:rFonts w:ascii="Arial" w:hAnsi="Arial" w:cs="Arial"/>
          <w:sz w:val="20"/>
          <w:szCs w:val="20"/>
        </w:rPr>
        <w:t xml:space="preserve"> Destacou que a partir de 2006, após normatizar várias questões, a ANVISA apresentou queda no número de normas publicadas e a partir de 2010/2011 </w:t>
      </w:r>
      <w:r w:rsidR="00B47E8F" w:rsidRPr="00747A81">
        <w:rPr>
          <w:rFonts w:ascii="Arial" w:hAnsi="Arial" w:cs="Arial"/>
          <w:sz w:val="20"/>
          <w:szCs w:val="20"/>
        </w:rPr>
        <w:t xml:space="preserve">a média é </w:t>
      </w:r>
      <w:r w:rsidR="00E66568" w:rsidRPr="00747A81">
        <w:rPr>
          <w:rFonts w:ascii="Arial" w:hAnsi="Arial" w:cs="Arial"/>
          <w:sz w:val="20"/>
          <w:szCs w:val="20"/>
        </w:rPr>
        <w:t xml:space="preserve">62 normas publicadas por ano. </w:t>
      </w:r>
      <w:r w:rsidR="006F5D16" w:rsidRPr="00747A81">
        <w:rPr>
          <w:rFonts w:ascii="Arial" w:hAnsi="Arial" w:cs="Arial"/>
          <w:sz w:val="20"/>
          <w:szCs w:val="20"/>
        </w:rPr>
        <w:t xml:space="preserve">Na linha da </w:t>
      </w:r>
      <w:r w:rsidR="006F5D16" w:rsidRPr="00747A81">
        <w:rPr>
          <w:rFonts w:ascii="Arial" w:hAnsi="Arial" w:cs="Arial"/>
          <w:bCs/>
          <w:sz w:val="20"/>
          <w:szCs w:val="20"/>
        </w:rPr>
        <w:t>normatização, citou a publicação do Decreto n°.</w:t>
      </w:r>
      <w:r w:rsidR="00300604" w:rsidRPr="00747A81">
        <w:rPr>
          <w:rFonts w:ascii="Arial" w:hAnsi="Arial" w:cs="Arial"/>
          <w:bCs/>
          <w:sz w:val="20"/>
          <w:szCs w:val="20"/>
        </w:rPr>
        <w:t xml:space="preserve"> 8077/2013</w:t>
      </w:r>
      <w:r w:rsidR="006F5D16" w:rsidRPr="00747A81">
        <w:rPr>
          <w:rFonts w:ascii="Arial" w:hAnsi="Arial" w:cs="Arial"/>
          <w:bCs/>
          <w:sz w:val="20"/>
          <w:szCs w:val="20"/>
        </w:rPr>
        <w:t>, que r</w:t>
      </w:r>
      <w:r w:rsidR="00300604" w:rsidRPr="00747A81">
        <w:rPr>
          <w:rFonts w:ascii="Arial" w:hAnsi="Arial" w:cs="Arial"/>
          <w:sz w:val="20"/>
          <w:szCs w:val="20"/>
        </w:rPr>
        <w:t xml:space="preserve">egulamenta as condições para o funcionamento de empresas sujeitas a licenciamento sanitário e o registro, controle e monitoramento dos produtos que trata a Lei </w:t>
      </w:r>
      <w:r w:rsidR="0054232E" w:rsidRPr="00747A81">
        <w:rPr>
          <w:rFonts w:ascii="Arial" w:hAnsi="Arial" w:cs="Arial"/>
          <w:sz w:val="20"/>
          <w:szCs w:val="20"/>
        </w:rPr>
        <w:t xml:space="preserve">n°. </w:t>
      </w:r>
      <w:r w:rsidR="00300604" w:rsidRPr="00747A81">
        <w:rPr>
          <w:rFonts w:ascii="Arial" w:hAnsi="Arial" w:cs="Arial"/>
          <w:sz w:val="20"/>
          <w:szCs w:val="20"/>
        </w:rPr>
        <w:t>6360/1976</w:t>
      </w:r>
      <w:r w:rsidR="006F5D16" w:rsidRPr="00747A81">
        <w:rPr>
          <w:rFonts w:ascii="Arial" w:hAnsi="Arial" w:cs="Arial"/>
          <w:sz w:val="20"/>
          <w:szCs w:val="20"/>
        </w:rPr>
        <w:t xml:space="preserve"> e do D</w:t>
      </w:r>
      <w:r w:rsidR="006F5D16" w:rsidRPr="00747A81">
        <w:rPr>
          <w:rFonts w:ascii="Arial" w:hAnsi="Arial" w:cs="Arial"/>
          <w:bCs/>
          <w:sz w:val="20"/>
          <w:szCs w:val="20"/>
        </w:rPr>
        <w:t xml:space="preserve">ecreto </w:t>
      </w:r>
      <w:r w:rsidR="0054232E" w:rsidRPr="00747A81">
        <w:rPr>
          <w:rFonts w:ascii="Arial" w:hAnsi="Arial" w:cs="Arial"/>
          <w:bCs/>
          <w:sz w:val="20"/>
          <w:szCs w:val="20"/>
        </w:rPr>
        <w:t xml:space="preserve">n°. </w:t>
      </w:r>
      <w:r w:rsidR="00300604" w:rsidRPr="00747A81">
        <w:rPr>
          <w:rFonts w:ascii="Arial" w:hAnsi="Arial" w:cs="Arial"/>
          <w:bCs/>
          <w:sz w:val="20"/>
          <w:szCs w:val="20"/>
        </w:rPr>
        <w:t>8.037/13</w:t>
      </w:r>
      <w:r w:rsidR="006F5D16" w:rsidRPr="00747A81">
        <w:rPr>
          <w:rFonts w:ascii="Arial" w:hAnsi="Arial" w:cs="Arial"/>
          <w:bCs/>
          <w:sz w:val="20"/>
          <w:szCs w:val="20"/>
        </w:rPr>
        <w:t xml:space="preserve">, que cria a Comissão Científica em Vigilância Sanitária. </w:t>
      </w:r>
      <w:r w:rsidR="006F5D16" w:rsidRPr="00747A81">
        <w:rPr>
          <w:rFonts w:ascii="Arial" w:hAnsi="Arial" w:cs="Arial"/>
          <w:bCs/>
          <w:sz w:val="20"/>
          <w:szCs w:val="20"/>
        </w:rPr>
        <w:lastRenderedPageBreak/>
        <w:t>Também destacou o mapeamento e simplificação dos processos de registro de medicamentos</w:t>
      </w:r>
      <w:r w:rsidR="00300604" w:rsidRPr="00747A81">
        <w:rPr>
          <w:rFonts w:ascii="Arial" w:hAnsi="Arial" w:cs="Arial"/>
          <w:sz w:val="20"/>
          <w:szCs w:val="20"/>
        </w:rPr>
        <w:t>, com o objetivo de mapear, avaliar e revisar os processos de trabalho desenvolvidos na Gerência-Geral de Medicamentos (GGMED), visando reduzir o tempo de registro de medicamentos no Brasil, sem prejuízo à segurança sanitária.</w:t>
      </w:r>
      <w:r w:rsidR="006F5D16" w:rsidRPr="00747A81">
        <w:rPr>
          <w:rFonts w:ascii="Arial" w:hAnsi="Arial" w:cs="Arial"/>
          <w:sz w:val="20"/>
          <w:szCs w:val="20"/>
        </w:rPr>
        <w:t xml:space="preserve"> Destacou ainda a </w:t>
      </w:r>
      <w:r w:rsidR="006F5D16" w:rsidRPr="00747A81">
        <w:rPr>
          <w:rFonts w:ascii="Arial" w:hAnsi="Arial" w:cs="Arial"/>
          <w:bCs/>
          <w:sz w:val="20"/>
          <w:szCs w:val="20"/>
        </w:rPr>
        <w:t>revisão de marcos regulatórios visando simplificação</w:t>
      </w:r>
      <w:r w:rsidR="00474DCB" w:rsidRPr="00747A81">
        <w:rPr>
          <w:rFonts w:ascii="Arial" w:hAnsi="Arial" w:cs="Arial"/>
          <w:bCs/>
          <w:sz w:val="20"/>
          <w:szCs w:val="20"/>
        </w:rPr>
        <w:t xml:space="preserve">, que </w:t>
      </w:r>
      <w:r w:rsidR="006F5D16" w:rsidRPr="00747A81">
        <w:rPr>
          <w:rFonts w:ascii="Arial" w:hAnsi="Arial" w:cs="Arial"/>
          <w:bCs/>
          <w:sz w:val="20"/>
          <w:szCs w:val="20"/>
        </w:rPr>
        <w:t>a</w:t>
      </w:r>
      <w:r w:rsidR="00300604" w:rsidRPr="00747A81">
        <w:rPr>
          <w:rFonts w:ascii="Arial" w:hAnsi="Arial" w:cs="Arial"/>
          <w:sz w:val="20"/>
          <w:szCs w:val="20"/>
        </w:rPr>
        <w:t>brangente processo de revisão de marcos regulatórios com foco na simplificação de processos e ganhos na eficiência estratégica, compreendendo as diferentes etapas do controle sanitário e os diferentes objetos</w:t>
      </w:r>
      <w:r w:rsidR="00474DCB" w:rsidRPr="00747A81">
        <w:rPr>
          <w:rFonts w:ascii="Arial" w:hAnsi="Arial" w:cs="Arial"/>
          <w:sz w:val="20"/>
          <w:szCs w:val="20"/>
        </w:rPr>
        <w:t xml:space="preserve">. E, além disso, </w:t>
      </w:r>
      <w:r w:rsidR="006F5D16" w:rsidRPr="00747A81">
        <w:rPr>
          <w:rFonts w:ascii="Arial" w:hAnsi="Arial" w:cs="Arial"/>
          <w:bCs/>
          <w:sz w:val="20"/>
          <w:szCs w:val="20"/>
        </w:rPr>
        <w:t>anuência prévia de patentes farmacêuticas</w:t>
      </w:r>
      <w:r w:rsidR="00474DCB" w:rsidRPr="00747A81">
        <w:rPr>
          <w:rFonts w:ascii="Arial" w:hAnsi="Arial" w:cs="Arial"/>
          <w:bCs/>
          <w:sz w:val="20"/>
          <w:szCs w:val="20"/>
        </w:rPr>
        <w:t xml:space="preserve">, com </w:t>
      </w:r>
      <w:r w:rsidR="006F5D16" w:rsidRPr="00747A81">
        <w:rPr>
          <w:rFonts w:ascii="Arial" w:hAnsi="Arial" w:cs="Arial"/>
          <w:bCs/>
          <w:sz w:val="20"/>
          <w:szCs w:val="20"/>
        </w:rPr>
        <w:t>r</w:t>
      </w:r>
      <w:r w:rsidR="00300604" w:rsidRPr="00747A81">
        <w:rPr>
          <w:rFonts w:ascii="Arial" w:hAnsi="Arial" w:cs="Arial"/>
          <w:sz w:val="20"/>
          <w:szCs w:val="20"/>
        </w:rPr>
        <w:t>evisão da RDC</w:t>
      </w:r>
      <w:r w:rsidR="00474DCB" w:rsidRPr="00747A81">
        <w:rPr>
          <w:rFonts w:ascii="Arial" w:hAnsi="Arial" w:cs="Arial"/>
          <w:sz w:val="20"/>
          <w:szCs w:val="20"/>
        </w:rPr>
        <w:t xml:space="preserve"> n°. </w:t>
      </w:r>
      <w:r w:rsidR="00300604" w:rsidRPr="00747A81">
        <w:rPr>
          <w:rFonts w:ascii="Arial" w:hAnsi="Arial" w:cs="Arial"/>
          <w:sz w:val="20"/>
          <w:szCs w:val="20"/>
        </w:rPr>
        <w:t xml:space="preserve">45/2008 </w:t>
      </w:r>
      <w:r w:rsidR="00474DCB" w:rsidRPr="00747A81">
        <w:rPr>
          <w:rFonts w:ascii="Arial" w:hAnsi="Arial" w:cs="Arial"/>
          <w:sz w:val="20"/>
          <w:szCs w:val="20"/>
        </w:rPr>
        <w:t xml:space="preserve">que </w:t>
      </w:r>
      <w:r w:rsidR="00300604" w:rsidRPr="00747A81">
        <w:rPr>
          <w:rFonts w:ascii="Arial" w:hAnsi="Arial" w:cs="Arial"/>
          <w:sz w:val="20"/>
          <w:szCs w:val="20"/>
        </w:rPr>
        <w:t xml:space="preserve">resultou na publicação da RDC </w:t>
      </w:r>
      <w:r w:rsidR="00474DCB" w:rsidRPr="00747A81">
        <w:rPr>
          <w:rFonts w:ascii="Arial" w:hAnsi="Arial" w:cs="Arial"/>
          <w:sz w:val="20"/>
          <w:szCs w:val="20"/>
        </w:rPr>
        <w:t xml:space="preserve">n°. </w:t>
      </w:r>
      <w:r w:rsidR="00300604" w:rsidRPr="00747A81">
        <w:rPr>
          <w:rFonts w:ascii="Arial" w:hAnsi="Arial" w:cs="Arial"/>
          <w:sz w:val="20"/>
          <w:szCs w:val="20"/>
        </w:rPr>
        <w:t xml:space="preserve">21/2013 e da Ordem de Serviço 03/13 . </w:t>
      </w:r>
      <w:r w:rsidR="00474DCB" w:rsidRPr="00747A81">
        <w:rPr>
          <w:rFonts w:ascii="Arial" w:hAnsi="Arial" w:cs="Arial"/>
          <w:sz w:val="20"/>
          <w:szCs w:val="20"/>
        </w:rPr>
        <w:t>Também citou a p</w:t>
      </w:r>
      <w:r w:rsidR="00300604" w:rsidRPr="00747A81">
        <w:rPr>
          <w:rFonts w:ascii="Arial" w:hAnsi="Arial" w:cs="Arial"/>
          <w:sz w:val="20"/>
          <w:szCs w:val="20"/>
        </w:rPr>
        <w:t xml:space="preserve">ublicação da Portaria </w:t>
      </w:r>
      <w:r w:rsidR="00474DCB" w:rsidRPr="00747A81">
        <w:rPr>
          <w:rFonts w:ascii="Arial" w:hAnsi="Arial" w:cs="Arial"/>
          <w:sz w:val="20"/>
          <w:szCs w:val="20"/>
        </w:rPr>
        <w:t>do MS n°.</w:t>
      </w:r>
      <w:r w:rsidR="00300604" w:rsidRPr="00747A81">
        <w:rPr>
          <w:rFonts w:ascii="Arial" w:hAnsi="Arial" w:cs="Arial"/>
          <w:sz w:val="20"/>
          <w:szCs w:val="20"/>
        </w:rPr>
        <w:t xml:space="preserve"> 736/2014 que estabelece os produtos e destinações terapêuticas de interesse para o SUS, para fins de prévia anuência. </w:t>
      </w:r>
      <w:r w:rsidR="00474DCB" w:rsidRPr="00747A81">
        <w:rPr>
          <w:rFonts w:ascii="Arial" w:hAnsi="Arial" w:cs="Arial"/>
          <w:sz w:val="20"/>
          <w:szCs w:val="20"/>
        </w:rPr>
        <w:t xml:space="preserve">Fez um destaque ao </w:t>
      </w:r>
      <w:r w:rsidR="006F5D16" w:rsidRPr="00747A81">
        <w:rPr>
          <w:rFonts w:ascii="Arial" w:hAnsi="Arial" w:cs="Arial"/>
          <w:bCs/>
          <w:sz w:val="20"/>
          <w:szCs w:val="20"/>
        </w:rPr>
        <w:t xml:space="preserve">Programa de Segurança do Paciente </w:t>
      </w:r>
      <w:r w:rsidR="00300604" w:rsidRPr="00747A81">
        <w:rPr>
          <w:rFonts w:ascii="Arial" w:hAnsi="Arial" w:cs="Arial"/>
          <w:bCs/>
          <w:sz w:val="20"/>
          <w:szCs w:val="20"/>
        </w:rPr>
        <w:t>(MS e ANVISA)</w:t>
      </w:r>
      <w:r w:rsidR="006F5D16" w:rsidRPr="00747A81">
        <w:rPr>
          <w:rFonts w:ascii="Arial" w:hAnsi="Arial" w:cs="Arial"/>
          <w:bCs/>
          <w:sz w:val="20"/>
          <w:szCs w:val="20"/>
        </w:rPr>
        <w:t xml:space="preserve">, apresentado ao CNS, que tem por </w:t>
      </w:r>
      <w:r w:rsidR="006F5D16" w:rsidRPr="00747A81">
        <w:rPr>
          <w:rFonts w:ascii="Arial" w:hAnsi="Arial" w:cs="Arial"/>
          <w:sz w:val="20"/>
          <w:szCs w:val="20"/>
        </w:rPr>
        <w:t>objetivo</w:t>
      </w:r>
      <w:r w:rsidR="006644BD" w:rsidRPr="00747A81">
        <w:rPr>
          <w:rFonts w:ascii="Arial" w:hAnsi="Arial" w:cs="Arial"/>
          <w:sz w:val="20"/>
          <w:szCs w:val="20"/>
        </w:rPr>
        <w:t xml:space="preserve"> promover melhorias relativas à segurança do paciente, de forma a prevenir e reduzir a incidência de eventos adversos no atendimento e internação.</w:t>
      </w:r>
      <w:r w:rsidR="006F5D16" w:rsidRPr="00747A81">
        <w:rPr>
          <w:rFonts w:ascii="Arial" w:hAnsi="Arial" w:cs="Arial"/>
          <w:sz w:val="20"/>
          <w:szCs w:val="20"/>
        </w:rPr>
        <w:t xml:space="preserve"> Salientou a atuação da ANVISA nos </w:t>
      </w:r>
      <w:r w:rsidR="006F5D16" w:rsidRPr="00747A81">
        <w:rPr>
          <w:rFonts w:ascii="Arial" w:hAnsi="Arial" w:cs="Arial"/>
          <w:bCs/>
          <w:sz w:val="20"/>
          <w:szCs w:val="20"/>
        </w:rPr>
        <w:t xml:space="preserve">eventos de massa, destacando </w:t>
      </w:r>
      <w:r w:rsidR="00474DCB" w:rsidRPr="00747A81">
        <w:rPr>
          <w:rFonts w:ascii="Arial" w:hAnsi="Arial" w:cs="Arial"/>
          <w:bCs/>
          <w:sz w:val="20"/>
          <w:szCs w:val="20"/>
        </w:rPr>
        <w:t xml:space="preserve">a definição de </w:t>
      </w:r>
      <w:r w:rsidR="00300604" w:rsidRPr="00747A81">
        <w:rPr>
          <w:rFonts w:ascii="Arial" w:hAnsi="Arial" w:cs="Arial"/>
          <w:bCs/>
          <w:sz w:val="20"/>
          <w:szCs w:val="20"/>
        </w:rPr>
        <w:t>mecanismos de preparação e monitoramento</w:t>
      </w:r>
      <w:r w:rsidR="00300604" w:rsidRPr="00747A81">
        <w:rPr>
          <w:rFonts w:ascii="Arial" w:hAnsi="Arial" w:cs="Arial"/>
          <w:sz w:val="20"/>
          <w:szCs w:val="20"/>
        </w:rPr>
        <w:t xml:space="preserve"> com foco nos requisitos sanitários dos serviços de alimentação e de saúde oferecidos ao público.</w:t>
      </w:r>
      <w:r w:rsidR="006F5D16" w:rsidRPr="00747A81">
        <w:rPr>
          <w:rFonts w:ascii="Arial" w:hAnsi="Arial" w:cs="Arial"/>
          <w:sz w:val="20"/>
          <w:szCs w:val="20"/>
        </w:rPr>
        <w:t xml:space="preserve"> </w:t>
      </w:r>
      <w:r w:rsidR="00474DCB" w:rsidRPr="00747A81">
        <w:rPr>
          <w:rFonts w:ascii="Arial" w:hAnsi="Arial" w:cs="Arial"/>
          <w:sz w:val="20"/>
          <w:szCs w:val="20"/>
        </w:rPr>
        <w:t xml:space="preserve">Citou </w:t>
      </w:r>
      <w:r w:rsidR="006F5D16" w:rsidRPr="00747A81">
        <w:rPr>
          <w:rFonts w:ascii="Arial" w:hAnsi="Arial" w:cs="Arial"/>
          <w:sz w:val="20"/>
          <w:szCs w:val="20"/>
        </w:rPr>
        <w:t>a c</w:t>
      </w:r>
      <w:r w:rsidR="00300604" w:rsidRPr="00747A81">
        <w:rPr>
          <w:rFonts w:ascii="Arial" w:hAnsi="Arial" w:cs="Arial"/>
          <w:sz w:val="20"/>
          <w:szCs w:val="20"/>
        </w:rPr>
        <w:t>oordenação, apoio técnico e acompanhamento das ações de vigilância sanitária nas cidades-sede do mundial de futebol</w:t>
      </w:r>
      <w:r w:rsidR="006F5D16" w:rsidRPr="00747A81">
        <w:rPr>
          <w:rFonts w:ascii="Arial" w:hAnsi="Arial" w:cs="Arial"/>
          <w:sz w:val="20"/>
          <w:szCs w:val="20"/>
        </w:rPr>
        <w:t>, entre outros</w:t>
      </w:r>
      <w:r w:rsidR="00474DCB" w:rsidRPr="00747A81">
        <w:rPr>
          <w:rFonts w:ascii="Arial" w:hAnsi="Arial" w:cs="Arial"/>
          <w:sz w:val="20"/>
          <w:szCs w:val="20"/>
        </w:rPr>
        <w:t xml:space="preserve"> e a </w:t>
      </w:r>
      <w:r w:rsidR="006F5D16" w:rsidRPr="00747A81">
        <w:rPr>
          <w:rFonts w:ascii="Arial" w:hAnsi="Arial" w:cs="Arial"/>
          <w:bCs/>
          <w:sz w:val="20"/>
          <w:szCs w:val="20"/>
        </w:rPr>
        <w:t>categorização dos serviços de alimentação, que e</w:t>
      </w:r>
      <w:r w:rsidR="00300604" w:rsidRPr="00747A81">
        <w:rPr>
          <w:rFonts w:ascii="Arial" w:hAnsi="Arial" w:cs="Arial"/>
          <w:sz w:val="20"/>
          <w:szCs w:val="20"/>
        </w:rPr>
        <w:t>stabeleceu a classificação dos serviços de alimentação nas cidades-sede da Copa 2014</w:t>
      </w:r>
      <w:r w:rsidR="00474DCB" w:rsidRPr="00747A81">
        <w:rPr>
          <w:rFonts w:ascii="Arial" w:hAnsi="Arial" w:cs="Arial"/>
          <w:sz w:val="20"/>
          <w:szCs w:val="20"/>
        </w:rPr>
        <w:t xml:space="preserve">. Disse que foi </w:t>
      </w:r>
      <w:r w:rsidR="00300604" w:rsidRPr="00747A81">
        <w:rPr>
          <w:rFonts w:ascii="Arial" w:hAnsi="Arial" w:cs="Arial"/>
          <w:sz w:val="20"/>
          <w:szCs w:val="20"/>
        </w:rPr>
        <w:t xml:space="preserve">publicada a  </w:t>
      </w:r>
      <w:hyperlink r:id="rId10" w:history="1">
        <w:r w:rsidR="00300604" w:rsidRPr="00747A81">
          <w:rPr>
            <w:rStyle w:val="Hyperlink"/>
            <w:rFonts w:ascii="Arial" w:hAnsi="Arial" w:cs="Arial"/>
            <w:color w:val="auto"/>
            <w:sz w:val="20"/>
            <w:szCs w:val="20"/>
            <w:u w:val="none"/>
          </w:rPr>
          <w:t>Portaria nº 996/2013</w:t>
        </w:r>
      </w:hyperlink>
      <w:r w:rsidR="00300604" w:rsidRPr="00747A81">
        <w:rPr>
          <w:rFonts w:ascii="Arial" w:hAnsi="Arial" w:cs="Arial"/>
          <w:sz w:val="20"/>
          <w:szCs w:val="20"/>
        </w:rPr>
        <w:t xml:space="preserve"> com a lista das cidades-sede que aderiram ao projeto (das 12 cidades-sede, 11 fizeram a adesão: Belo Horizonte, Brasília, Cuiabá, Curitiba, Fortaleza, Manaus, Natal, Porto Alegre, Recife, Rio de Janeiro e São Paulo).</w:t>
      </w:r>
      <w:r w:rsidR="006F5D16" w:rsidRPr="00747A81">
        <w:rPr>
          <w:rFonts w:ascii="Arial" w:hAnsi="Arial" w:cs="Arial"/>
          <w:sz w:val="20"/>
          <w:szCs w:val="20"/>
        </w:rPr>
        <w:t xml:space="preserve"> </w:t>
      </w:r>
      <w:r w:rsidR="00474DCB" w:rsidRPr="00747A81">
        <w:rPr>
          <w:rFonts w:ascii="Arial" w:hAnsi="Arial" w:cs="Arial"/>
          <w:sz w:val="20"/>
          <w:szCs w:val="20"/>
        </w:rPr>
        <w:t xml:space="preserve">Explicou que o </w:t>
      </w:r>
      <w:r w:rsidR="006F5D16" w:rsidRPr="00747A81">
        <w:rPr>
          <w:rFonts w:ascii="Arial" w:hAnsi="Arial" w:cs="Arial"/>
          <w:sz w:val="20"/>
          <w:szCs w:val="20"/>
        </w:rPr>
        <w:t>o</w:t>
      </w:r>
      <w:r w:rsidR="00300604" w:rsidRPr="00747A81">
        <w:rPr>
          <w:rFonts w:ascii="Arial" w:hAnsi="Arial" w:cs="Arial"/>
          <w:sz w:val="20"/>
          <w:szCs w:val="20"/>
        </w:rPr>
        <w:t xml:space="preserve">bjetivo </w:t>
      </w:r>
      <w:r w:rsidR="00474DCB" w:rsidRPr="00747A81">
        <w:rPr>
          <w:rFonts w:ascii="Arial" w:hAnsi="Arial" w:cs="Arial"/>
          <w:sz w:val="20"/>
          <w:szCs w:val="20"/>
        </w:rPr>
        <w:t>da iniciativa</w:t>
      </w:r>
      <w:r w:rsidR="006F5D16" w:rsidRPr="00747A81">
        <w:rPr>
          <w:rFonts w:ascii="Arial" w:hAnsi="Arial" w:cs="Arial"/>
          <w:sz w:val="20"/>
          <w:szCs w:val="20"/>
        </w:rPr>
        <w:t xml:space="preserve"> </w:t>
      </w:r>
      <w:r w:rsidR="00474DCB" w:rsidRPr="00747A81">
        <w:rPr>
          <w:rFonts w:ascii="Arial" w:hAnsi="Arial" w:cs="Arial"/>
          <w:sz w:val="20"/>
          <w:szCs w:val="20"/>
        </w:rPr>
        <w:t xml:space="preserve">de categorização </w:t>
      </w:r>
      <w:r w:rsidR="006F5D16" w:rsidRPr="00747A81">
        <w:rPr>
          <w:rFonts w:ascii="Arial" w:hAnsi="Arial" w:cs="Arial"/>
          <w:sz w:val="20"/>
          <w:szCs w:val="20"/>
        </w:rPr>
        <w:t xml:space="preserve">é </w:t>
      </w:r>
      <w:r w:rsidR="00300604" w:rsidRPr="00747A81">
        <w:rPr>
          <w:rFonts w:ascii="Arial" w:hAnsi="Arial" w:cs="Arial"/>
          <w:sz w:val="20"/>
          <w:szCs w:val="20"/>
        </w:rPr>
        <w:t>permitir que o cidadão conheça o nível de adequação sanitária do local onde está comendo.</w:t>
      </w:r>
      <w:r w:rsidR="006F5D16" w:rsidRPr="00747A81">
        <w:rPr>
          <w:rFonts w:ascii="Arial" w:hAnsi="Arial" w:cs="Arial"/>
          <w:sz w:val="20"/>
          <w:szCs w:val="20"/>
        </w:rPr>
        <w:t xml:space="preserve"> </w:t>
      </w:r>
      <w:r w:rsidR="00474DCB" w:rsidRPr="00747A81">
        <w:rPr>
          <w:rFonts w:ascii="Arial" w:hAnsi="Arial" w:cs="Arial"/>
          <w:sz w:val="20"/>
          <w:szCs w:val="20"/>
        </w:rPr>
        <w:t xml:space="preserve">Os </w:t>
      </w:r>
      <w:r w:rsidR="00300604" w:rsidRPr="00747A81">
        <w:rPr>
          <w:rFonts w:ascii="Arial" w:hAnsi="Arial" w:cs="Arial"/>
          <w:sz w:val="20"/>
          <w:szCs w:val="20"/>
        </w:rPr>
        <w:t>resultados da avaliação das condições sanitárias de 2.075 estabelecimentos em 26 cidades, incluindo 11 sedes da Copa do Mundo da FIFA Brasil 2014 estão publicados no site da ANVISA.</w:t>
      </w:r>
      <w:r w:rsidR="006F5D16" w:rsidRPr="00747A81">
        <w:rPr>
          <w:rFonts w:ascii="Arial" w:hAnsi="Arial" w:cs="Arial"/>
          <w:sz w:val="20"/>
          <w:szCs w:val="20"/>
        </w:rPr>
        <w:t xml:space="preserve"> </w:t>
      </w:r>
      <w:r w:rsidR="00300604" w:rsidRPr="00747A81">
        <w:rPr>
          <w:rFonts w:ascii="Arial" w:hAnsi="Arial" w:cs="Arial"/>
          <w:bCs/>
          <w:sz w:val="20"/>
          <w:szCs w:val="20"/>
        </w:rPr>
        <w:t xml:space="preserve">A proposta será apresentada aos brasileiros em forma de projeto-piloto que terá duração de dois anos. </w:t>
      </w:r>
      <w:r w:rsidR="00373A0F" w:rsidRPr="00747A81">
        <w:rPr>
          <w:rFonts w:ascii="Arial" w:hAnsi="Arial" w:cs="Arial"/>
          <w:bCs/>
          <w:sz w:val="20"/>
          <w:szCs w:val="20"/>
        </w:rPr>
        <w:t xml:space="preserve">Também salientou a consolidação da imagem internacional da </w:t>
      </w:r>
      <w:r w:rsidR="00300604" w:rsidRPr="00747A81">
        <w:rPr>
          <w:rFonts w:ascii="Arial" w:hAnsi="Arial" w:cs="Arial"/>
          <w:bCs/>
          <w:sz w:val="20"/>
          <w:szCs w:val="20"/>
        </w:rPr>
        <w:t>Anvisa</w:t>
      </w:r>
      <w:r w:rsidR="00373A0F" w:rsidRPr="00747A81">
        <w:rPr>
          <w:rFonts w:ascii="Arial" w:hAnsi="Arial" w:cs="Arial"/>
          <w:bCs/>
          <w:sz w:val="20"/>
          <w:szCs w:val="20"/>
        </w:rPr>
        <w:t xml:space="preserve">, </w:t>
      </w:r>
      <w:r w:rsidR="00765243" w:rsidRPr="00747A81">
        <w:rPr>
          <w:rFonts w:ascii="Arial" w:hAnsi="Arial" w:cs="Arial"/>
          <w:bCs/>
          <w:sz w:val="20"/>
          <w:szCs w:val="20"/>
        </w:rPr>
        <w:t>explicando que a Agência recebeu</w:t>
      </w:r>
      <w:r w:rsidR="00300604" w:rsidRPr="00747A81">
        <w:rPr>
          <w:rFonts w:ascii="Arial" w:hAnsi="Arial" w:cs="Arial"/>
          <w:bCs/>
          <w:sz w:val="20"/>
          <w:szCs w:val="20"/>
        </w:rPr>
        <w:t xml:space="preserve"> nota máxima pela avaliação da Opas</w:t>
      </w:r>
      <w:r w:rsidR="00373A0F" w:rsidRPr="00747A81">
        <w:rPr>
          <w:rFonts w:ascii="Arial" w:hAnsi="Arial" w:cs="Arial"/>
          <w:bCs/>
          <w:sz w:val="20"/>
          <w:szCs w:val="20"/>
        </w:rPr>
        <w:t xml:space="preserve"> e t</w:t>
      </w:r>
      <w:r w:rsidR="00300604" w:rsidRPr="00747A81">
        <w:rPr>
          <w:rFonts w:ascii="Arial" w:hAnsi="Arial" w:cs="Arial"/>
          <w:bCs/>
          <w:sz w:val="20"/>
          <w:szCs w:val="20"/>
        </w:rPr>
        <w:t>ornou-se Autoridade Reguladora Nacional pré-qualificada e de referência nas Américas</w:t>
      </w:r>
      <w:r w:rsidR="00373A0F" w:rsidRPr="00747A81">
        <w:rPr>
          <w:rFonts w:ascii="Arial" w:hAnsi="Arial" w:cs="Arial"/>
          <w:bCs/>
          <w:sz w:val="20"/>
          <w:szCs w:val="20"/>
        </w:rPr>
        <w:t xml:space="preserve">. </w:t>
      </w:r>
      <w:r w:rsidR="00765243" w:rsidRPr="00747A81">
        <w:rPr>
          <w:rFonts w:ascii="Arial" w:hAnsi="Arial" w:cs="Arial"/>
          <w:bCs/>
          <w:sz w:val="20"/>
          <w:szCs w:val="20"/>
        </w:rPr>
        <w:t xml:space="preserve">Disse </w:t>
      </w:r>
      <w:r w:rsidR="00373A0F" w:rsidRPr="00747A81">
        <w:rPr>
          <w:rFonts w:ascii="Arial" w:hAnsi="Arial" w:cs="Arial"/>
          <w:bCs/>
          <w:sz w:val="20"/>
          <w:szCs w:val="20"/>
        </w:rPr>
        <w:t xml:space="preserve">que a </w:t>
      </w:r>
      <w:r w:rsidR="00300604" w:rsidRPr="00747A81">
        <w:rPr>
          <w:rFonts w:ascii="Arial" w:hAnsi="Arial" w:cs="Arial"/>
          <w:bCs/>
          <w:sz w:val="20"/>
          <w:szCs w:val="20"/>
        </w:rPr>
        <w:t>Anvisa organizou, em 2012, a 7ª Cúpula de Dirigentes de Agências Reguladoras de Medicamentos (7th Summit of Heads of Medicines Regulatory Agencies)</w:t>
      </w:r>
      <w:r w:rsidR="00765243" w:rsidRPr="00747A81">
        <w:rPr>
          <w:rFonts w:ascii="Arial" w:hAnsi="Arial" w:cs="Arial"/>
          <w:bCs/>
          <w:sz w:val="20"/>
          <w:szCs w:val="20"/>
        </w:rPr>
        <w:t xml:space="preserve">, realizada </w:t>
      </w:r>
      <w:r w:rsidR="00300604" w:rsidRPr="00747A81">
        <w:rPr>
          <w:rFonts w:ascii="Arial" w:hAnsi="Arial" w:cs="Arial"/>
          <w:bCs/>
          <w:sz w:val="20"/>
          <w:szCs w:val="20"/>
        </w:rPr>
        <w:t>em Manaus</w:t>
      </w:r>
      <w:r w:rsidR="00765243" w:rsidRPr="00747A81">
        <w:rPr>
          <w:rFonts w:ascii="Arial" w:hAnsi="Arial" w:cs="Arial"/>
          <w:bCs/>
          <w:sz w:val="20"/>
          <w:szCs w:val="20"/>
        </w:rPr>
        <w:t>/AM</w:t>
      </w:r>
      <w:r w:rsidR="00300604" w:rsidRPr="00747A81">
        <w:rPr>
          <w:rFonts w:ascii="Arial" w:hAnsi="Arial" w:cs="Arial"/>
          <w:bCs/>
          <w:sz w:val="20"/>
          <w:szCs w:val="20"/>
        </w:rPr>
        <w:t xml:space="preserve">, com a presença de 80 especialistas que representaram agências de 25 países. </w:t>
      </w:r>
      <w:r w:rsidR="00373A0F" w:rsidRPr="00747A81">
        <w:rPr>
          <w:rFonts w:ascii="Arial" w:hAnsi="Arial" w:cs="Arial"/>
          <w:bCs/>
          <w:sz w:val="20"/>
          <w:szCs w:val="20"/>
        </w:rPr>
        <w:t>N</w:t>
      </w:r>
      <w:r w:rsidR="00720BBE" w:rsidRPr="00747A81">
        <w:rPr>
          <w:rFonts w:ascii="Arial" w:hAnsi="Arial" w:cs="Arial"/>
          <w:bCs/>
          <w:sz w:val="20"/>
          <w:szCs w:val="20"/>
        </w:rPr>
        <w:t xml:space="preserve">a </w:t>
      </w:r>
      <w:r w:rsidR="00373A0F" w:rsidRPr="00747A81">
        <w:rPr>
          <w:rFonts w:ascii="Arial" w:hAnsi="Arial" w:cs="Arial"/>
          <w:bCs/>
          <w:sz w:val="20"/>
          <w:szCs w:val="20"/>
        </w:rPr>
        <w:t xml:space="preserve">linha de novo modelo de coalizão global, deu destaque à proposta de agenda global da saúde </w:t>
      </w:r>
      <w:r w:rsidR="00720BBE" w:rsidRPr="00747A81">
        <w:rPr>
          <w:rFonts w:ascii="Arial" w:hAnsi="Arial" w:cs="Arial"/>
          <w:bCs/>
          <w:sz w:val="20"/>
          <w:szCs w:val="20"/>
        </w:rPr>
        <w:t xml:space="preserve">que </w:t>
      </w:r>
      <w:r w:rsidR="00373A0F" w:rsidRPr="00747A81">
        <w:rPr>
          <w:rFonts w:ascii="Arial" w:hAnsi="Arial" w:cs="Arial"/>
          <w:bCs/>
          <w:sz w:val="20"/>
          <w:szCs w:val="20"/>
        </w:rPr>
        <w:t xml:space="preserve">foi o tema da 66ª Assembleia Mundial da Saúde em Genebra, Suíça. </w:t>
      </w:r>
      <w:r w:rsidR="00841F77" w:rsidRPr="00747A81">
        <w:rPr>
          <w:rFonts w:ascii="Arial" w:hAnsi="Arial" w:cs="Arial"/>
          <w:bCs/>
          <w:sz w:val="20"/>
          <w:szCs w:val="20"/>
        </w:rPr>
        <w:t xml:space="preserve">Explicou que o </w:t>
      </w:r>
      <w:r w:rsidR="00373A0F" w:rsidRPr="00747A81">
        <w:rPr>
          <w:rFonts w:ascii="Arial" w:hAnsi="Arial" w:cs="Arial"/>
          <w:bCs/>
          <w:sz w:val="20"/>
          <w:szCs w:val="20"/>
        </w:rPr>
        <w:t xml:space="preserve">encontro reuniu ministros de estado, chefes de agências reguladoras, diplomatas e representantes da saúde de diversos países. </w:t>
      </w:r>
      <w:r w:rsidR="00841F77" w:rsidRPr="00747A81">
        <w:rPr>
          <w:rFonts w:ascii="Arial" w:hAnsi="Arial" w:cs="Arial"/>
          <w:bCs/>
          <w:sz w:val="20"/>
          <w:szCs w:val="20"/>
        </w:rPr>
        <w:t>Destacou que a</w:t>
      </w:r>
      <w:r w:rsidR="009C4118" w:rsidRPr="00747A81">
        <w:rPr>
          <w:rFonts w:ascii="Arial" w:hAnsi="Arial" w:cs="Arial"/>
          <w:bCs/>
          <w:sz w:val="20"/>
          <w:szCs w:val="20"/>
        </w:rPr>
        <w:t xml:space="preserve"> iniciativa </w:t>
      </w:r>
      <w:r w:rsidR="00373A0F" w:rsidRPr="00747A81">
        <w:rPr>
          <w:rFonts w:ascii="Arial" w:hAnsi="Arial" w:cs="Arial"/>
          <w:bCs/>
          <w:sz w:val="20"/>
          <w:szCs w:val="20"/>
        </w:rPr>
        <w:t>é considerada o ponto de partida para a coalização firmada entre 12 agências durante reunião realizada na Holanda em 2013. Desde então</w:t>
      </w:r>
      <w:r w:rsidR="00841F77" w:rsidRPr="00747A81">
        <w:rPr>
          <w:rFonts w:ascii="Arial" w:hAnsi="Arial" w:cs="Arial"/>
          <w:bCs/>
          <w:sz w:val="20"/>
          <w:szCs w:val="20"/>
        </w:rPr>
        <w:t>,</w:t>
      </w:r>
      <w:r w:rsidR="00373A0F" w:rsidRPr="00747A81">
        <w:rPr>
          <w:rFonts w:ascii="Arial" w:hAnsi="Arial" w:cs="Arial"/>
          <w:bCs/>
          <w:sz w:val="20"/>
          <w:szCs w:val="20"/>
        </w:rPr>
        <w:t xml:space="preserve"> há intensa mobilização no sentido de ampliar o número de participantes </w:t>
      </w:r>
      <w:r w:rsidR="00060544" w:rsidRPr="00747A81">
        <w:rPr>
          <w:rFonts w:ascii="Arial" w:hAnsi="Arial" w:cs="Arial"/>
          <w:bCs/>
          <w:sz w:val="20"/>
          <w:szCs w:val="20"/>
        </w:rPr>
        <w:t xml:space="preserve">em </w:t>
      </w:r>
      <w:r w:rsidR="00373A0F" w:rsidRPr="00747A81">
        <w:rPr>
          <w:rFonts w:ascii="Arial" w:hAnsi="Arial" w:cs="Arial"/>
          <w:bCs/>
          <w:sz w:val="20"/>
          <w:szCs w:val="20"/>
        </w:rPr>
        <w:t xml:space="preserve">um modelo de coalização pautado pelo desenvolvimento de confiança e no fortalecimento das capacidades locais. </w:t>
      </w:r>
      <w:r w:rsidR="00841F77" w:rsidRPr="00747A81">
        <w:rPr>
          <w:rFonts w:ascii="Arial" w:hAnsi="Arial" w:cs="Arial"/>
          <w:bCs/>
          <w:sz w:val="20"/>
          <w:szCs w:val="20"/>
        </w:rPr>
        <w:t xml:space="preserve">Acrescentou que a </w:t>
      </w:r>
      <w:r w:rsidR="00373A0F" w:rsidRPr="00747A81">
        <w:rPr>
          <w:rFonts w:ascii="Arial" w:hAnsi="Arial" w:cs="Arial"/>
          <w:bCs/>
          <w:sz w:val="20"/>
          <w:szCs w:val="20"/>
        </w:rPr>
        <w:t>ANVISA é parte do Comitê Gestor do ICMRA.</w:t>
      </w:r>
      <w:r w:rsidR="009C4118" w:rsidRPr="00747A81">
        <w:rPr>
          <w:rFonts w:ascii="Arial" w:hAnsi="Arial" w:cs="Arial"/>
          <w:bCs/>
          <w:sz w:val="20"/>
          <w:szCs w:val="20"/>
        </w:rPr>
        <w:t xml:space="preserve"> </w:t>
      </w:r>
      <w:r w:rsidR="00373A0F" w:rsidRPr="00747A81">
        <w:rPr>
          <w:rFonts w:ascii="Arial" w:hAnsi="Arial" w:cs="Arial"/>
          <w:bCs/>
          <w:sz w:val="20"/>
          <w:szCs w:val="20"/>
        </w:rPr>
        <w:t xml:space="preserve"> </w:t>
      </w:r>
      <w:r w:rsidR="00841F77" w:rsidRPr="00747A81">
        <w:rPr>
          <w:rFonts w:ascii="Arial" w:hAnsi="Arial" w:cs="Arial"/>
          <w:bCs/>
          <w:sz w:val="20"/>
          <w:szCs w:val="20"/>
        </w:rPr>
        <w:t xml:space="preserve">Disse que a </w:t>
      </w:r>
      <w:r w:rsidR="00373A0F" w:rsidRPr="00747A81">
        <w:rPr>
          <w:rFonts w:ascii="Arial" w:hAnsi="Arial" w:cs="Arial"/>
          <w:bCs/>
          <w:sz w:val="20"/>
          <w:szCs w:val="20"/>
        </w:rPr>
        <w:t>última reunião entre os membros aconteceu no dia 23 de agosto</w:t>
      </w:r>
      <w:r w:rsidR="00841F77" w:rsidRPr="00747A81">
        <w:rPr>
          <w:rFonts w:ascii="Arial" w:hAnsi="Arial" w:cs="Arial"/>
          <w:bCs/>
          <w:sz w:val="20"/>
          <w:szCs w:val="20"/>
        </w:rPr>
        <w:t>,</w:t>
      </w:r>
      <w:r w:rsidR="00373A0F" w:rsidRPr="00747A81">
        <w:rPr>
          <w:rFonts w:ascii="Arial" w:hAnsi="Arial" w:cs="Arial"/>
          <w:bCs/>
          <w:sz w:val="20"/>
          <w:szCs w:val="20"/>
        </w:rPr>
        <w:t xml:space="preserve"> no Rio de </w:t>
      </w:r>
      <w:r w:rsidR="00841F77" w:rsidRPr="00747A81">
        <w:rPr>
          <w:rFonts w:ascii="Arial" w:hAnsi="Arial" w:cs="Arial"/>
          <w:bCs/>
          <w:sz w:val="20"/>
          <w:szCs w:val="20"/>
        </w:rPr>
        <w:t xml:space="preserve">Janeiro e resultou na aprovação de </w:t>
      </w:r>
      <w:r w:rsidR="00373A0F" w:rsidRPr="00747A81">
        <w:rPr>
          <w:rFonts w:ascii="Arial" w:hAnsi="Arial" w:cs="Arial"/>
          <w:bCs/>
          <w:sz w:val="20"/>
          <w:szCs w:val="20"/>
        </w:rPr>
        <w:t xml:space="preserve">um documento de compromisso de todos com abordagem colaborativa para o desenvolvimento de registros de medicamentos relacionados a prevenção e tratamento de infecção pelo vírus ebola. Explicou que a </w:t>
      </w:r>
      <w:r w:rsidR="006644BD" w:rsidRPr="00747A81">
        <w:rPr>
          <w:rFonts w:ascii="Arial" w:hAnsi="Arial" w:cs="Arial"/>
          <w:bCs/>
          <w:sz w:val="20"/>
          <w:szCs w:val="20"/>
        </w:rPr>
        <w:t xml:space="preserve">16ª </w:t>
      </w:r>
      <w:r w:rsidR="00373A0F" w:rsidRPr="00747A81">
        <w:rPr>
          <w:rFonts w:ascii="Arial" w:hAnsi="Arial" w:cs="Arial"/>
          <w:bCs/>
          <w:sz w:val="20"/>
          <w:szCs w:val="20"/>
        </w:rPr>
        <w:t xml:space="preserve">Conferência de autoridades reguladoras de medicamentos e dispositivos médicos da Organização Mundial da Saúde </w:t>
      </w:r>
      <w:r w:rsidR="006644BD" w:rsidRPr="00747A81">
        <w:rPr>
          <w:rFonts w:ascii="Arial" w:hAnsi="Arial" w:cs="Arial"/>
          <w:bCs/>
          <w:sz w:val="20"/>
          <w:szCs w:val="20"/>
        </w:rPr>
        <w:t xml:space="preserve">ICDRA/OMS </w:t>
      </w:r>
      <w:r w:rsidR="00373A0F" w:rsidRPr="00747A81">
        <w:rPr>
          <w:rFonts w:ascii="Arial" w:hAnsi="Arial" w:cs="Arial"/>
          <w:bCs/>
          <w:sz w:val="20"/>
          <w:szCs w:val="20"/>
        </w:rPr>
        <w:t>ocorreu</w:t>
      </w:r>
      <w:r w:rsidR="006644BD" w:rsidRPr="00747A81">
        <w:rPr>
          <w:rFonts w:ascii="Arial" w:hAnsi="Arial" w:cs="Arial"/>
          <w:bCs/>
          <w:sz w:val="20"/>
          <w:szCs w:val="20"/>
        </w:rPr>
        <w:t xml:space="preserve"> </w:t>
      </w:r>
      <w:r w:rsidR="00373A0F" w:rsidRPr="00747A81">
        <w:rPr>
          <w:rFonts w:ascii="Arial" w:hAnsi="Arial" w:cs="Arial"/>
          <w:bCs/>
          <w:sz w:val="20"/>
          <w:szCs w:val="20"/>
        </w:rPr>
        <w:t xml:space="preserve">de </w:t>
      </w:r>
      <w:r w:rsidR="006644BD" w:rsidRPr="00747A81">
        <w:rPr>
          <w:rFonts w:ascii="Arial" w:hAnsi="Arial" w:cs="Arial"/>
          <w:bCs/>
          <w:sz w:val="20"/>
          <w:szCs w:val="20"/>
        </w:rPr>
        <w:t>23 e 29 de agosto</w:t>
      </w:r>
      <w:r w:rsidR="00373A0F" w:rsidRPr="00747A81">
        <w:rPr>
          <w:rFonts w:ascii="Arial" w:hAnsi="Arial" w:cs="Arial"/>
          <w:bCs/>
          <w:sz w:val="20"/>
          <w:szCs w:val="20"/>
        </w:rPr>
        <w:t>,</w:t>
      </w:r>
      <w:r w:rsidR="006644BD" w:rsidRPr="00747A81">
        <w:rPr>
          <w:rFonts w:ascii="Arial" w:hAnsi="Arial" w:cs="Arial"/>
          <w:bCs/>
          <w:sz w:val="20"/>
          <w:szCs w:val="20"/>
        </w:rPr>
        <w:t xml:space="preserve"> no Rio de Janeiro</w:t>
      </w:r>
      <w:r w:rsidR="00373A0F" w:rsidRPr="00747A81">
        <w:rPr>
          <w:rFonts w:ascii="Arial" w:hAnsi="Arial" w:cs="Arial"/>
          <w:bCs/>
          <w:sz w:val="20"/>
          <w:szCs w:val="20"/>
        </w:rPr>
        <w:t xml:space="preserve"> e c</w:t>
      </w:r>
      <w:r w:rsidR="006644BD" w:rsidRPr="00747A81">
        <w:rPr>
          <w:rFonts w:ascii="Arial" w:hAnsi="Arial" w:cs="Arial"/>
          <w:bCs/>
          <w:sz w:val="20"/>
          <w:szCs w:val="20"/>
        </w:rPr>
        <w:t>ontou com 600 inscritos, oriundos de 122 diferentes países.</w:t>
      </w:r>
      <w:r w:rsidR="00373A0F" w:rsidRPr="00747A81">
        <w:rPr>
          <w:rFonts w:ascii="Arial" w:hAnsi="Arial" w:cs="Arial"/>
          <w:bCs/>
          <w:sz w:val="20"/>
          <w:szCs w:val="20"/>
        </w:rPr>
        <w:t xml:space="preserve"> </w:t>
      </w:r>
      <w:r w:rsidR="006644BD" w:rsidRPr="00747A81">
        <w:rPr>
          <w:rFonts w:ascii="Arial" w:hAnsi="Arial" w:cs="Arial"/>
          <w:bCs/>
          <w:sz w:val="20"/>
          <w:szCs w:val="20"/>
        </w:rPr>
        <w:t>Foram emitidas 92 recomendações à OMS no sentido do fortalecimento das capacidades dos países para a proteção da saúde em nível local, regional e global.</w:t>
      </w:r>
      <w:r w:rsidR="00373A0F" w:rsidRPr="00747A81">
        <w:rPr>
          <w:rFonts w:ascii="Arial" w:hAnsi="Arial" w:cs="Arial"/>
          <w:bCs/>
          <w:sz w:val="20"/>
          <w:szCs w:val="20"/>
        </w:rPr>
        <w:t xml:space="preserve"> Ainda em relação à </w:t>
      </w:r>
      <w:r w:rsidR="006644BD" w:rsidRPr="00747A81">
        <w:rPr>
          <w:rFonts w:ascii="Arial" w:hAnsi="Arial" w:cs="Arial"/>
          <w:bCs/>
          <w:sz w:val="20"/>
          <w:szCs w:val="20"/>
        </w:rPr>
        <w:t>projeção internacional, explicou que a ANVISA é reconhecida como equivalente às tradicionais Agências de países desenvolvidos e participa de inúmeras iniciativas globais ICMRA, IMRDF, MDSAP, IPRF, IGDRP,</w:t>
      </w:r>
      <w:r w:rsidR="009C4118" w:rsidRPr="00747A81">
        <w:rPr>
          <w:rFonts w:ascii="Arial" w:hAnsi="Arial" w:cs="Arial"/>
          <w:bCs/>
          <w:sz w:val="20"/>
          <w:szCs w:val="20"/>
        </w:rPr>
        <w:t xml:space="preserve"> </w:t>
      </w:r>
      <w:r w:rsidR="006644BD" w:rsidRPr="00747A81">
        <w:rPr>
          <w:rFonts w:ascii="Arial" w:hAnsi="Arial" w:cs="Arial"/>
          <w:bCs/>
          <w:sz w:val="20"/>
          <w:szCs w:val="20"/>
        </w:rPr>
        <w:t xml:space="preserve">ICH e ICCR. Além disso, é protagonista no movimento de convergência regulatória em detrimento de harmonização de legislações. </w:t>
      </w:r>
      <w:r w:rsidR="00374DF6" w:rsidRPr="00747A81">
        <w:rPr>
          <w:rFonts w:ascii="Arial" w:hAnsi="Arial" w:cs="Arial"/>
          <w:bCs/>
          <w:sz w:val="20"/>
          <w:szCs w:val="20"/>
        </w:rPr>
        <w:t xml:space="preserve">Na linha da </w:t>
      </w:r>
      <w:r w:rsidR="00373A0F" w:rsidRPr="00747A81">
        <w:rPr>
          <w:rFonts w:ascii="Arial" w:hAnsi="Arial" w:cs="Arial"/>
          <w:bCs/>
          <w:sz w:val="20"/>
          <w:szCs w:val="20"/>
        </w:rPr>
        <w:t xml:space="preserve">ampliação da articulação e integração com políticas públicas e com o sistema nacional de vigilância sanitária, </w:t>
      </w:r>
      <w:r w:rsidR="00374DF6" w:rsidRPr="00747A81">
        <w:rPr>
          <w:rFonts w:ascii="Arial" w:hAnsi="Arial" w:cs="Arial"/>
          <w:bCs/>
          <w:sz w:val="20"/>
          <w:szCs w:val="20"/>
        </w:rPr>
        <w:t>destacou o f</w:t>
      </w:r>
      <w:r w:rsidR="004800EE" w:rsidRPr="00747A81">
        <w:rPr>
          <w:rFonts w:ascii="Arial" w:hAnsi="Arial" w:cs="Arial"/>
          <w:bCs/>
          <w:sz w:val="20"/>
          <w:szCs w:val="20"/>
        </w:rPr>
        <w:t>ortalecimento da Rede Nacional de Labor</w:t>
      </w:r>
      <w:r w:rsidR="00374DF6" w:rsidRPr="00747A81">
        <w:rPr>
          <w:rFonts w:ascii="Arial" w:hAnsi="Arial" w:cs="Arial"/>
          <w:bCs/>
          <w:sz w:val="20"/>
          <w:szCs w:val="20"/>
        </w:rPr>
        <w:t>atórios de Vigilância Sanitária, qualificação e c</w:t>
      </w:r>
      <w:r w:rsidR="004800EE" w:rsidRPr="00747A81">
        <w:rPr>
          <w:rFonts w:ascii="Arial" w:hAnsi="Arial" w:cs="Arial"/>
          <w:bCs/>
          <w:sz w:val="20"/>
          <w:szCs w:val="20"/>
        </w:rPr>
        <w:t>apa</w:t>
      </w:r>
      <w:r w:rsidR="00374DF6" w:rsidRPr="00747A81">
        <w:rPr>
          <w:rFonts w:ascii="Arial" w:hAnsi="Arial" w:cs="Arial"/>
          <w:bCs/>
          <w:sz w:val="20"/>
          <w:szCs w:val="20"/>
        </w:rPr>
        <w:t>citação da Vigilância Sanitária, q</w:t>
      </w:r>
      <w:r w:rsidR="004800EE" w:rsidRPr="00747A81">
        <w:rPr>
          <w:rFonts w:ascii="Arial" w:hAnsi="Arial" w:cs="Arial"/>
          <w:bCs/>
          <w:sz w:val="20"/>
          <w:szCs w:val="20"/>
        </w:rPr>
        <w:t>ualificação do SNVS no âmbito de inspeção de produtos e insumos ao padrão internacional da OMS</w:t>
      </w:r>
      <w:r w:rsidR="00374DF6" w:rsidRPr="00747A81">
        <w:rPr>
          <w:rFonts w:ascii="Arial" w:hAnsi="Arial" w:cs="Arial"/>
          <w:bCs/>
          <w:sz w:val="20"/>
          <w:szCs w:val="20"/>
        </w:rPr>
        <w:t xml:space="preserve">. No que se refere ao </w:t>
      </w:r>
      <w:r w:rsidR="00373A0F" w:rsidRPr="00747A81">
        <w:rPr>
          <w:rFonts w:ascii="Arial" w:hAnsi="Arial" w:cs="Arial"/>
          <w:bCs/>
          <w:sz w:val="20"/>
          <w:szCs w:val="20"/>
        </w:rPr>
        <w:t>f</w:t>
      </w:r>
      <w:r w:rsidR="00300604" w:rsidRPr="00747A81">
        <w:rPr>
          <w:rFonts w:ascii="Arial" w:hAnsi="Arial" w:cs="Arial"/>
          <w:bCs/>
          <w:sz w:val="20"/>
          <w:szCs w:val="20"/>
        </w:rPr>
        <w:t>ortalecimento da Rede Nacional de Labor</w:t>
      </w:r>
      <w:r w:rsidR="00374DF6" w:rsidRPr="00747A81">
        <w:rPr>
          <w:rFonts w:ascii="Arial" w:hAnsi="Arial" w:cs="Arial"/>
          <w:bCs/>
          <w:sz w:val="20"/>
          <w:szCs w:val="20"/>
        </w:rPr>
        <w:t>atórios de Vigilância Sanitária, citou, entre outras, as seguintes iniciativas: p</w:t>
      </w:r>
      <w:r w:rsidR="00300604" w:rsidRPr="00747A81">
        <w:rPr>
          <w:rFonts w:ascii="Arial" w:hAnsi="Arial" w:cs="Arial"/>
          <w:bCs/>
          <w:sz w:val="20"/>
          <w:szCs w:val="20"/>
        </w:rPr>
        <w:t>arceria com o INCQS (R$ 1,7</w:t>
      </w:r>
      <w:r w:rsidR="009C4118" w:rsidRPr="00747A81">
        <w:rPr>
          <w:rFonts w:ascii="Arial" w:hAnsi="Arial" w:cs="Arial"/>
          <w:bCs/>
          <w:sz w:val="20"/>
          <w:szCs w:val="20"/>
        </w:rPr>
        <w:t xml:space="preserve"> </w:t>
      </w:r>
      <w:r w:rsidR="00300604" w:rsidRPr="00747A81">
        <w:rPr>
          <w:rFonts w:ascii="Arial" w:hAnsi="Arial" w:cs="Arial"/>
          <w:bCs/>
          <w:sz w:val="20"/>
          <w:szCs w:val="20"/>
        </w:rPr>
        <w:t>mi) para desenvolvimento e implantação do Sistema de Gerenciamento de Amostras Web (SGAWeb)</w:t>
      </w:r>
      <w:r w:rsidR="00374DF6" w:rsidRPr="00747A81">
        <w:rPr>
          <w:rFonts w:ascii="Arial" w:hAnsi="Arial" w:cs="Arial"/>
          <w:bCs/>
          <w:sz w:val="20"/>
          <w:szCs w:val="20"/>
        </w:rPr>
        <w:t>; i</w:t>
      </w:r>
      <w:r w:rsidR="00300604" w:rsidRPr="00747A81">
        <w:rPr>
          <w:rFonts w:ascii="Arial" w:hAnsi="Arial" w:cs="Arial"/>
          <w:bCs/>
          <w:sz w:val="20"/>
          <w:szCs w:val="20"/>
        </w:rPr>
        <w:t xml:space="preserve">ncentivo financeiro de custeio aos LACENs (R$ </w:t>
      </w:r>
      <w:r w:rsidR="00300604" w:rsidRPr="00747A81">
        <w:rPr>
          <w:rFonts w:ascii="Arial" w:hAnsi="Arial" w:cs="Arial"/>
          <w:bCs/>
          <w:sz w:val="20"/>
          <w:szCs w:val="20"/>
        </w:rPr>
        <w:lastRenderedPageBreak/>
        <w:t>2,99</w:t>
      </w:r>
      <w:r w:rsidR="009C4118" w:rsidRPr="00747A81">
        <w:rPr>
          <w:rFonts w:ascii="Arial" w:hAnsi="Arial" w:cs="Arial"/>
          <w:bCs/>
          <w:sz w:val="20"/>
          <w:szCs w:val="20"/>
        </w:rPr>
        <w:t xml:space="preserve"> </w:t>
      </w:r>
      <w:r w:rsidR="00300604" w:rsidRPr="00747A81">
        <w:rPr>
          <w:rFonts w:ascii="Arial" w:hAnsi="Arial" w:cs="Arial"/>
          <w:bCs/>
          <w:sz w:val="20"/>
          <w:szCs w:val="20"/>
        </w:rPr>
        <w:t>mi) para o fortalecimento das ações de vigilância sanitária em portos, aeroportos e fronteiras;</w:t>
      </w:r>
      <w:r w:rsidR="00374DF6" w:rsidRPr="00747A81">
        <w:rPr>
          <w:rFonts w:ascii="Arial" w:hAnsi="Arial" w:cs="Arial"/>
          <w:bCs/>
          <w:sz w:val="20"/>
          <w:szCs w:val="20"/>
        </w:rPr>
        <w:t xml:space="preserve"> i</w:t>
      </w:r>
      <w:r w:rsidR="00300604" w:rsidRPr="00747A81">
        <w:rPr>
          <w:rFonts w:ascii="Arial" w:hAnsi="Arial" w:cs="Arial"/>
          <w:bCs/>
          <w:sz w:val="20"/>
          <w:szCs w:val="20"/>
        </w:rPr>
        <w:t>ncentivo financeiro para os LACENs da região da Amazônia Legal para análise de medicamentos utilizados no tratamento da malária, leishmaniose, hanseníase e tuberculose;</w:t>
      </w:r>
      <w:r w:rsidR="00374DF6" w:rsidRPr="00747A81">
        <w:rPr>
          <w:rFonts w:ascii="Arial" w:hAnsi="Arial" w:cs="Arial"/>
          <w:bCs/>
          <w:sz w:val="20"/>
          <w:szCs w:val="20"/>
        </w:rPr>
        <w:t xml:space="preserve"> e </w:t>
      </w:r>
      <w:r w:rsidR="00300604" w:rsidRPr="00747A81">
        <w:rPr>
          <w:rFonts w:ascii="Arial" w:hAnsi="Arial" w:cs="Arial"/>
          <w:bCs/>
          <w:sz w:val="20"/>
          <w:szCs w:val="20"/>
        </w:rPr>
        <w:t>Projeto de Pré-qualificação de Laboratórios pela OMS para análise de medicamentos.</w:t>
      </w:r>
      <w:r w:rsidR="00374DF6" w:rsidRPr="00747A81">
        <w:rPr>
          <w:rFonts w:ascii="Arial" w:hAnsi="Arial" w:cs="Arial"/>
          <w:bCs/>
          <w:sz w:val="20"/>
          <w:szCs w:val="20"/>
        </w:rPr>
        <w:t xml:space="preserve"> Acerca da q</w:t>
      </w:r>
      <w:r w:rsidR="00300604" w:rsidRPr="00747A81">
        <w:rPr>
          <w:rFonts w:ascii="Arial" w:hAnsi="Arial" w:cs="Arial"/>
          <w:bCs/>
          <w:sz w:val="20"/>
          <w:szCs w:val="20"/>
        </w:rPr>
        <w:t>ualificação do SNVS no âmbito de inspeção de produtos e insumos ao padrão internacional da OMS</w:t>
      </w:r>
      <w:r w:rsidR="00374DF6" w:rsidRPr="00747A81">
        <w:rPr>
          <w:rFonts w:ascii="Arial" w:hAnsi="Arial" w:cs="Arial"/>
          <w:bCs/>
          <w:sz w:val="20"/>
          <w:szCs w:val="20"/>
        </w:rPr>
        <w:t>, enumerou</w:t>
      </w:r>
      <w:r w:rsidR="009C4118" w:rsidRPr="00747A81">
        <w:rPr>
          <w:rFonts w:ascii="Arial" w:hAnsi="Arial" w:cs="Arial"/>
          <w:bCs/>
          <w:sz w:val="20"/>
          <w:szCs w:val="20"/>
        </w:rPr>
        <w:t xml:space="preserve"> as seguintes iniciativas</w:t>
      </w:r>
      <w:r w:rsidR="00300604" w:rsidRPr="00747A81">
        <w:rPr>
          <w:rFonts w:ascii="Arial" w:hAnsi="Arial" w:cs="Arial"/>
          <w:bCs/>
          <w:sz w:val="20"/>
          <w:szCs w:val="20"/>
        </w:rPr>
        <w:t>:</w:t>
      </w:r>
      <w:r w:rsidR="00374DF6" w:rsidRPr="00747A81">
        <w:rPr>
          <w:rFonts w:ascii="Arial" w:hAnsi="Arial" w:cs="Arial"/>
          <w:bCs/>
          <w:sz w:val="20"/>
          <w:szCs w:val="20"/>
        </w:rPr>
        <w:t xml:space="preserve"> h</w:t>
      </w:r>
      <w:r w:rsidR="00300604" w:rsidRPr="00747A81">
        <w:rPr>
          <w:rFonts w:ascii="Arial" w:hAnsi="Arial" w:cs="Arial"/>
          <w:bCs/>
          <w:sz w:val="20"/>
          <w:szCs w:val="20"/>
        </w:rPr>
        <w:t>armonização dos procedimentos de inspeção para fabricantes de medicamentos, insumos e produtos para a saúde, e também distribuidoras, armazenadoras, importadoras, transportadoras de medicamentos;</w:t>
      </w:r>
      <w:r w:rsidR="00374DF6" w:rsidRPr="00747A81">
        <w:rPr>
          <w:rFonts w:ascii="Arial" w:hAnsi="Arial" w:cs="Arial"/>
          <w:bCs/>
          <w:sz w:val="20"/>
          <w:szCs w:val="20"/>
        </w:rPr>
        <w:t xml:space="preserve"> i</w:t>
      </w:r>
      <w:r w:rsidR="00300604" w:rsidRPr="00747A81">
        <w:rPr>
          <w:rFonts w:ascii="Arial" w:hAnsi="Arial" w:cs="Arial"/>
          <w:bCs/>
          <w:sz w:val="20"/>
          <w:szCs w:val="20"/>
        </w:rPr>
        <w:t>nstituição do Sistema CANAIS que integra as informações de inspeções dos entes do SNVS;</w:t>
      </w:r>
      <w:r w:rsidR="00374DF6" w:rsidRPr="00747A81">
        <w:rPr>
          <w:rFonts w:ascii="Arial" w:hAnsi="Arial" w:cs="Arial"/>
          <w:bCs/>
          <w:sz w:val="20"/>
          <w:szCs w:val="20"/>
        </w:rPr>
        <w:t xml:space="preserve"> </w:t>
      </w:r>
      <w:r w:rsidR="009C4118" w:rsidRPr="00747A81">
        <w:rPr>
          <w:rFonts w:ascii="Arial" w:hAnsi="Arial" w:cs="Arial"/>
          <w:bCs/>
          <w:sz w:val="20"/>
          <w:szCs w:val="20"/>
        </w:rPr>
        <w:t xml:space="preserve">e </w:t>
      </w:r>
      <w:r w:rsidR="00374DF6" w:rsidRPr="00747A81">
        <w:rPr>
          <w:rFonts w:ascii="Arial" w:hAnsi="Arial" w:cs="Arial"/>
          <w:bCs/>
          <w:sz w:val="20"/>
          <w:szCs w:val="20"/>
        </w:rPr>
        <w:t>i</w:t>
      </w:r>
      <w:r w:rsidR="00300604" w:rsidRPr="00747A81">
        <w:rPr>
          <w:rFonts w:ascii="Arial" w:hAnsi="Arial" w:cs="Arial"/>
          <w:bCs/>
          <w:sz w:val="20"/>
          <w:szCs w:val="20"/>
        </w:rPr>
        <w:t xml:space="preserve">mplementação do Programa de Auditoria Técnica para avaliação </w:t>
      </w:r>
      <w:r w:rsidR="00300604" w:rsidRPr="00747A81">
        <w:rPr>
          <w:rFonts w:ascii="Arial" w:hAnsi="Arial" w:cs="Arial"/>
          <w:bCs/>
          <w:i/>
          <w:iCs/>
          <w:sz w:val="20"/>
          <w:szCs w:val="20"/>
        </w:rPr>
        <w:t>in loco</w:t>
      </w:r>
      <w:r w:rsidR="00300604" w:rsidRPr="00747A81">
        <w:rPr>
          <w:rFonts w:ascii="Arial" w:hAnsi="Arial" w:cs="Arial"/>
          <w:bCs/>
          <w:sz w:val="20"/>
          <w:szCs w:val="20"/>
        </w:rPr>
        <w:t xml:space="preserve"> da capacidade operaci</w:t>
      </w:r>
      <w:r w:rsidR="00374DF6" w:rsidRPr="00747A81">
        <w:rPr>
          <w:rFonts w:ascii="Arial" w:hAnsi="Arial" w:cs="Arial"/>
          <w:bCs/>
          <w:sz w:val="20"/>
          <w:szCs w:val="20"/>
        </w:rPr>
        <w:t>onal e do processo de trabalho. A respeito da q</w:t>
      </w:r>
      <w:r w:rsidR="004800EE" w:rsidRPr="00747A81">
        <w:rPr>
          <w:rFonts w:ascii="Arial" w:hAnsi="Arial" w:cs="Arial"/>
          <w:bCs/>
          <w:sz w:val="20"/>
          <w:szCs w:val="20"/>
        </w:rPr>
        <w:t>ualificação do SNVS no âmbito de inspeção de produtos e insumos</w:t>
      </w:r>
      <w:r w:rsidR="005C4F6F" w:rsidRPr="00747A81">
        <w:rPr>
          <w:rFonts w:ascii="Arial" w:hAnsi="Arial" w:cs="Arial"/>
          <w:bCs/>
          <w:sz w:val="20"/>
          <w:szCs w:val="20"/>
        </w:rPr>
        <w:t xml:space="preserve"> ao padrão internacional da OMS, destacou: h</w:t>
      </w:r>
      <w:r w:rsidR="004800EE" w:rsidRPr="00747A81">
        <w:rPr>
          <w:rFonts w:ascii="Arial" w:hAnsi="Arial" w:cs="Arial"/>
          <w:bCs/>
          <w:sz w:val="20"/>
          <w:szCs w:val="20"/>
        </w:rPr>
        <w:t>armonização dos procedimentos de inspeção para fabricantes de medicamentos, insumos e produtos para a saúde, e também distribuidoras, armazenadoras, importadoras, transportadoras de medicamentos;</w:t>
      </w:r>
      <w:r w:rsidR="005C4F6F" w:rsidRPr="00747A81">
        <w:rPr>
          <w:rFonts w:ascii="Arial" w:hAnsi="Arial" w:cs="Arial"/>
          <w:bCs/>
          <w:sz w:val="20"/>
          <w:szCs w:val="20"/>
        </w:rPr>
        <w:t xml:space="preserve"> i</w:t>
      </w:r>
      <w:r w:rsidR="004800EE" w:rsidRPr="00747A81">
        <w:rPr>
          <w:rFonts w:ascii="Arial" w:hAnsi="Arial" w:cs="Arial"/>
          <w:bCs/>
          <w:sz w:val="20"/>
          <w:szCs w:val="20"/>
        </w:rPr>
        <w:t>nstituição do Sistema CANAIS que integra as informações de inspeções dos entes do SNVS;</w:t>
      </w:r>
      <w:r w:rsidR="005C4F6F" w:rsidRPr="00747A81">
        <w:rPr>
          <w:rFonts w:ascii="Arial" w:hAnsi="Arial" w:cs="Arial"/>
          <w:bCs/>
          <w:sz w:val="20"/>
          <w:szCs w:val="20"/>
        </w:rPr>
        <w:t xml:space="preserve"> e i</w:t>
      </w:r>
      <w:r w:rsidR="004800EE" w:rsidRPr="00747A81">
        <w:rPr>
          <w:rFonts w:ascii="Arial" w:hAnsi="Arial" w:cs="Arial"/>
          <w:bCs/>
          <w:sz w:val="20"/>
          <w:szCs w:val="20"/>
        </w:rPr>
        <w:t xml:space="preserve">mplementação do Programa de Auditoria Técnica para avaliação </w:t>
      </w:r>
      <w:r w:rsidR="004800EE" w:rsidRPr="00747A81">
        <w:rPr>
          <w:rFonts w:ascii="Arial" w:hAnsi="Arial" w:cs="Arial"/>
          <w:bCs/>
          <w:i/>
          <w:iCs/>
          <w:sz w:val="20"/>
          <w:szCs w:val="20"/>
        </w:rPr>
        <w:t>in loco</w:t>
      </w:r>
      <w:r w:rsidR="004800EE" w:rsidRPr="00747A81">
        <w:rPr>
          <w:rFonts w:ascii="Arial" w:hAnsi="Arial" w:cs="Arial"/>
          <w:bCs/>
          <w:sz w:val="20"/>
          <w:szCs w:val="20"/>
        </w:rPr>
        <w:t xml:space="preserve"> da capacidade operacional e do processo de trabalho</w:t>
      </w:r>
      <w:r w:rsidR="005C4F6F" w:rsidRPr="00747A81">
        <w:rPr>
          <w:rFonts w:ascii="Arial" w:hAnsi="Arial" w:cs="Arial"/>
          <w:bCs/>
          <w:sz w:val="20"/>
          <w:szCs w:val="20"/>
        </w:rPr>
        <w:t xml:space="preserve">. Disse que a Agência participa das iniciativas do Plano Brasil Maior e apoia as parcerias para o desenvolvimento produtivo do </w:t>
      </w:r>
      <w:r w:rsidR="00300604" w:rsidRPr="00747A81">
        <w:rPr>
          <w:rFonts w:ascii="Arial" w:hAnsi="Arial" w:cs="Arial"/>
          <w:bCs/>
          <w:sz w:val="20"/>
          <w:szCs w:val="20"/>
        </w:rPr>
        <w:t>MS</w:t>
      </w:r>
      <w:r w:rsidR="005C4F6F" w:rsidRPr="00747A81">
        <w:rPr>
          <w:rFonts w:ascii="Arial" w:hAnsi="Arial" w:cs="Arial"/>
          <w:bCs/>
          <w:sz w:val="20"/>
          <w:szCs w:val="20"/>
        </w:rPr>
        <w:t xml:space="preserve"> no que se refere ao </w:t>
      </w:r>
      <w:r w:rsidR="00300604" w:rsidRPr="00747A81">
        <w:rPr>
          <w:rFonts w:ascii="Arial" w:hAnsi="Arial" w:cs="Arial"/>
          <w:bCs/>
          <w:sz w:val="20"/>
          <w:szCs w:val="20"/>
        </w:rPr>
        <w:t xml:space="preserve">monitoramento dos compromissos visando </w:t>
      </w:r>
      <w:r w:rsidR="009C4118" w:rsidRPr="00747A81">
        <w:rPr>
          <w:rFonts w:ascii="Arial" w:hAnsi="Arial" w:cs="Arial"/>
          <w:bCs/>
          <w:sz w:val="20"/>
          <w:szCs w:val="20"/>
        </w:rPr>
        <w:t>à</w:t>
      </w:r>
      <w:r w:rsidR="00300604" w:rsidRPr="00747A81">
        <w:rPr>
          <w:rFonts w:ascii="Arial" w:hAnsi="Arial" w:cs="Arial"/>
          <w:bCs/>
          <w:sz w:val="20"/>
          <w:szCs w:val="20"/>
        </w:rPr>
        <w:t xml:space="preserve"> garantia das transferências de tecnologias para os laboratórios públicos</w:t>
      </w:r>
      <w:r w:rsidR="005C4F6F" w:rsidRPr="00747A81">
        <w:rPr>
          <w:rFonts w:ascii="Arial" w:hAnsi="Arial" w:cs="Arial"/>
          <w:bCs/>
          <w:sz w:val="20"/>
          <w:szCs w:val="20"/>
        </w:rPr>
        <w:t xml:space="preserve">. Também explicou que a ANVISA realiza </w:t>
      </w:r>
      <w:r w:rsidR="00574943" w:rsidRPr="00747A81">
        <w:rPr>
          <w:rFonts w:ascii="Arial" w:hAnsi="Arial" w:cs="Arial"/>
          <w:bCs/>
          <w:sz w:val="20"/>
          <w:szCs w:val="20"/>
        </w:rPr>
        <w:t>ações relativas a controle sanitário sobre tabaco, destacando a publicação</w:t>
      </w:r>
      <w:r w:rsidR="009C4118" w:rsidRPr="00747A81">
        <w:rPr>
          <w:rFonts w:ascii="Arial" w:hAnsi="Arial" w:cs="Arial"/>
          <w:bCs/>
          <w:sz w:val="20"/>
          <w:szCs w:val="20"/>
        </w:rPr>
        <w:t xml:space="preserve"> da norma</w:t>
      </w:r>
      <w:r w:rsidR="00574943" w:rsidRPr="00747A81">
        <w:rPr>
          <w:rFonts w:ascii="Arial" w:hAnsi="Arial" w:cs="Arial"/>
          <w:bCs/>
          <w:sz w:val="20"/>
          <w:szCs w:val="20"/>
        </w:rPr>
        <w:t xml:space="preserve">, em março de 2012, </w:t>
      </w:r>
      <w:r w:rsidR="00300604" w:rsidRPr="00747A81">
        <w:rPr>
          <w:rFonts w:ascii="Arial" w:hAnsi="Arial" w:cs="Arial"/>
          <w:bCs/>
          <w:sz w:val="20"/>
          <w:szCs w:val="20"/>
        </w:rPr>
        <w:t xml:space="preserve">que restringe o uso de aditivos nos produtos derivados do tabaco. </w:t>
      </w:r>
      <w:r w:rsidR="009C4118" w:rsidRPr="00747A81">
        <w:rPr>
          <w:rFonts w:ascii="Arial" w:hAnsi="Arial" w:cs="Arial"/>
          <w:bCs/>
          <w:sz w:val="20"/>
          <w:szCs w:val="20"/>
        </w:rPr>
        <w:t xml:space="preserve">Essa regra </w:t>
      </w:r>
      <w:r w:rsidR="00300604" w:rsidRPr="00747A81">
        <w:rPr>
          <w:rFonts w:ascii="Arial" w:hAnsi="Arial" w:cs="Arial"/>
          <w:bCs/>
          <w:sz w:val="20"/>
          <w:szCs w:val="20"/>
        </w:rPr>
        <w:t>enfrenta duas correntes de resistência: uma no Congresso Nacional onde tramita um PDC propondo a sua nulidade e outra no STF onde a CNI obteve uma ADI que questiona a competência legal da ANVISA para emitir regulamentos e proibir a comercialização de produtos.</w:t>
      </w:r>
      <w:r w:rsidR="00574943" w:rsidRPr="00747A81">
        <w:rPr>
          <w:rFonts w:ascii="Arial" w:hAnsi="Arial" w:cs="Arial"/>
          <w:bCs/>
          <w:sz w:val="20"/>
          <w:szCs w:val="20"/>
        </w:rPr>
        <w:t xml:space="preserve">  Disse que a </w:t>
      </w:r>
      <w:r w:rsidR="00300604" w:rsidRPr="00747A81">
        <w:rPr>
          <w:rFonts w:ascii="Arial" w:hAnsi="Arial" w:cs="Arial"/>
          <w:bCs/>
          <w:sz w:val="20"/>
          <w:szCs w:val="20"/>
        </w:rPr>
        <w:t>ANVISA formalizou um Grupo de Trabalho composto por especialistas brasileiros e estrangeiros que finalizaram</w:t>
      </w:r>
      <w:r w:rsidR="009C4118" w:rsidRPr="00747A81">
        <w:rPr>
          <w:rFonts w:ascii="Arial" w:hAnsi="Arial" w:cs="Arial"/>
          <w:bCs/>
          <w:sz w:val="20"/>
          <w:szCs w:val="20"/>
        </w:rPr>
        <w:t>,</w:t>
      </w:r>
      <w:r w:rsidR="00300604" w:rsidRPr="00747A81">
        <w:rPr>
          <w:rFonts w:ascii="Arial" w:hAnsi="Arial" w:cs="Arial"/>
          <w:bCs/>
          <w:sz w:val="20"/>
          <w:szCs w:val="20"/>
        </w:rPr>
        <w:t xml:space="preserve"> no dia 14 de agosto</w:t>
      </w:r>
      <w:r w:rsidR="009C4118" w:rsidRPr="00747A81">
        <w:rPr>
          <w:rFonts w:ascii="Arial" w:hAnsi="Arial" w:cs="Arial"/>
          <w:bCs/>
          <w:sz w:val="20"/>
          <w:szCs w:val="20"/>
        </w:rPr>
        <w:t>,</w:t>
      </w:r>
      <w:r w:rsidR="00300604" w:rsidRPr="00747A81">
        <w:rPr>
          <w:rFonts w:ascii="Arial" w:hAnsi="Arial" w:cs="Arial"/>
          <w:bCs/>
          <w:sz w:val="20"/>
          <w:szCs w:val="20"/>
        </w:rPr>
        <w:t xml:space="preserve"> um relatório sobre a lista de aditivos solicitados pela indústria para permanecerem autorizados.</w:t>
      </w:r>
      <w:r w:rsidR="00574943" w:rsidRPr="00747A81">
        <w:rPr>
          <w:rFonts w:ascii="Arial" w:hAnsi="Arial" w:cs="Arial"/>
          <w:bCs/>
          <w:sz w:val="20"/>
          <w:szCs w:val="20"/>
        </w:rPr>
        <w:t xml:space="preserve"> Do ponto de vista da </w:t>
      </w:r>
      <w:r w:rsidR="00574943" w:rsidRPr="00747A81">
        <w:rPr>
          <w:rFonts w:ascii="Arial" w:hAnsi="Arial" w:cs="Arial"/>
          <w:bCs/>
          <w:sz w:val="20"/>
          <w:szCs w:val="20"/>
          <w:lang w:val="en-US"/>
        </w:rPr>
        <w:t xml:space="preserve">atuação estratégica, explicou que a </w:t>
      </w:r>
      <w:r w:rsidR="00300604" w:rsidRPr="00747A81">
        <w:rPr>
          <w:rFonts w:ascii="Arial" w:hAnsi="Arial" w:cs="Arial"/>
          <w:bCs/>
          <w:sz w:val="20"/>
          <w:szCs w:val="20"/>
        </w:rPr>
        <w:t xml:space="preserve"> </w:t>
      </w:r>
      <w:r w:rsidR="007F71AE" w:rsidRPr="00747A81">
        <w:rPr>
          <w:rFonts w:ascii="Arial" w:hAnsi="Arial" w:cs="Arial"/>
          <w:bCs/>
          <w:sz w:val="20"/>
          <w:szCs w:val="20"/>
        </w:rPr>
        <w:t xml:space="preserve">Anvisa, por meio da </w:t>
      </w:r>
      <w:r w:rsidR="00300604" w:rsidRPr="00747A81">
        <w:rPr>
          <w:rFonts w:ascii="Arial" w:hAnsi="Arial" w:cs="Arial"/>
          <w:bCs/>
          <w:sz w:val="20"/>
          <w:szCs w:val="20"/>
        </w:rPr>
        <w:t>GGTAB</w:t>
      </w:r>
      <w:r w:rsidR="007F71AE" w:rsidRPr="00747A81">
        <w:rPr>
          <w:rFonts w:ascii="Arial" w:hAnsi="Arial" w:cs="Arial"/>
          <w:bCs/>
          <w:sz w:val="20"/>
          <w:szCs w:val="20"/>
        </w:rPr>
        <w:t xml:space="preserve">, </w:t>
      </w:r>
      <w:r w:rsidR="00300604" w:rsidRPr="00747A81">
        <w:rPr>
          <w:rFonts w:ascii="Arial" w:hAnsi="Arial" w:cs="Arial"/>
          <w:bCs/>
          <w:sz w:val="20"/>
          <w:szCs w:val="20"/>
        </w:rPr>
        <w:t>atua em conjunto com a PF e a SRFBr no controle e monitoramento do comércio ilícito de produtos de tabaco</w:t>
      </w:r>
      <w:r w:rsidR="00574943" w:rsidRPr="00747A81">
        <w:rPr>
          <w:rFonts w:ascii="Arial" w:hAnsi="Arial" w:cs="Arial"/>
          <w:bCs/>
          <w:sz w:val="20"/>
          <w:szCs w:val="20"/>
        </w:rPr>
        <w:t>; c</w:t>
      </w:r>
      <w:r w:rsidR="00300604" w:rsidRPr="00747A81">
        <w:rPr>
          <w:rFonts w:ascii="Arial" w:hAnsi="Arial" w:cs="Arial"/>
          <w:bCs/>
          <w:sz w:val="20"/>
          <w:szCs w:val="20"/>
        </w:rPr>
        <w:t>oordena o desenvolvimento do projeto para criação do laboratório para controle do tabaco, no Rio de Janeiro</w:t>
      </w:r>
      <w:r w:rsidR="00574943" w:rsidRPr="00747A81">
        <w:rPr>
          <w:rFonts w:ascii="Arial" w:hAnsi="Arial" w:cs="Arial"/>
          <w:bCs/>
          <w:sz w:val="20"/>
          <w:szCs w:val="20"/>
        </w:rPr>
        <w:t>; c</w:t>
      </w:r>
      <w:r w:rsidR="00300604" w:rsidRPr="00747A81">
        <w:rPr>
          <w:rFonts w:ascii="Arial" w:hAnsi="Arial" w:cs="Arial"/>
          <w:bCs/>
          <w:sz w:val="20"/>
          <w:szCs w:val="20"/>
        </w:rPr>
        <w:t>oordena projetos de capacitação para os fiscais de órgãos estaduais e municipais de vi</w:t>
      </w:r>
      <w:r w:rsidR="00574943" w:rsidRPr="00747A81">
        <w:rPr>
          <w:rFonts w:ascii="Arial" w:hAnsi="Arial" w:cs="Arial"/>
          <w:bCs/>
          <w:sz w:val="20"/>
          <w:szCs w:val="20"/>
        </w:rPr>
        <w:t>gilância sanitária; c</w:t>
      </w:r>
      <w:r w:rsidR="00300604" w:rsidRPr="00747A81">
        <w:rPr>
          <w:rFonts w:ascii="Arial" w:hAnsi="Arial" w:cs="Arial"/>
          <w:bCs/>
          <w:sz w:val="20"/>
          <w:szCs w:val="20"/>
        </w:rPr>
        <w:t xml:space="preserve">oopera científica, técnica e </w:t>
      </w:r>
      <w:r w:rsidR="003E3518" w:rsidRPr="00747A81">
        <w:rPr>
          <w:rFonts w:ascii="Arial" w:hAnsi="Arial" w:cs="Arial"/>
          <w:bCs/>
          <w:sz w:val="20"/>
          <w:szCs w:val="20"/>
        </w:rPr>
        <w:t>jurídica</w:t>
      </w:r>
      <w:r w:rsidR="00300604" w:rsidRPr="00747A81">
        <w:rPr>
          <w:rFonts w:ascii="Arial" w:hAnsi="Arial" w:cs="Arial"/>
          <w:bCs/>
          <w:sz w:val="20"/>
          <w:szCs w:val="20"/>
        </w:rPr>
        <w:t>, além de prestar assistência especializada a diversos países</w:t>
      </w:r>
      <w:r w:rsidR="007F71AE" w:rsidRPr="00747A81">
        <w:rPr>
          <w:rFonts w:ascii="Arial" w:hAnsi="Arial" w:cs="Arial"/>
          <w:bCs/>
          <w:sz w:val="20"/>
          <w:szCs w:val="20"/>
        </w:rPr>
        <w:t>; e r</w:t>
      </w:r>
      <w:r w:rsidR="00300604" w:rsidRPr="00747A81">
        <w:rPr>
          <w:rFonts w:ascii="Arial" w:hAnsi="Arial" w:cs="Arial"/>
          <w:bCs/>
          <w:sz w:val="20"/>
          <w:szCs w:val="20"/>
        </w:rPr>
        <w:t>epresenta o Estado Brasileiro nas discussões e na elaboração das diretrizes de alguns artigos da Convenção-Quadro para o Controle do Tabaco (OMS)</w:t>
      </w:r>
      <w:r w:rsidR="00EB3680" w:rsidRPr="00747A81">
        <w:rPr>
          <w:rFonts w:ascii="Arial" w:hAnsi="Arial" w:cs="Arial"/>
          <w:bCs/>
          <w:sz w:val="20"/>
          <w:szCs w:val="20"/>
        </w:rPr>
        <w:t xml:space="preserve">. Falou ainda sobre </w:t>
      </w:r>
      <w:r w:rsidR="00EB3680" w:rsidRPr="00747A81">
        <w:rPr>
          <w:rFonts w:ascii="Arial" w:hAnsi="Arial" w:cs="Arial"/>
          <w:bCs/>
          <w:sz w:val="20"/>
          <w:szCs w:val="20"/>
          <w:lang w:val="en-US"/>
        </w:rPr>
        <w:t xml:space="preserve">temas em andamento: </w:t>
      </w:r>
      <w:r w:rsidR="00300604" w:rsidRPr="00747A81">
        <w:rPr>
          <w:rFonts w:ascii="Arial" w:hAnsi="Arial" w:cs="Arial"/>
          <w:bCs/>
          <w:sz w:val="20"/>
          <w:szCs w:val="20"/>
        </w:rPr>
        <w:t xml:space="preserve">Norma para o controle sanitário da importação de produtos fumígeros incluída na Agenda Regulatória 2013/2014 com previsão de ser submetida </w:t>
      </w:r>
      <w:r w:rsidR="003E3518" w:rsidRPr="00747A81">
        <w:rPr>
          <w:rFonts w:ascii="Arial" w:hAnsi="Arial" w:cs="Arial"/>
          <w:bCs/>
          <w:sz w:val="20"/>
          <w:szCs w:val="20"/>
        </w:rPr>
        <w:t>à</w:t>
      </w:r>
      <w:r w:rsidR="00300604" w:rsidRPr="00747A81">
        <w:rPr>
          <w:rFonts w:ascii="Arial" w:hAnsi="Arial" w:cs="Arial"/>
          <w:bCs/>
          <w:sz w:val="20"/>
          <w:szCs w:val="20"/>
        </w:rPr>
        <w:t xml:space="preserve"> Consulta Pública até o final de 2014</w:t>
      </w:r>
      <w:r w:rsidR="00EB3680" w:rsidRPr="00747A81">
        <w:rPr>
          <w:rFonts w:ascii="Arial" w:hAnsi="Arial" w:cs="Arial"/>
          <w:bCs/>
          <w:sz w:val="20"/>
          <w:szCs w:val="20"/>
        </w:rPr>
        <w:t>; r</w:t>
      </w:r>
      <w:r w:rsidR="00300604" w:rsidRPr="00747A81">
        <w:rPr>
          <w:rFonts w:ascii="Arial" w:hAnsi="Arial" w:cs="Arial"/>
          <w:bCs/>
          <w:sz w:val="20"/>
          <w:szCs w:val="20"/>
        </w:rPr>
        <w:t>evisão do texto original da CP 117/2010 visando harmonização com o texto do Decreto nº 8.262/14;</w:t>
      </w:r>
      <w:r w:rsidR="00427947" w:rsidRPr="00747A81">
        <w:rPr>
          <w:rFonts w:ascii="Arial" w:hAnsi="Arial" w:cs="Arial"/>
          <w:bCs/>
          <w:sz w:val="20"/>
          <w:szCs w:val="20"/>
        </w:rPr>
        <w:t xml:space="preserve"> e</w:t>
      </w:r>
      <w:r w:rsidR="00300604" w:rsidRPr="00747A81">
        <w:rPr>
          <w:rFonts w:ascii="Arial" w:hAnsi="Arial" w:cs="Arial"/>
          <w:bCs/>
          <w:sz w:val="20"/>
          <w:szCs w:val="20"/>
        </w:rPr>
        <w:t>laboração de diretrizes para a aplicabilidade da nova legislação pelo SNVS – Decreto 8.262/14, que regulamenta a Lei 12.546/11, a qual alterou a Lei Federal 9.294/96</w:t>
      </w:r>
      <w:r w:rsidR="00427947" w:rsidRPr="00747A81">
        <w:rPr>
          <w:rFonts w:ascii="Arial" w:hAnsi="Arial" w:cs="Arial"/>
          <w:bCs/>
          <w:sz w:val="20"/>
          <w:szCs w:val="20"/>
        </w:rPr>
        <w:t xml:space="preserve">; e </w:t>
      </w:r>
      <w:r w:rsidR="00300604" w:rsidRPr="00747A81">
        <w:rPr>
          <w:rFonts w:ascii="Arial" w:hAnsi="Arial" w:cs="Arial"/>
          <w:bCs/>
          <w:sz w:val="20"/>
          <w:szCs w:val="20"/>
        </w:rPr>
        <w:t>dois assuntos de grande impacto tratados nestas normativas: os ambientes 100% livres de fumo e a proibição da propaganda dos produtos de tabaco nos pontos de venda.</w:t>
      </w:r>
      <w:r w:rsidR="00427947" w:rsidRPr="00747A81">
        <w:rPr>
          <w:rFonts w:ascii="Arial" w:hAnsi="Arial" w:cs="Arial"/>
          <w:bCs/>
          <w:sz w:val="20"/>
          <w:szCs w:val="20"/>
        </w:rPr>
        <w:t xml:space="preserve"> A respeito do c</w:t>
      </w:r>
      <w:r w:rsidR="00300604" w:rsidRPr="00747A81">
        <w:rPr>
          <w:rFonts w:ascii="Arial" w:hAnsi="Arial" w:cs="Arial"/>
          <w:bCs/>
          <w:sz w:val="20"/>
          <w:szCs w:val="20"/>
        </w:rPr>
        <w:t>ontrole sanitário sobre agrotóxicos</w:t>
      </w:r>
      <w:r w:rsidR="00427947" w:rsidRPr="00747A81">
        <w:rPr>
          <w:rFonts w:ascii="Arial" w:hAnsi="Arial" w:cs="Arial"/>
          <w:bCs/>
          <w:sz w:val="20"/>
          <w:szCs w:val="20"/>
        </w:rPr>
        <w:t>, detalhou as ações que contribu</w:t>
      </w:r>
      <w:r w:rsidR="003E3518" w:rsidRPr="00747A81">
        <w:rPr>
          <w:rFonts w:ascii="Arial" w:hAnsi="Arial" w:cs="Arial"/>
          <w:bCs/>
          <w:sz w:val="20"/>
          <w:szCs w:val="20"/>
        </w:rPr>
        <w:t>em para a redução do uso de agro</w:t>
      </w:r>
      <w:r w:rsidR="00427947" w:rsidRPr="00747A81">
        <w:rPr>
          <w:rFonts w:ascii="Arial" w:hAnsi="Arial" w:cs="Arial"/>
          <w:bCs/>
          <w:sz w:val="20"/>
          <w:szCs w:val="20"/>
        </w:rPr>
        <w:t>tóxicos no país: r</w:t>
      </w:r>
      <w:r w:rsidR="00300604" w:rsidRPr="00747A81">
        <w:rPr>
          <w:rFonts w:ascii="Arial" w:hAnsi="Arial" w:cs="Arial"/>
          <w:bCs/>
          <w:sz w:val="20"/>
          <w:szCs w:val="20"/>
        </w:rPr>
        <w:t>eavaliação de agrotóxicos que restringiram ou proibiram o uso de diversos ingredientes ativos;</w:t>
      </w:r>
      <w:r w:rsidR="00427947" w:rsidRPr="00747A81">
        <w:rPr>
          <w:rFonts w:ascii="Arial" w:hAnsi="Arial" w:cs="Arial"/>
          <w:bCs/>
          <w:sz w:val="20"/>
          <w:szCs w:val="20"/>
        </w:rPr>
        <w:t xml:space="preserve"> m</w:t>
      </w:r>
      <w:r w:rsidR="00300604" w:rsidRPr="00747A81">
        <w:rPr>
          <w:rFonts w:ascii="Arial" w:hAnsi="Arial" w:cs="Arial"/>
          <w:bCs/>
          <w:sz w:val="20"/>
          <w:szCs w:val="20"/>
        </w:rPr>
        <w:t xml:space="preserve">onitoramento de resíduos em alimentos (PARA) que resultou e resulta em ações descentralizadas pelas VISAs estaduais de controle e redução do uso de agrotóxicos; </w:t>
      </w:r>
      <w:r w:rsidR="00427947" w:rsidRPr="00747A81">
        <w:rPr>
          <w:rFonts w:ascii="Arial" w:hAnsi="Arial" w:cs="Arial"/>
          <w:bCs/>
          <w:sz w:val="20"/>
          <w:szCs w:val="20"/>
        </w:rPr>
        <w:t>r</w:t>
      </w:r>
      <w:r w:rsidR="00300604" w:rsidRPr="00747A81">
        <w:rPr>
          <w:rFonts w:ascii="Arial" w:hAnsi="Arial" w:cs="Arial"/>
          <w:bCs/>
          <w:sz w:val="20"/>
          <w:szCs w:val="20"/>
        </w:rPr>
        <w:t>egulamentação de formas de registro simplificadas e específicas para categorias de produtos de origem biológica que apresentam baixo risco e perigo para a saúde e meio ambiente;</w:t>
      </w:r>
      <w:r w:rsidR="00427947" w:rsidRPr="00747A81">
        <w:rPr>
          <w:rFonts w:ascii="Arial" w:hAnsi="Arial" w:cs="Arial"/>
          <w:bCs/>
          <w:sz w:val="20"/>
          <w:szCs w:val="20"/>
        </w:rPr>
        <w:t xml:space="preserve"> d</w:t>
      </w:r>
      <w:r w:rsidR="00300604" w:rsidRPr="00747A81">
        <w:rPr>
          <w:rFonts w:ascii="Arial" w:hAnsi="Arial" w:cs="Arial"/>
          <w:bCs/>
          <w:sz w:val="20"/>
          <w:szCs w:val="20"/>
        </w:rPr>
        <w:t>iscussão com a sociedade, incluindo a realização de 3 seminários sobre agrotóxico e saúde com a sociedade;</w:t>
      </w:r>
      <w:r w:rsidR="00427947" w:rsidRPr="00747A81">
        <w:rPr>
          <w:rFonts w:ascii="Arial" w:hAnsi="Arial" w:cs="Arial"/>
          <w:bCs/>
          <w:sz w:val="20"/>
          <w:szCs w:val="20"/>
        </w:rPr>
        <w:t xml:space="preserve"> a</w:t>
      </w:r>
      <w:r w:rsidR="00300604" w:rsidRPr="00747A81">
        <w:rPr>
          <w:rFonts w:ascii="Arial" w:hAnsi="Arial" w:cs="Arial"/>
          <w:bCs/>
          <w:sz w:val="20"/>
          <w:szCs w:val="20"/>
        </w:rPr>
        <w:t>ções de educação através da criação do GESA – Grupo de Educação e Saúde sobre agrotóxicos que reuniu diversos setores e elaborou algumas estratégias de educação sobre o tema que seguem se disseminando pelo país</w:t>
      </w:r>
      <w:r w:rsidR="00427947" w:rsidRPr="00747A81">
        <w:rPr>
          <w:rFonts w:ascii="Arial" w:hAnsi="Arial" w:cs="Arial"/>
          <w:bCs/>
          <w:sz w:val="20"/>
          <w:szCs w:val="20"/>
        </w:rPr>
        <w:t>; e i</w:t>
      </w:r>
      <w:r w:rsidR="00300604" w:rsidRPr="00747A81">
        <w:rPr>
          <w:rFonts w:ascii="Arial" w:hAnsi="Arial" w:cs="Arial"/>
          <w:bCs/>
          <w:sz w:val="20"/>
          <w:szCs w:val="20"/>
        </w:rPr>
        <w:t>nvestimento na promoção de uma agricultura saudável passando a integrar a Política Nacional de Agroecologia e Produção Orgânica e, no seu âmbito, o GT que elaborou a proposta do PRONARA – Programa Nacional para a Redução de Agrotóxicos.</w:t>
      </w:r>
      <w:r w:rsidR="00427947" w:rsidRPr="00747A81">
        <w:rPr>
          <w:rFonts w:ascii="Arial" w:hAnsi="Arial" w:cs="Arial"/>
          <w:bCs/>
          <w:sz w:val="20"/>
          <w:szCs w:val="20"/>
        </w:rPr>
        <w:t xml:space="preserve"> Disse que em 2008 a ANVISA iniciou processo de reavaliação de 14 ingredientes e destacou l</w:t>
      </w:r>
      <w:r w:rsidR="00300604" w:rsidRPr="00747A81">
        <w:rPr>
          <w:rFonts w:ascii="Arial" w:hAnsi="Arial" w:cs="Arial"/>
          <w:bCs/>
          <w:sz w:val="20"/>
          <w:szCs w:val="20"/>
        </w:rPr>
        <w:t xml:space="preserve">ista de ativos que entraram em reavaliação </w:t>
      </w:r>
      <w:r w:rsidR="00427947" w:rsidRPr="00747A81">
        <w:rPr>
          <w:rFonts w:ascii="Arial" w:hAnsi="Arial" w:cs="Arial"/>
          <w:bCs/>
          <w:sz w:val="20"/>
          <w:szCs w:val="20"/>
        </w:rPr>
        <w:t>por publicação da RDC</w:t>
      </w:r>
      <w:r w:rsidR="003E3518" w:rsidRPr="00747A81">
        <w:rPr>
          <w:rFonts w:ascii="Arial" w:hAnsi="Arial" w:cs="Arial"/>
          <w:bCs/>
          <w:sz w:val="20"/>
          <w:szCs w:val="20"/>
        </w:rPr>
        <w:t xml:space="preserve"> </w:t>
      </w:r>
      <w:r w:rsidR="00427947" w:rsidRPr="00747A81">
        <w:rPr>
          <w:rFonts w:ascii="Arial" w:hAnsi="Arial" w:cs="Arial"/>
          <w:bCs/>
          <w:sz w:val="20"/>
          <w:szCs w:val="20"/>
        </w:rPr>
        <w:t>nº 10/2008. Destacou que foram finalizadas as seguintes r</w:t>
      </w:r>
      <w:r w:rsidR="00300604" w:rsidRPr="00747A81">
        <w:rPr>
          <w:rFonts w:ascii="Arial" w:hAnsi="Arial" w:cs="Arial"/>
          <w:bCs/>
          <w:sz w:val="20"/>
          <w:szCs w:val="20"/>
        </w:rPr>
        <w:t>eavaliações: Acefato, Cihexatina, Endossulfam, Fosmete, Metamidofós e Tricloform.</w:t>
      </w:r>
      <w:r w:rsidR="00427947" w:rsidRPr="00747A81">
        <w:rPr>
          <w:rFonts w:ascii="Arial" w:hAnsi="Arial" w:cs="Arial"/>
          <w:bCs/>
          <w:sz w:val="20"/>
          <w:szCs w:val="20"/>
        </w:rPr>
        <w:t xml:space="preserve"> Disse que alguns ingredientes ativos </w:t>
      </w:r>
      <w:r w:rsidR="00550258" w:rsidRPr="00747A81">
        <w:rPr>
          <w:rFonts w:ascii="Arial" w:hAnsi="Arial" w:cs="Arial"/>
          <w:bCs/>
          <w:sz w:val="20"/>
          <w:szCs w:val="20"/>
        </w:rPr>
        <w:t xml:space="preserve">foram </w:t>
      </w:r>
      <w:r w:rsidR="00427947" w:rsidRPr="00747A81">
        <w:rPr>
          <w:rFonts w:ascii="Arial" w:hAnsi="Arial" w:cs="Arial"/>
          <w:bCs/>
          <w:sz w:val="20"/>
          <w:szCs w:val="20"/>
        </w:rPr>
        <w:t>restri</w:t>
      </w:r>
      <w:r w:rsidR="00550258" w:rsidRPr="00747A81">
        <w:rPr>
          <w:rFonts w:ascii="Arial" w:hAnsi="Arial" w:cs="Arial"/>
          <w:bCs/>
          <w:sz w:val="20"/>
          <w:szCs w:val="20"/>
        </w:rPr>
        <w:t>tos</w:t>
      </w:r>
      <w:r w:rsidR="00427947" w:rsidRPr="00747A81">
        <w:rPr>
          <w:rFonts w:ascii="Arial" w:hAnsi="Arial" w:cs="Arial"/>
          <w:bCs/>
          <w:sz w:val="20"/>
          <w:szCs w:val="20"/>
        </w:rPr>
        <w:t xml:space="preserve">, outros banidos ou o uso descontinuado e outros tiveram </w:t>
      </w:r>
      <w:r w:rsidR="00427947" w:rsidRPr="00747A81">
        <w:rPr>
          <w:rFonts w:ascii="Arial" w:hAnsi="Arial" w:cs="Arial"/>
          <w:bCs/>
          <w:sz w:val="20"/>
          <w:szCs w:val="20"/>
        </w:rPr>
        <w:lastRenderedPageBreak/>
        <w:t xml:space="preserve">restrições. Também falou sobre a divulgação dos resultados do </w:t>
      </w:r>
      <w:r w:rsidR="00300604" w:rsidRPr="00747A81">
        <w:rPr>
          <w:rFonts w:ascii="Arial" w:hAnsi="Arial" w:cs="Arial"/>
          <w:bCs/>
          <w:sz w:val="20"/>
          <w:szCs w:val="20"/>
        </w:rPr>
        <w:t>PARA</w:t>
      </w:r>
      <w:r w:rsidR="00427947" w:rsidRPr="00747A81">
        <w:rPr>
          <w:rFonts w:ascii="Arial" w:hAnsi="Arial" w:cs="Arial"/>
          <w:bCs/>
          <w:sz w:val="20"/>
          <w:szCs w:val="20"/>
        </w:rPr>
        <w:t xml:space="preserve">, destacando: </w:t>
      </w:r>
      <w:r w:rsidR="00300604" w:rsidRPr="00747A81">
        <w:rPr>
          <w:rFonts w:ascii="Arial" w:hAnsi="Arial" w:cs="Arial"/>
          <w:sz w:val="20"/>
          <w:szCs w:val="20"/>
        </w:rPr>
        <w:t>2012 - todas amostras analisadas e relatório da 2ª parcial está concluído</w:t>
      </w:r>
      <w:r w:rsidR="00550258" w:rsidRPr="00747A81">
        <w:rPr>
          <w:rFonts w:ascii="Arial" w:hAnsi="Arial" w:cs="Arial"/>
          <w:sz w:val="20"/>
          <w:szCs w:val="20"/>
        </w:rPr>
        <w:t xml:space="preserve"> - s</w:t>
      </w:r>
      <w:r w:rsidR="00300604" w:rsidRPr="00747A81">
        <w:rPr>
          <w:rFonts w:ascii="Arial" w:hAnsi="Arial" w:cs="Arial"/>
          <w:sz w:val="20"/>
          <w:szCs w:val="20"/>
        </w:rPr>
        <w:t>erão divulgados nas próximas semanas</w:t>
      </w:r>
      <w:r w:rsidR="00427947" w:rsidRPr="00747A81">
        <w:rPr>
          <w:rFonts w:ascii="Arial" w:hAnsi="Arial" w:cs="Arial"/>
          <w:sz w:val="20"/>
          <w:szCs w:val="20"/>
        </w:rPr>
        <w:t xml:space="preserve">; </w:t>
      </w:r>
      <w:r w:rsidR="00300604" w:rsidRPr="00747A81">
        <w:rPr>
          <w:rFonts w:ascii="Arial" w:hAnsi="Arial" w:cs="Arial"/>
          <w:sz w:val="20"/>
          <w:szCs w:val="20"/>
        </w:rPr>
        <w:t>2013 - 18 culturas coletadas</w:t>
      </w:r>
      <w:r w:rsidR="00550258" w:rsidRPr="00747A81">
        <w:rPr>
          <w:rFonts w:ascii="Arial" w:hAnsi="Arial" w:cs="Arial"/>
          <w:sz w:val="20"/>
          <w:szCs w:val="20"/>
        </w:rPr>
        <w:t xml:space="preserve">; </w:t>
      </w:r>
      <w:r w:rsidR="00300604" w:rsidRPr="00747A81">
        <w:rPr>
          <w:rFonts w:ascii="Arial" w:hAnsi="Arial" w:cs="Arial"/>
          <w:sz w:val="20"/>
          <w:szCs w:val="20"/>
        </w:rPr>
        <w:t>14 culturas já analisadas</w:t>
      </w:r>
      <w:r w:rsidR="00550258" w:rsidRPr="00747A81">
        <w:rPr>
          <w:rFonts w:ascii="Arial" w:hAnsi="Arial" w:cs="Arial"/>
          <w:sz w:val="20"/>
          <w:szCs w:val="20"/>
        </w:rPr>
        <w:t xml:space="preserve"> - r</w:t>
      </w:r>
      <w:r w:rsidR="00300604" w:rsidRPr="00747A81">
        <w:rPr>
          <w:rFonts w:ascii="Arial" w:hAnsi="Arial" w:cs="Arial"/>
          <w:sz w:val="20"/>
          <w:szCs w:val="20"/>
        </w:rPr>
        <w:t>esultados  serão divulgados no quarto trimestre de 2014</w:t>
      </w:r>
      <w:r w:rsidR="00427947" w:rsidRPr="00747A81">
        <w:rPr>
          <w:rFonts w:ascii="Arial" w:hAnsi="Arial" w:cs="Arial"/>
          <w:sz w:val="20"/>
          <w:szCs w:val="20"/>
        </w:rPr>
        <w:t xml:space="preserve">; e </w:t>
      </w:r>
      <w:r w:rsidR="00300604" w:rsidRPr="00747A81">
        <w:rPr>
          <w:rFonts w:ascii="Arial" w:hAnsi="Arial" w:cs="Arial"/>
          <w:sz w:val="20"/>
          <w:szCs w:val="20"/>
        </w:rPr>
        <w:t>2014 – 17 culturas com coletas previstas até dezembro</w:t>
      </w:r>
      <w:r w:rsidR="00550258" w:rsidRPr="00747A81">
        <w:rPr>
          <w:rFonts w:ascii="Arial" w:hAnsi="Arial" w:cs="Arial"/>
          <w:sz w:val="20"/>
          <w:szCs w:val="20"/>
        </w:rPr>
        <w:t xml:space="preserve"> - r</w:t>
      </w:r>
      <w:r w:rsidR="00300604" w:rsidRPr="00747A81">
        <w:rPr>
          <w:rFonts w:ascii="Arial" w:hAnsi="Arial" w:cs="Arial"/>
          <w:sz w:val="20"/>
          <w:szCs w:val="20"/>
        </w:rPr>
        <w:t>esultados serão divulgados no início de 2015.</w:t>
      </w:r>
      <w:r w:rsidR="00427947" w:rsidRPr="00747A81">
        <w:rPr>
          <w:rFonts w:ascii="Arial" w:hAnsi="Arial" w:cs="Arial"/>
          <w:sz w:val="20"/>
          <w:szCs w:val="20"/>
        </w:rPr>
        <w:t xml:space="preserve"> Disse ainda que a ANVISA teve importante atuação no </w:t>
      </w:r>
      <w:r w:rsidR="00427947" w:rsidRPr="00747A81">
        <w:rPr>
          <w:rFonts w:ascii="Arial" w:hAnsi="Arial" w:cs="Arial"/>
          <w:bCs/>
          <w:sz w:val="20"/>
          <w:szCs w:val="20"/>
        </w:rPr>
        <w:t xml:space="preserve">registro de produtos biológicos e o objetivo é </w:t>
      </w:r>
      <w:r w:rsidR="00300604" w:rsidRPr="00747A81">
        <w:rPr>
          <w:rFonts w:ascii="Arial" w:hAnsi="Arial" w:cs="Arial"/>
          <w:sz w:val="20"/>
          <w:szCs w:val="20"/>
        </w:rPr>
        <w:t>promover um incremento da disponibilidade de produtos de baixo risco e perigo para uso na agricultura</w:t>
      </w:r>
      <w:r w:rsidR="00427947" w:rsidRPr="00747A81">
        <w:rPr>
          <w:rFonts w:ascii="Arial" w:hAnsi="Arial" w:cs="Arial"/>
          <w:sz w:val="20"/>
          <w:szCs w:val="20"/>
        </w:rPr>
        <w:t xml:space="preserve">. </w:t>
      </w:r>
      <w:r w:rsidR="00965A61" w:rsidRPr="00747A81">
        <w:rPr>
          <w:rFonts w:ascii="Arial" w:hAnsi="Arial" w:cs="Arial"/>
          <w:sz w:val="20"/>
          <w:szCs w:val="20"/>
        </w:rPr>
        <w:t xml:space="preserve">Destacou ainda que a Agência participou ativamente da </w:t>
      </w:r>
      <w:r w:rsidR="00965A61" w:rsidRPr="00747A81">
        <w:rPr>
          <w:rFonts w:ascii="Arial" w:hAnsi="Arial" w:cs="Arial"/>
          <w:bCs/>
          <w:sz w:val="20"/>
          <w:szCs w:val="20"/>
        </w:rPr>
        <w:t xml:space="preserve">Política Nacional de Agroecologia </w:t>
      </w:r>
      <w:r w:rsidR="00550258" w:rsidRPr="00747A81">
        <w:rPr>
          <w:rFonts w:ascii="Arial" w:hAnsi="Arial" w:cs="Arial"/>
          <w:bCs/>
          <w:sz w:val="20"/>
          <w:szCs w:val="20"/>
        </w:rPr>
        <w:t>e</w:t>
      </w:r>
      <w:r w:rsidR="00965A61" w:rsidRPr="00747A81">
        <w:rPr>
          <w:rFonts w:ascii="Arial" w:hAnsi="Arial" w:cs="Arial"/>
          <w:bCs/>
          <w:sz w:val="20"/>
          <w:szCs w:val="20"/>
        </w:rPr>
        <w:t xml:space="preserve"> Produção Orgânica </w:t>
      </w:r>
      <w:r w:rsidR="00300604" w:rsidRPr="00747A81">
        <w:rPr>
          <w:rFonts w:ascii="Arial" w:hAnsi="Arial" w:cs="Arial"/>
          <w:bCs/>
          <w:sz w:val="20"/>
          <w:szCs w:val="20"/>
        </w:rPr>
        <w:t>– PNAPO</w:t>
      </w:r>
      <w:r w:rsidR="00965A61" w:rsidRPr="00747A81">
        <w:rPr>
          <w:rFonts w:ascii="Arial" w:hAnsi="Arial" w:cs="Arial"/>
          <w:bCs/>
          <w:sz w:val="20"/>
          <w:szCs w:val="20"/>
        </w:rPr>
        <w:t xml:space="preserve">, </w:t>
      </w:r>
      <w:r w:rsidR="00300604" w:rsidRPr="00747A81">
        <w:rPr>
          <w:rFonts w:ascii="Arial" w:hAnsi="Arial" w:cs="Arial"/>
          <w:sz w:val="20"/>
          <w:szCs w:val="20"/>
        </w:rPr>
        <w:t xml:space="preserve">que foi instituída pelo  </w:t>
      </w:r>
      <w:hyperlink r:id="rId11" w:history="1">
        <w:r w:rsidR="00965A61" w:rsidRPr="00747A81">
          <w:rPr>
            <w:rStyle w:val="Hyperlink"/>
            <w:rFonts w:ascii="Arial" w:hAnsi="Arial" w:cs="Arial"/>
            <w:color w:val="auto"/>
            <w:sz w:val="20"/>
            <w:szCs w:val="20"/>
            <w:u w:val="none"/>
          </w:rPr>
          <w:t xml:space="preserve">decreto </w:t>
        </w:r>
        <w:r w:rsidR="00300604" w:rsidRPr="00747A81">
          <w:rPr>
            <w:rStyle w:val="Hyperlink"/>
            <w:rFonts w:ascii="Arial" w:hAnsi="Arial" w:cs="Arial"/>
            <w:color w:val="auto"/>
            <w:sz w:val="20"/>
            <w:szCs w:val="20"/>
            <w:u w:val="none"/>
          </w:rPr>
          <w:t xml:space="preserve">Nº 7.794, </w:t>
        </w:r>
        <w:r w:rsidR="00965A61" w:rsidRPr="00747A81">
          <w:rPr>
            <w:rStyle w:val="Hyperlink"/>
            <w:rFonts w:ascii="Arial" w:hAnsi="Arial" w:cs="Arial"/>
            <w:color w:val="auto"/>
            <w:sz w:val="20"/>
            <w:szCs w:val="20"/>
            <w:u w:val="none"/>
          </w:rPr>
          <w:t xml:space="preserve">de </w:t>
        </w:r>
        <w:r w:rsidR="00300604" w:rsidRPr="00747A81">
          <w:rPr>
            <w:rStyle w:val="Hyperlink"/>
            <w:rFonts w:ascii="Arial" w:hAnsi="Arial" w:cs="Arial"/>
            <w:color w:val="auto"/>
            <w:sz w:val="20"/>
            <w:szCs w:val="20"/>
            <w:u w:val="none"/>
          </w:rPr>
          <w:t xml:space="preserve">20 </w:t>
        </w:r>
        <w:r w:rsidR="00965A61" w:rsidRPr="00747A81">
          <w:rPr>
            <w:rStyle w:val="Hyperlink"/>
            <w:rFonts w:ascii="Arial" w:hAnsi="Arial" w:cs="Arial"/>
            <w:color w:val="auto"/>
            <w:sz w:val="20"/>
            <w:szCs w:val="20"/>
            <w:u w:val="none"/>
          </w:rPr>
          <w:t xml:space="preserve">de agosto de </w:t>
        </w:r>
        <w:r w:rsidR="00300604" w:rsidRPr="00747A81">
          <w:rPr>
            <w:rStyle w:val="Hyperlink"/>
            <w:rFonts w:ascii="Arial" w:hAnsi="Arial" w:cs="Arial"/>
            <w:color w:val="auto"/>
            <w:sz w:val="20"/>
            <w:szCs w:val="20"/>
            <w:u w:val="none"/>
          </w:rPr>
          <w:t>2012</w:t>
        </w:r>
      </w:hyperlink>
      <w:r w:rsidR="00300604" w:rsidRPr="00747A81">
        <w:rPr>
          <w:rFonts w:ascii="Arial" w:hAnsi="Arial" w:cs="Arial"/>
          <w:bCs/>
          <w:sz w:val="20"/>
          <w:szCs w:val="20"/>
        </w:rPr>
        <w:t>.</w:t>
      </w:r>
      <w:r w:rsidR="00965A61" w:rsidRPr="00747A81">
        <w:rPr>
          <w:rFonts w:ascii="Arial" w:hAnsi="Arial" w:cs="Arial"/>
          <w:bCs/>
          <w:sz w:val="20"/>
          <w:szCs w:val="20"/>
        </w:rPr>
        <w:t xml:space="preserve"> </w:t>
      </w:r>
      <w:r w:rsidR="00300604" w:rsidRPr="00747A81">
        <w:rPr>
          <w:rFonts w:ascii="Arial" w:hAnsi="Arial" w:cs="Arial"/>
          <w:sz w:val="20"/>
          <w:szCs w:val="20"/>
        </w:rPr>
        <w:t>A partir desta publicação</w:t>
      </w:r>
      <w:r w:rsidR="00550258" w:rsidRPr="00747A81">
        <w:rPr>
          <w:rFonts w:ascii="Arial" w:hAnsi="Arial" w:cs="Arial"/>
          <w:sz w:val="20"/>
          <w:szCs w:val="20"/>
        </w:rPr>
        <w:t>,</w:t>
      </w:r>
      <w:r w:rsidR="00300604" w:rsidRPr="00747A81">
        <w:rPr>
          <w:rFonts w:ascii="Arial" w:hAnsi="Arial" w:cs="Arial"/>
          <w:sz w:val="20"/>
          <w:szCs w:val="20"/>
        </w:rPr>
        <w:t xml:space="preserve"> a ANVISA passou a compor uma das instâncias de gestão da PNAPO: a Comissão Nacional de Agroecologia e Produção Orgânica – CNAPO. A  ANVISA colaborou na elaboração do PLANAPO entre 2012-2013.</w:t>
      </w:r>
      <w:r w:rsidR="00965A61" w:rsidRPr="00747A81">
        <w:rPr>
          <w:rFonts w:ascii="Arial" w:hAnsi="Arial" w:cs="Arial"/>
          <w:sz w:val="20"/>
          <w:szCs w:val="20"/>
        </w:rPr>
        <w:t xml:space="preserve"> Além disso, participa do </w:t>
      </w:r>
      <w:r w:rsidR="00300604" w:rsidRPr="00747A81">
        <w:rPr>
          <w:rFonts w:ascii="Arial" w:hAnsi="Arial" w:cs="Arial"/>
          <w:sz w:val="20"/>
          <w:szCs w:val="20"/>
        </w:rPr>
        <w:t>GT que elaborou a proposta do PRONARA – Programa Nacional para a Redução de Agrotóxicos.</w:t>
      </w:r>
      <w:r w:rsidR="00965A61" w:rsidRPr="00747A81">
        <w:rPr>
          <w:rFonts w:ascii="Arial" w:hAnsi="Arial" w:cs="Arial"/>
          <w:sz w:val="20"/>
          <w:szCs w:val="20"/>
        </w:rPr>
        <w:t xml:space="preserve"> </w:t>
      </w:r>
      <w:r w:rsidR="00645C9D" w:rsidRPr="00747A81">
        <w:rPr>
          <w:rFonts w:ascii="Arial" w:hAnsi="Arial" w:cs="Arial"/>
          <w:sz w:val="20"/>
          <w:szCs w:val="20"/>
        </w:rPr>
        <w:t xml:space="preserve">Também falou sobre o </w:t>
      </w:r>
      <w:r w:rsidR="00645C9D" w:rsidRPr="00747A81">
        <w:rPr>
          <w:rFonts w:ascii="Arial" w:hAnsi="Arial" w:cs="Arial"/>
          <w:bCs/>
          <w:sz w:val="20"/>
          <w:szCs w:val="20"/>
        </w:rPr>
        <w:t xml:space="preserve">controle sanitário de medicamentos para emagrecer, lembrando que a obesidade é considerada um dos mais graves problemas de saúde pública do mundo moderno. Explicou que a </w:t>
      </w:r>
      <w:r w:rsidR="00300604" w:rsidRPr="00747A81">
        <w:rPr>
          <w:rFonts w:ascii="Arial" w:hAnsi="Arial" w:cs="Arial"/>
          <w:bCs/>
          <w:sz w:val="20"/>
          <w:szCs w:val="20"/>
          <w:lang w:val="pt-PT"/>
        </w:rPr>
        <w:t xml:space="preserve">RDC </w:t>
      </w:r>
      <w:r w:rsidR="00550258" w:rsidRPr="00747A81">
        <w:rPr>
          <w:rFonts w:ascii="Arial" w:hAnsi="Arial" w:cs="Arial"/>
          <w:bCs/>
          <w:sz w:val="20"/>
          <w:szCs w:val="20"/>
          <w:lang w:val="pt-PT"/>
        </w:rPr>
        <w:t xml:space="preserve">n°. </w:t>
      </w:r>
      <w:r w:rsidR="00300604" w:rsidRPr="00747A81">
        <w:rPr>
          <w:rFonts w:ascii="Arial" w:hAnsi="Arial" w:cs="Arial"/>
          <w:bCs/>
          <w:sz w:val="20"/>
          <w:szCs w:val="20"/>
          <w:lang w:val="pt-PT"/>
        </w:rPr>
        <w:t>52/2011</w:t>
      </w:r>
      <w:r w:rsidR="00645C9D" w:rsidRPr="00747A81">
        <w:rPr>
          <w:rFonts w:ascii="Arial" w:hAnsi="Arial" w:cs="Arial"/>
          <w:sz w:val="20"/>
          <w:szCs w:val="20"/>
          <w:lang w:val="pt-PT"/>
        </w:rPr>
        <w:t xml:space="preserve"> visou reduzir </w:t>
      </w:r>
      <w:r w:rsidR="00300604" w:rsidRPr="00747A81">
        <w:rPr>
          <w:rFonts w:ascii="Arial" w:hAnsi="Arial" w:cs="Arial"/>
          <w:sz w:val="20"/>
          <w:szCs w:val="20"/>
          <w:lang w:val="pt-PT"/>
        </w:rPr>
        <w:t>os riscos aos quais estava submetida a população brasileira quando do uso dos medicamentos classificados como inibidores do apetite</w:t>
      </w:r>
      <w:r w:rsidR="00645C9D" w:rsidRPr="00747A81">
        <w:rPr>
          <w:rFonts w:ascii="Arial" w:hAnsi="Arial" w:cs="Arial"/>
          <w:sz w:val="20"/>
          <w:szCs w:val="20"/>
          <w:lang w:val="pt-PT"/>
        </w:rPr>
        <w:t xml:space="preserve">. Para tanto, proibiu a </w:t>
      </w:r>
      <w:r w:rsidR="00300604" w:rsidRPr="00747A81">
        <w:rPr>
          <w:rFonts w:ascii="Arial" w:hAnsi="Arial" w:cs="Arial"/>
          <w:sz w:val="20"/>
          <w:szCs w:val="20"/>
          <w:lang w:val="pt-PT"/>
        </w:rPr>
        <w:t xml:space="preserve">produção e comercialização de medicamentos contento as substâncias mazindol, anfepramona e femproporex, devido a ausência de comprovação científica da eficácia e da segurança, aliada aos relatos (em literatura e no banco de dados sobre notificações) de evidências de eventos adversos graves, determinando um </w:t>
      </w:r>
      <w:r w:rsidR="00300604" w:rsidRPr="00747A81">
        <w:rPr>
          <w:rFonts w:ascii="Arial" w:hAnsi="Arial" w:cs="Arial"/>
          <w:bCs/>
          <w:sz w:val="20"/>
          <w:szCs w:val="20"/>
          <w:lang w:val="pt-PT"/>
        </w:rPr>
        <w:t xml:space="preserve">perfil de segurança desfavorável no seu uso </w:t>
      </w:r>
      <w:r w:rsidR="00300604" w:rsidRPr="00747A81">
        <w:rPr>
          <w:rFonts w:ascii="Arial" w:hAnsi="Arial" w:cs="Arial"/>
          <w:sz w:val="20"/>
          <w:szCs w:val="20"/>
          <w:lang w:val="pt-PT"/>
        </w:rPr>
        <w:t>no combate à obesidade</w:t>
      </w:r>
      <w:r w:rsidR="00645C9D" w:rsidRPr="00747A81">
        <w:rPr>
          <w:rFonts w:ascii="Arial" w:hAnsi="Arial" w:cs="Arial"/>
          <w:sz w:val="20"/>
          <w:szCs w:val="20"/>
          <w:lang w:val="pt-PT"/>
        </w:rPr>
        <w:t>. Nesse processo, foram mantidos</w:t>
      </w:r>
      <w:r w:rsidR="00300604" w:rsidRPr="00747A81">
        <w:rPr>
          <w:rFonts w:ascii="Arial" w:hAnsi="Arial" w:cs="Arial"/>
          <w:sz w:val="20"/>
          <w:szCs w:val="20"/>
          <w:lang w:val="pt-PT"/>
        </w:rPr>
        <w:t xml:space="preserve"> medicamentos a base da substância sibutramina que, ao ser registrada no Brasil, contou com provas necessárias aos parâmetros exigidos de eficácia para inibidores do apetite considerando-se o desfecho de perda de peso. </w:t>
      </w:r>
      <w:r w:rsidR="00645C9D" w:rsidRPr="00747A81">
        <w:rPr>
          <w:rFonts w:ascii="Arial" w:hAnsi="Arial" w:cs="Arial"/>
          <w:sz w:val="20"/>
          <w:szCs w:val="20"/>
          <w:lang w:val="pt-PT"/>
        </w:rPr>
        <w:t>Disse que a p</w:t>
      </w:r>
      <w:r w:rsidR="00300604" w:rsidRPr="00747A81">
        <w:rPr>
          <w:rFonts w:ascii="Arial" w:hAnsi="Arial" w:cs="Arial"/>
          <w:bCs/>
          <w:iCs/>
          <w:sz w:val="20"/>
          <w:szCs w:val="20"/>
        </w:rPr>
        <w:t xml:space="preserve">esquisa Vigitel 2013 (Ministério da Saúde) revela que a obesidade, e o excesso de peso, no Brasil param de crescer pela primeira vez em oito anos. </w:t>
      </w:r>
      <w:r w:rsidR="00645C9D" w:rsidRPr="00747A81">
        <w:rPr>
          <w:rFonts w:ascii="Arial" w:hAnsi="Arial" w:cs="Arial"/>
          <w:bCs/>
          <w:iCs/>
          <w:sz w:val="20"/>
          <w:szCs w:val="20"/>
        </w:rPr>
        <w:t xml:space="preserve"> </w:t>
      </w:r>
      <w:r w:rsidR="00300604" w:rsidRPr="00747A81">
        <w:rPr>
          <w:rFonts w:ascii="Arial" w:hAnsi="Arial" w:cs="Arial"/>
          <w:sz w:val="20"/>
          <w:szCs w:val="20"/>
          <w:lang w:val="pt-PT"/>
        </w:rPr>
        <w:t>A pesquisa Vigilância de Fatores de Risco e Proteção para Doenças Crônicas por Inquérito Telefônico (Vigitel 2013) indica que 50,8% dos brasileiros estão acima do peso ideal e que destes 17,5% são obesos.</w:t>
      </w:r>
      <w:r w:rsidR="00645C9D" w:rsidRPr="00747A81">
        <w:rPr>
          <w:rFonts w:ascii="Arial" w:hAnsi="Arial" w:cs="Arial"/>
          <w:sz w:val="20"/>
          <w:szCs w:val="20"/>
          <w:lang w:val="pt-PT"/>
        </w:rPr>
        <w:t xml:space="preserve"> </w:t>
      </w:r>
      <w:r w:rsidR="00300604" w:rsidRPr="00747A81">
        <w:rPr>
          <w:rFonts w:ascii="Arial" w:hAnsi="Arial" w:cs="Arial"/>
          <w:sz w:val="20"/>
          <w:szCs w:val="20"/>
          <w:lang w:val="pt-PT"/>
        </w:rPr>
        <w:t>O levantamento do Ministério da Saúde demonstra que, pela primeira vez em oito anos consecutivos, tais percentuais foram estabilizados.</w:t>
      </w:r>
      <w:r w:rsidR="00645C9D" w:rsidRPr="00747A81">
        <w:rPr>
          <w:rFonts w:ascii="Arial" w:hAnsi="Arial" w:cs="Arial"/>
          <w:sz w:val="20"/>
          <w:szCs w:val="20"/>
          <w:lang w:val="pt-PT"/>
        </w:rPr>
        <w:t xml:space="preserve"> </w:t>
      </w:r>
      <w:r w:rsidR="00300604" w:rsidRPr="00747A81">
        <w:rPr>
          <w:rFonts w:ascii="Arial" w:hAnsi="Arial" w:cs="Arial"/>
          <w:sz w:val="20"/>
          <w:szCs w:val="20"/>
          <w:lang w:val="pt-PT"/>
        </w:rPr>
        <w:t xml:space="preserve"> Em 2006, a proporção de pessoas com sobrepeso era de 42,6% e com obesidade, 11,8%.</w:t>
      </w:r>
      <w:r w:rsidR="00645C9D" w:rsidRPr="00747A81">
        <w:rPr>
          <w:rFonts w:ascii="Arial" w:hAnsi="Arial" w:cs="Arial"/>
          <w:sz w:val="20"/>
          <w:szCs w:val="20"/>
          <w:lang w:val="pt-PT"/>
        </w:rPr>
        <w:t xml:space="preserve"> </w:t>
      </w:r>
      <w:r w:rsidR="00300604" w:rsidRPr="00747A81">
        <w:rPr>
          <w:rFonts w:ascii="Arial" w:hAnsi="Arial" w:cs="Arial"/>
          <w:sz w:val="20"/>
          <w:szCs w:val="20"/>
          <w:lang w:val="pt-PT"/>
        </w:rPr>
        <w:t>Apesar da proporção de obesos entre os sexos ser a mesma (17,5%), os homens apresentam maior excesso de peso: 54,7% contra 47,4% das mulheres.</w:t>
      </w:r>
      <w:r w:rsidR="00645C9D" w:rsidRPr="00747A81">
        <w:rPr>
          <w:rFonts w:ascii="Arial" w:hAnsi="Arial" w:cs="Arial"/>
          <w:sz w:val="20"/>
          <w:szCs w:val="20"/>
          <w:lang w:val="pt-PT"/>
        </w:rPr>
        <w:t xml:space="preserve"> Além disso, destacou que a </w:t>
      </w:r>
      <w:r w:rsidR="00300604" w:rsidRPr="00747A81">
        <w:rPr>
          <w:rFonts w:ascii="Arial" w:hAnsi="Arial" w:cs="Arial"/>
          <w:bCs/>
          <w:iCs/>
          <w:sz w:val="20"/>
          <w:szCs w:val="20"/>
        </w:rPr>
        <w:t>Pesquisa também revel</w:t>
      </w:r>
      <w:r w:rsidR="00645C9D" w:rsidRPr="00747A81">
        <w:rPr>
          <w:rFonts w:ascii="Arial" w:hAnsi="Arial" w:cs="Arial"/>
          <w:bCs/>
          <w:iCs/>
          <w:sz w:val="20"/>
          <w:szCs w:val="20"/>
        </w:rPr>
        <w:t xml:space="preserve">ou </w:t>
      </w:r>
      <w:r w:rsidR="00300604" w:rsidRPr="00747A81">
        <w:rPr>
          <w:rFonts w:ascii="Arial" w:hAnsi="Arial" w:cs="Arial"/>
          <w:bCs/>
          <w:iCs/>
          <w:sz w:val="20"/>
          <w:szCs w:val="20"/>
        </w:rPr>
        <w:t>uma melhora na incorporação de hábitos saudáveis de vida</w:t>
      </w:r>
      <w:r w:rsidR="00645C9D" w:rsidRPr="00747A81">
        <w:rPr>
          <w:rFonts w:ascii="Arial" w:hAnsi="Arial" w:cs="Arial"/>
          <w:bCs/>
          <w:iCs/>
          <w:sz w:val="20"/>
          <w:szCs w:val="20"/>
        </w:rPr>
        <w:t xml:space="preserve"> com a</w:t>
      </w:r>
      <w:r w:rsidR="00300604" w:rsidRPr="00747A81">
        <w:rPr>
          <w:rFonts w:ascii="Arial" w:hAnsi="Arial" w:cs="Arial"/>
          <w:sz w:val="20"/>
          <w:szCs w:val="20"/>
          <w:lang w:val="pt-PT"/>
        </w:rPr>
        <w:t>umento no consumo diário de frutas e hortaliças nos últimos 6 anos (23,6%, em 2013, contra 20% em 2008). O estudo demonstra também crescimento da atividade física no lazer nos últimos cinco anos (33,8%, em 2013, contra 30,3%, em 2009).</w:t>
      </w:r>
      <w:r w:rsidR="00645C9D" w:rsidRPr="00747A81">
        <w:rPr>
          <w:rFonts w:ascii="Arial" w:hAnsi="Arial" w:cs="Arial"/>
          <w:sz w:val="20"/>
          <w:szCs w:val="20"/>
          <w:lang w:val="pt-PT"/>
        </w:rPr>
        <w:t xml:space="preserve"> </w:t>
      </w:r>
      <w:r w:rsidR="00300604" w:rsidRPr="00747A81">
        <w:rPr>
          <w:rFonts w:ascii="Arial" w:hAnsi="Arial" w:cs="Arial"/>
          <w:sz w:val="20"/>
          <w:szCs w:val="20"/>
          <w:lang w:val="pt-PT"/>
        </w:rPr>
        <w:t>Os homens são mais ativos</w:t>
      </w:r>
      <w:r w:rsidR="00645C9D" w:rsidRPr="00747A81">
        <w:rPr>
          <w:rFonts w:ascii="Arial" w:hAnsi="Arial" w:cs="Arial"/>
          <w:sz w:val="20"/>
          <w:szCs w:val="20"/>
          <w:lang w:val="pt-PT"/>
        </w:rPr>
        <w:t xml:space="preserve">: </w:t>
      </w:r>
      <w:r w:rsidR="00300604" w:rsidRPr="00747A81">
        <w:rPr>
          <w:rFonts w:ascii="Arial" w:hAnsi="Arial" w:cs="Arial"/>
          <w:sz w:val="20"/>
          <w:szCs w:val="20"/>
          <w:lang w:val="pt-PT"/>
        </w:rPr>
        <w:t>41,2% praticam e</w:t>
      </w:r>
      <w:r w:rsidR="00550258" w:rsidRPr="00747A81">
        <w:rPr>
          <w:rFonts w:ascii="Arial" w:hAnsi="Arial" w:cs="Arial"/>
          <w:sz w:val="20"/>
          <w:szCs w:val="20"/>
          <w:lang w:val="pt-PT"/>
        </w:rPr>
        <w:t>xercícios no tempo livre, frequê</w:t>
      </w:r>
      <w:r w:rsidR="00300604" w:rsidRPr="00747A81">
        <w:rPr>
          <w:rFonts w:ascii="Arial" w:hAnsi="Arial" w:cs="Arial"/>
          <w:sz w:val="20"/>
          <w:szCs w:val="20"/>
          <w:lang w:val="pt-PT"/>
        </w:rPr>
        <w:t>ncia praticamente estável desde 2009.</w:t>
      </w:r>
      <w:r w:rsidR="00645C9D" w:rsidRPr="00747A81">
        <w:rPr>
          <w:rFonts w:ascii="Arial" w:hAnsi="Arial" w:cs="Arial"/>
          <w:sz w:val="20"/>
          <w:szCs w:val="20"/>
          <w:lang w:val="pt-PT"/>
        </w:rPr>
        <w:t xml:space="preserve"> O</w:t>
      </w:r>
      <w:r w:rsidR="00300604" w:rsidRPr="00747A81">
        <w:rPr>
          <w:rFonts w:ascii="Arial" w:hAnsi="Arial" w:cs="Arial"/>
          <w:sz w:val="20"/>
          <w:szCs w:val="20"/>
          <w:lang w:val="pt-PT"/>
        </w:rPr>
        <w:t xml:space="preserve"> índice das mulheres passou de 22,2% para 27,4%, no mesmo período. </w:t>
      </w:r>
      <w:r w:rsidR="00A33A5B" w:rsidRPr="00747A81">
        <w:rPr>
          <w:rFonts w:ascii="Arial" w:hAnsi="Arial" w:cs="Arial"/>
          <w:sz w:val="20"/>
          <w:szCs w:val="20"/>
          <w:lang w:val="pt-PT"/>
        </w:rPr>
        <w:t>Explicou que hoje há um v</w:t>
      </w:r>
      <w:r w:rsidR="00300604" w:rsidRPr="00747A81">
        <w:rPr>
          <w:rFonts w:ascii="Arial" w:hAnsi="Arial" w:cs="Arial"/>
          <w:sz w:val="20"/>
          <w:szCs w:val="20"/>
        </w:rPr>
        <w:t xml:space="preserve">ácuo normativo acerca da </w:t>
      </w:r>
      <w:r w:rsidR="00A33A5B" w:rsidRPr="00747A81">
        <w:rPr>
          <w:rFonts w:ascii="Arial" w:hAnsi="Arial" w:cs="Arial"/>
          <w:sz w:val="20"/>
          <w:szCs w:val="20"/>
        </w:rPr>
        <w:t xml:space="preserve">comercialização </w:t>
      </w:r>
      <w:r w:rsidR="00300604" w:rsidRPr="00747A81">
        <w:rPr>
          <w:rFonts w:ascii="Arial" w:hAnsi="Arial" w:cs="Arial"/>
          <w:sz w:val="20"/>
          <w:szCs w:val="20"/>
        </w:rPr>
        <w:t>desses produtos</w:t>
      </w:r>
      <w:r w:rsidR="00A33A5B" w:rsidRPr="00747A81">
        <w:rPr>
          <w:rFonts w:ascii="Arial" w:hAnsi="Arial" w:cs="Arial"/>
          <w:sz w:val="20"/>
          <w:szCs w:val="20"/>
        </w:rPr>
        <w:t xml:space="preserve"> e na semana anterior o Congresso Nacional </w:t>
      </w:r>
      <w:r w:rsidR="00550258" w:rsidRPr="00747A81">
        <w:rPr>
          <w:rFonts w:ascii="Arial" w:hAnsi="Arial" w:cs="Arial"/>
          <w:sz w:val="20"/>
          <w:szCs w:val="20"/>
        </w:rPr>
        <w:t xml:space="preserve">aprovou </w:t>
      </w:r>
      <w:r w:rsidR="00A33A5B" w:rsidRPr="00747A81">
        <w:rPr>
          <w:rFonts w:ascii="Arial" w:hAnsi="Arial" w:cs="Arial"/>
          <w:sz w:val="20"/>
          <w:szCs w:val="20"/>
        </w:rPr>
        <w:t xml:space="preserve">o </w:t>
      </w:r>
      <w:r w:rsidR="00300604" w:rsidRPr="00747A81">
        <w:rPr>
          <w:rFonts w:ascii="Arial" w:hAnsi="Arial" w:cs="Arial"/>
          <w:bCs/>
          <w:sz w:val="20"/>
          <w:szCs w:val="20"/>
          <w:lang w:val="en-US"/>
        </w:rPr>
        <w:t>PDC 1123/2013</w:t>
      </w:r>
      <w:r w:rsidR="00A33A5B" w:rsidRPr="00747A81">
        <w:rPr>
          <w:rFonts w:ascii="Arial" w:hAnsi="Arial" w:cs="Arial"/>
          <w:bCs/>
          <w:sz w:val="20"/>
          <w:szCs w:val="20"/>
          <w:lang w:val="en-US"/>
        </w:rPr>
        <w:t>, de a</w:t>
      </w:r>
      <w:r w:rsidR="00300604" w:rsidRPr="00747A81">
        <w:rPr>
          <w:rFonts w:ascii="Arial" w:hAnsi="Arial" w:cs="Arial"/>
          <w:bCs/>
          <w:sz w:val="20"/>
          <w:szCs w:val="20"/>
          <w:lang w:val="en-US"/>
        </w:rPr>
        <w:t>utoria Dep. Beto Albuquerque</w:t>
      </w:r>
      <w:r w:rsidR="00A33A5B" w:rsidRPr="00747A81">
        <w:rPr>
          <w:rFonts w:ascii="Arial" w:hAnsi="Arial" w:cs="Arial"/>
          <w:bCs/>
          <w:sz w:val="20"/>
          <w:szCs w:val="20"/>
          <w:lang w:val="en-US"/>
        </w:rPr>
        <w:t>, que anulou a norma da ANVISA. Esse PDC foi t</w:t>
      </w:r>
      <w:r w:rsidR="00300604" w:rsidRPr="00747A81">
        <w:rPr>
          <w:rFonts w:ascii="Arial" w:hAnsi="Arial" w:cs="Arial"/>
          <w:sz w:val="20"/>
          <w:szCs w:val="20"/>
          <w:lang w:val="en-US"/>
        </w:rPr>
        <w:t>ransformado no Decreto Legislativo 273/2014</w:t>
      </w:r>
      <w:r w:rsidR="00BD507B" w:rsidRPr="00747A81">
        <w:rPr>
          <w:rFonts w:ascii="Arial" w:hAnsi="Arial" w:cs="Arial"/>
          <w:sz w:val="20"/>
          <w:szCs w:val="20"/>
          <w:lang w:val="en-US"/>
        </w:rPr>
        <w:t>, que s</w:t>
      </w:r>
      <w:r w:rsidR="00BD507B" w:rsidRPr="00747A81">
        <w:rPr>
          <w:rFonts w:ascii="Arial" w:hAnsi="Arial" w:cs="Arial"/>
          <w:sz w:val="20"/>
          <w:szCs w:val="20"/>
        </w:rPr>
        <w:t>usta a Resolução - RDC nº 52, de 6 de outubro de 2011, da Agência Nacional de Vigilância Sanitária - ANVISA, que dispõe sobre a proibição do uso das substâncias anfepramona, femproporex e mazindol</w:t>
      </w:r>
      <w:r w:rsidR="00A33A5B" w:rsidRPr="00747A81">
        <w:rPr>
          <w:rFonts w:ascii="Arial" w:hAnsi="Arial" w:cs="Arial"/>
          <w:sz w:val="20"/>
          <w:szCs w:val="20"/>
          <w:lang w:val="en-US"/>
        </w:rPr>
        <w:t>.</w:t>
      </w:r>
      <w:r w:rsidR="00A33A5B" w:rsidRPr="00747A81">
        <w:rPr>
          <w:rFonts w:ascii="Arial" w:hAnsi="Arial" w:cs="Arial"/>
          <w:sz w:val="20"/>
          <w:szCs w:val="20"/>
        </w:rPr>
        <w:t xml:space="preserve"> Ressaltou que essa d</w:t>
      </w:r>
      <w:r w:rsidR="00300604" w:rsidRPr="00747A81">
        <w:rPr>
          <w:rFonts w:ascii="Arial" w:hAnsi="Arial" w:cs="Arial"/>
          <w:sz w:val="20"/>
          <w:szCs w:val="20"/>
        </w:rPr>
        <w:t>ecisão representa perigo para a saúde pública e abre um precedente indesejável.</w:t>
      </w:r>
      <w:r w:rsidR="00A33A5B" w:rsidRPr="00747A81">
        <w:rPr>
          <w:rFonts w:ascii="Arial" w:hAnsi="Arial" w:cs="Arial"/>
          <w:sz w:val="20"/>
          <w:szCs w:val="20"/>
        </w:rPr>
        <w:t xml:space="preserve"> No seu modo de ver, </w:t>
      </w:r>
      <w:r w:rsidR="00300604" w:rsidRPr="00747A81">
        <w:rPr>
          <w:rFonts w:ascii="Arial" w:hAnsi="Arial" w:cs="Arial"/>
          <w:sz w:val="20"/>
          <w:szCs w:val="20"/>
        </w:rPr>
        <w:t xml:space="preserve">as empresas que tiverem interesse em retomar a comercialização dos produtos </w:t>
      </w:r>
      <w:r w:rsidR="00550258" w:rsidRPr="00747A81">
        <w:rPr>
          <w:rFonts w:ascii="Arial" w:hAnsi="Arial" w:cs="Arial"/>
          <w:sz w:val="20"/>
          <w:szCs w:val="20"/>
        </w:rPr>
        <w:t xml:space="preserve">devem ser </w:t>
      </w:r>
      <w:r w:rsidR="00300604" w:rsidRPr="00747A81">
        <w:rPr>
          <w:rFonts w:ascii="Arial" w:hAnsi="Arial" w:cs="Arial"/>
          <w:sz w:val="20"/>
          <w:szCs w:val="20"/>
        </w:rPr>
        <w:t>obrigadas a apresentar estudos que comprovem a eficácia e a segurança dos produtos.</w:t>
      </w:r>
      <w:r w:rsidR="00A33A5B" w:rsidRPr="00747A81">
        <w:rPr>
          <w:rFonts w:ascii="Arial" w:hAnsi="Arial" w:cs="Arial"/>
          <w:sz w:val="20"/>
          <w:szCs w:val="20"/>
        </w:rPr>
        <w:t xml:space="preserve"> Além disso, será proposta a </w:t>
      </w:r>
      <w:r w:rsidR="00300604" w:rsidRPr="00747A81">
        <w:rPr>
          <w:rFonts w:ascii="Arial" w:hAnsi="Arial" w:cs="Arial"/>
          <w:sz w:val="20"/>
          <w:szCs w:val="20"/>
        </w:rPr>
        <w:t xml:space="preserve">proibição da manipulação em farmácias, dados os riscos associados </w:t>
      </w:r>
      <w:r w:rsidR="00550258" w:rsidRPr="00747A81">
        <w:rPr>
          <w:rFonts w:ascii="Arial" w:hAnsi="Arial" w:cs="Arial"/>
          <w:sz w:val="20"/>
          <w:szCs w:val="20"/>
        </w:rPr>
        <w:t>à</w:t>
      </w:r>
      <w:r w:rsidR="00300604" w:rsidRPr="00747A81">
        <w:rPr>
          <w:rFonts w:ascii="Arial" w:hAnsi="Arial" w:cs="Arial"/>
          <w:sz w:val="20"/>
          <w:szCs w:val="20"/>
        </w:rPr>
        <w:t xml:space="preserve"> manipulação, ao controle e ao uso das substâncias.</w:t>
      </w:r>
      <w:r w:rsidR="00A33A5B" w:rsidRPr="00747A81">
        <w:rPr>
          <w:rFonts w:ascii="Arial" w:hAnsi="Arial" w:cs="Arial"/>
          <w:sz w:val="20"/>
          <w:szCs w:val="20"/>
        </w:rPr>
        <w:t xml:space="preserve"> Além disso, destacou que, </w:t>
      </w:r>
      <w:r w:rsidR="00300604" w:rsidRPr="00747A81">
        <w:rPr>
          <w:rFonts w:ascii="Arial" w:hAnsi="Arial" w:cs="Arial"/>
          <w:sz w:val="20"/>
          <w:szCs w:val="20"/>
        </w:rPr>
        <w:t>em caso de alguma empresa apresentar dados que permitam o retorno de algum produto industrializado ao mercado, esses sejam submetidos ao mesmo controle da sibutramina.</w:t>
      </w:r>
      <w:r w:rsidR="00E47754" w:rsidRPr="00747A81">
        <w:rPr>
          <w:rFonts w:ascii="Arial" w:hAnsi="Arial" w:cs="Arial"/>
          <w:sz w:val="20"/>
          <w:szCs w:val="20"/>
        </w:rPr>
        <w:t xml:space="preserve"> </w:t>
      </w:r>
      <w:r w:rsidR="00BD507B" w:rsidRPr="00747A81">
        <w:rPr>
          <w:rFonts w:ascii="Arial" w:hAnsi="Arial" w:cs="Arial"/>
          <w:sz w:val="20"/>
          <w:szCs w:val="20"/>
        </w:rPr>
        <w:t xml:space="preserve">Sobre o Programa de </w:t>
      </w:r>
      <w:r w:rsidR="00BD507B" w:rsidRPr="00747A81">
        <w:rPr>
          <w:rFonts w:ascii="Arial" w:hAnsi="Arial" w:cs="Arial"/>
          <w:bCs/>
          <w:sz w:val="20"/>
          <w:szCs w:val="20"/>
        </w:rPr>
        <w:t>Inclusão Produtiva com Segurança Sanitária, explicou que se trata de um e</w:t>
      </w:r>
      <w:r w:rsidR="00300604" w:rsidRPr="00747A81">
        <w:rPr>
          <w:rFonts w:ascii="Arial" w:hAnsi="Arial" w:cs="Arial"/>
          <w:sz w:val="20"/>
          <w:szCs w:val="20"/>
        </w:rPr>
        <w:t xml:space="preserve">ixo </w:t>
      </w:r>
      <w:r w:rsidR="00BD507B" w:rsidRPr="00747A81">
        <w:rPr>
          <w:rFonts w:ascii="Arial" w:hAnsi="Arial" w:cs="Arial"/>
          <w:sz w:val="20"/>
          <w:szCs w:val="20"/>
        </w:rPr>
        <w:t>p</w:t>
      </w:r>
      <w:r w:rsidR="00300604" w:rsidRPr="00747A81">
        <w:rPr>
          <w:rFonts w:ascii="Arial" w:hAnsi="Arial" w:cs="Arial"/>
          <w:sz w:val="20"/>
          <w:szCs w:val="20"/>
        </w:rPr>
        <w:t>rioritário da ANVISA</w:t>
      </w:r>
      <w:r w:rsidR="00BD507B" w:rsidRPr="00747A81">
        <w:rPr>
          <w:rFonts w:ascii="Arial" w:hAnsi="Arial" w:cs="Arial"/>
          <w:sz w:val="20"/>
          <w:szCs w:val="20"/>
        </w:rPr>
        <w:t>, com e</w:t>
      </w:r>
      <w:r w:rsidR="00300604" w:rsidRPr="00747A81">
        <w:rPr>
          <w:rFonts w:ascii="Arial" w:hAnsi="Arial" w:cs="Arial"/>
          <w:sz w:val="20"/>
          <w:szCs w:val="20"/>
        </w:rPr>
        <w:t>nvolvimento com as macro políticas sociais brasileiras, com foco na erradicação da pobreza extrema e no avanço da formalização das atividades econômicas sujeitas à vigilância sanitária</w:t>
      </w:r>
      <w:r w:rsidR="00BD507B" w:rsidRPr="00747A81">
        <w:rPr>
          <w:rFonts w:ascii="Arial" w:hAnsi="Arial" w:cs="Arial"/>
          <w:sz w:val="20"/>
          <w:szCs w:val="20"/>
        </w:rPr>
        <w:t xml:space="preserve">. Disse que o Programa previa a integração com o </w:t>
      </w:r>
      <w:r w:rsidR="00300604" w:rsidRPr="00747A81">
        <w:rPr>
          <w:rFonts w:ascii="Arial" w:hAnsi="Arial" w:cs="Arial"/>
          <w:sz w:val="20"/>
          <w:szCs w:val="20"/>
        </w:rPr>
        <w:t>Plano Brasil sem Miséria, aderindo ao</w:t>
      </w:r>
      <w:r w:rsidR="00BD507B" w:rsidRPr="00747A81">
        <w:rPr>
          <w:rFonts w:ascii="Arial" w:hAnsi="Arial" w:cs="Arial"/>
          <w:sz w:val="20"/>
          <w:szCs w:val="20"/>
        </w:rPr>
        <w:t xml:space="preserve"> </w:t>
      </w:r>
      <w:r w:rsidR="00300604" w:rsidRPr="00747A81">
        <w:rPr>
          <w:rFonts w:ascii="Arial" w:hAnsi="Arial" w:cs="Arial"/>
          <w:sz w:val="20"/>
          <w:szCs w:val="20"/>
        </w:rPr>
        <w:t>Eixo Inclusão Produtiva</w:t>
      </w:r>
      <w:r w:rsidR="00BD507B" w:rsidRPr="00747A81">
        <w:rPr>
          <w:rFonts w:ascii="Arial" w:hAnsi="Arial" w:cs="Arial"/>
          <w:sz w:val="20"/>
          <w:szCs w:val="20"/>
        </w:rPr>
        <w:t xml:space="preserve"> e a</w:t>
      </w:r>
      <w:r w:rsidR="00300604" w:rsidRPr="00747A81">
        <w:rPr>
          <w:rFonts w:ascii="Arial" w:hAnsi="Arial" w:cs="Arial"/>
          <w:sz w:val="20"/>
          <w:szCs w:val="20"/>
        </w:rPr>
        <w:t>grega o tema “Inclusão Produtiva com Segurança Sanitária</w:t>
      </w:r>
      <w:r w:rsidR="00550258" w:rsidRPr="00747A81">
        <w:rPr>
          <w:rFonts w:ascii="Arial" w:hAnsi="Arial" w:cs="Arial"/>
          <w:sz w:val="20"/>
          <w:szCs w:val="20"/>
        </w:rPr>
        <w:t>”</w:t>
      </w:r>
      <w:r w:rsidR="00BD507B" w:rsidRPr="00747A81">
        <w:rPr>
          <w:rFonts w:ascii="Arial" w:hAnsi="Arial" w:cs="Arial"/>
          <w:sz w:val="20"/>
          <w:szCs w:val="20"/>
        </w:rPr>
        <w:t>. Explicou que a ideia era a</w:t>
      </w:r>
      <w:r w:rsidR="00300604" w:rsidRPr="00747A81">
        <w:rPr>
          <w:rFonts w:ascii="Arial" w:hAnsi="Arial" w:cs="Arial"/>
          <w:sz w:val="20"/>
          <w:szCs w:val="20"/>
        </w:rPr>
        <w:t xml:space="preserve">perfeiçoar o trabalho realizado pelo SNVS junto aos </w:t>
      </w:r>
      <w:r w:rsidR="00300604" w:rsidRPr="00747A81">
        <w:rPr>
          <w:rFonts w:ascii="Arial" w:hAnsi="Arial" w:cs="Arial"/>
          <w:bCs/>
          <w:iCs/>
          <w:sz w:val="20"/>
          <w:szCs w:val="20"/>
        </w:rPr>
        <w:t>Microempreendedores Individuais (MEI), aos Empreendimentos da Agricultura Familiar aos Empreendimentos Econômicos Solidários</w:t>
      </w:r>
      <w:r w:rsidR="00300604" w:rsidRPr="00747A81">
        <w:rPr>
          <w:rFonts w:ascii="Arial" w:hAnsi="Arial" w:cs="Arial"/>
          <w:sz w:val="20"/>
          <w:szCs w:val="20"/>
        </w:rPr>
        <w:t xml:space="preserve">, visando à promoção da geração de renda, do emprego e da inclusão social com segurança </w:t>
      </w:r>
      <w:r w:rsidR="00300604" w:rsidRPr="00747A81">
        <w:rPr>
          <w:rFonts w:ascii="Arial" w:hAnsi="Arial" w:cs="Arial"/>
          <w:sz w:val="20"/>
          <w:szCs w:val="20"/>
        </w:rPr>
        <w:lastRenderedPageBreak/>
        <w:t>sanitária, articulado com os demais órgãos e instituições governamentais.</w:t>
      </w:r>
      <w:r w:rsidR="00BD507B" w:rsidRPr="00747A81">
        <w:rPr>
          <w:rFonts w:ascii="Arial" w:hAnsi="Arial" w:cs="Arial"/>
          <w:sz w:val="20"/>
          <w:szCs w:val="20"/>
        </w:rPr>
        <w:t xml:space="preserve"> Disse que a </w:t>
      </w:r>
      <w:r w:rsidR="00300604" w:rsidRPr="00747A81">
        <w:rPr>
          <w:rFonts w:ascii="Arial" w:hAnsi="Arial" w:cs="Arial"/>
          <w:bCs/>
          <w:sz w:val="20"/>
          <w:szCs w:val="20"/>
        </w:rPr>
        <w:t>atuação terá como princípio amparar esses empreendimentos,</w:t>
      </w:r>
      <w:r w:rsidR="00BD507B" w:rsidRPr="00747A81">
        <w:rPr>
          <w:rFonts w:ascii="Arial" w:hAnsi="Arial" w:cs="Arial"/>
          <w:bCs/>
          <w:sz w:val="20"/>
          <w:szCs w:val="20"/>
        </w:rPr>
        <w:t xml:space="preserve"> </w:t>
      </w:r>
      <w:r w:rsidR="00300604" w:rsidRPr="00747A81">
        <w:rPr>
          <w:rFonts w:ascii="Arial" w:hAnsi="Arial" w:cs="Arial"/>
          <w:bCs/>
          <w:sz w:val="20"/>
          <w:szCs w:val="20"/>
        </w:rPr>
        <w:t>incluindo-os com segurança sanitária e contribuindo para criar novas oportunidades de desenvolvimento local</w:t>
      </w:r>
      <w:r w:rsidR="00BD507B" w:rsidRPr="00747A81">
        <w:rPr>
          <w:rFonts w:ascii="Arial" w:hAnsi="Arial" w:cs="Arial"/>
          <w:bCs/>
          <w:sz w:val="20"/>
          <w:szCs w:val="20"/>
        </w:rPr>
        <w:t xml:space="preserve">. </w:t>
      </w:r>
      <w:r w:rsidR="00C53EEB" w:rsidRPr="00747A81">
        <w:rPr>
          <w:rFonts w:ascii="Arial" w:hAnsi="Arial" w:cs="Arial"/>
          <w:bCs/>
          <w:sz w:val="20"/>
          <w:szCs w:val="20"/>
        </w:rPr>
        <w:t>Finalizando, apresentou as principais ações propostas: c</w:t>
      </w:r>
      <w:r w:rsidR="00300604" w:rsidRPr="00747A81">
        <w:rPr>
          <w:rFonts w:ascii="Arial" w:hAnsi="Arial" w:cs="Arial"/>
          <w:sz w:val="20"/>
          <w:szCs w:val="20"/>
        </w:rPr>
        <w:t>onhecer a realidade que permeia o MEI, a Agricultura Familiar e os Empreendimentos da Economia Solidaria;</w:t>
      </w:r>
      <w:r w:rsidR="00C53EEB" w:rsidRPr="00747A81">
        <w:rPr>
          <w:rFonts w:ascii="Arial" w:hAnsi="Arial" w:cs="Arial"/>
          <w:sz w:val="20"/>
          <w:szCs w:val="20"/>
        </w:rPr>
        <w:t xml:space="preserve"> l</w:t>
      </w:r>
      <w:r w:rsidR="00300604" w:rsidRPr="00747A81">
        <w:rPr>
          <w:rFonts w:ascii="Arial" w:hAnsi="Arial" w:cs="Arial"/>
          <w:sz w:val="20"/>
          <w:szCs w:val="20"/>
        </w:rPr>
        <w:t>evantar o arcabouço regulatório da Anvisa com impacto nas atividades desses empreendimentos;</w:t>
      </w:r>
      <w:r w:rsidR="00C53EEB" w:rsidRPr="00747A81">
        <w:rPr>
          <w:rFonts w:ascii="Arial" w:hAnsi="Arial" w:cs="Arial"/>
          <w:sz w:val="20"/>
          <w:szCs w:val="20"/>
        </w:rPr>
        <w:t xml:space="preserve"> e</w:t>
      </w:r>
      <w:r w:rsidR="00300604" w:rsidRPr="00747A81">
        <w:rPr>
          <w:rFonts w:ascii="Arial" w:hAnsi="Arial" w:cs="Arial"/>
          <w:sz w:val="20"/>
          <w:szCs w:val="20"/>
        </w:rPr>
        <w:t>laborar instrumento legal para amparar estes empreendedores (RDC 49/2013);</w:t>
      </w:r>
      <w:r w:rsidR="00C53EEB" w:rsidRPr="00747A81">
        <w:rPr>
          <w:rFonts w:ascii="Arial" w:hAnsi="Arial" w:cs="Arial"/>
          <w:sz w:val="20"/>
          <w:szCs w:val="20"/>
        </w:rPr>
        <w:t xml:space="preserve"> r</w:t>
      </w:r>
      <w:r w:rsidR="00300604" w:rsidRPr="00747A81">
        <w:rPr>
          <w:rFonts w:ascii="Arial" w:hAnsi="Arial" w:cs="Arial"/>
          <w:sz w:val="20"/>
          <w:szCs w:val="20"/>
        </w:rPr>
        <w:t>ealizar Projeto Piloto para implementação da Norma;</w:t>
      </w:r>
      <w:r w:rsidR="00C53EEB" w:rsidRPr="00747A81">
        <w:rPr>
          <w:rFonts w:ascii="Arial" w:hAnsi="Arial" w:cs="Arial"/>
          <w:sz w:val="20"/>
          <w:szCs w:val="20"/>
        </w:rPr>
        <w:t xml:space="preserve"> b</w:t>
      </w:r>
      <w:r w:rsidR="00300604" w:rsidRPr="00747A81">
        <w:rPr>
          <w:rFonts w:ascii="Arial" w:hAnsi="Arial" w:cs="Arial"/>
          <w:sz w:val="20"/>
          <w:szCs w:val="20"/>
        </w:rPr>
        <w:t>uscar parcerias;</w:t>
      </w:r>
      <w:r w:rsidR="00C53EEB" w:rsidRPr="00747A81">
        <w:rPr>
          <w:rFonts w:ascii="Arial" w:hAnsi="Arial" w:cs="Arial"/>
          <w:sz w:val="20"/>
          <w:szCs w:val="20"/>
        </w:rPr>
        <w:t xml:space="preserve"> e</w:t>
      </w:r>
      <w:r w:rsidR="00300604" w:rsidRPr="00747A81">
        <w:rPr>
          <w:rFonts w:ascii="Arial" w:hAnsi="Arial" w:cs="Arial"/>
          <w:sz w:val="20"/>
          <w:szCs w:val="20"/>
        </w:rPr>
        <w:t>laborar Plano de Trabalho com parceiros;</w:t>
      </w:r>
      <w:r w:rsidR="00C53EEB" w:rsidRPr="00747A81">
        <w:rPr>
          <w:rFonts w:ascii="Arial" w:hAnsi="Arial" w:cs="Arial"/>
          <w:sz w:val="20"/>
          <w:szCs w:val="20"/>
        </w:rPr>
        <w:t xml:space="preserve"> s</w:t>
      </w:r>
      <w:r w:rsidR="00300604" w:rsidRPr="00747A81">
        <w:rPr>
          <w:rFonts w:ascii="Arial" w:hAnsi="Arial" w:cs="Arial"/>
          <w:sz w:val="20"/>
          <w:szCs w:val="20"/>
        </w:rPr>
        <w:t>ensibilizar órgãos governamentais e não governamentais para fomentar o PIPSS;</w:t>
      </w:r>
      <w:r w:rsidR="00C53EEB" w:rsidRPr="00747A81">
        <w:rPr>
          <w:rFonts w:ascii="Arial" w:hAnsi="Arial" w:cs="Arial"/>
          <w:sz w:val="20"/>
          <w:szCs w:val="20"/>
        </w:rPr>
        <w:t xml:space="preserve"> d</w:t>
      </w:r>
      <w:r w:rsidR="00300604" w:rsidRPr="00747A81">
        <w:rPr>
          <w:rFonts w:ascii="Arial" w:hAnsi="Arial" w:cs="Arial"/>
          <w:sz w:val="20"/>
          <w:szCs w:val="20"/>
        </w:rPr>
        <w:t>efinir metodologias para o desenvolvimento de materiais de sensibilização e para a capacitação do SNVS e empreendedores;</w:t>
      </w:r>
      <w:r w:rsidR="00C53EEB" w:rsidRPr="00747A81">
        <w:rPr>
          <w:rFonts w:ascii="Arial" w:hAnsi="Arial" w:cs="Arial"/>
          <w:sz w:val="20"/>
          <w:szCs w:val="20"/>
        </w:rPr>
        <w:t xml:space="preserve"> r</w:t>
      </w:r>
      <w:r w:rsidR="00300604" w:rsidRPr="00747A81">
        <w:rPr>
          <w:rFonts w:ascii="Arial" w:hAnsi="Arial" w:cs="Arial"/>
          <w:sz w:val="20"/>
          <w:szCs w:val="20"/>
        </w:rPr>
        <w:t xml:space="preserve">ealizar e participar de palestras, oficinas e seminários em eventos, congressos e reuniões; </w:t>
      </w:r>
      <w:r w:rsidR="00C53EEB" w:rsidRPr="00747A81">
        <w:rPr>
          <w:rFonts w:ascii="Arial" w:hAnsi="Arial" w:cs="Arial"/>
          <w:sz w:val="20"/>
          <w:szCs w:val="20"/>
        </w:rPr>
        <w:t>p</w:t>
      </w:r>
      <w:r w:rsidR="00300604" w:rsidRPr="00747A81">
        <w:rPr>
          <w:rFonts w:ascii="Arial" w:hAnsi="Arial" w:cs="Arial"/>
          <w:sz w:val="20"/>
          <w:szCs w:val="20"/>
        </w:rPr>
        <w:t xml:space="preserve">romover um maior conhecimento sobre o SNVS no âmbito dos órgãos governamentais, não governamentais, entidades parceiras e empreendedores; </w:t>
      </w:r>
      <w:r w:rsidR="00C53EEB" w:rsidRPr="00747A81">
        <w:rPr>
          <w:rFonts w:ascii="Arial" w:hAnsi="Arial" w:cs="Arial"/>
          <w:sz w:val="20"/>
          <w:szCs w:val="20"/>
        </w:rPr>
        <w:t>e h</w:t>
      </w:r>
      <w:r w:rsidR="00300604" w:rsidRPr="00747A81">
        <w:rPr>
          <w:rFonts w:ascii="Arial" w:hAnsi="Arial" w:cs="Arial"/>
          <w:sz w:val="20"/>
          <w:szCs w:val="20"/>
        </w:rPr>
        <w:t>armonizar ações entre a ANVISA, MAPA e MDA.</w:t>
      </w:r>
      <w:r w:rsidR="00C53EEB" w:rsidRPr="00747A81">
        <w:rPr>
          <w:rFonts w:ascii="Arial" w:hAnsi="Arial" w:cs="Arial"/>
          <w:sz w:val="20"/>
          <w:szCs w:val="20"/>
        </w:rPr>
        <w:t xml:space="preserve"> Destacou que as principais </w:t>
      </w:r>
      <w:r w:rsidR="00C53EEB" w:rsidRPr="00747A81">
        <w:rPr>
          <w:rFonts w:ascii="Arial" w:hAnsi="Arial" w:cs="Arial"/>
          <w:bCs/>
          <w:sz w:val="20"/>
          <w:szCs w:val="20"/>
        </w:rPr>
        <w:t>estratégias foram as seguintes: r</w:t>
      </w:r>
      <w:r w:rsidR="00300604" w:rsidRPr="00747A81">
        <w:rPr>
          <w:rFonts w:ascii="Arial" w:hAnsi="Arial" w:cs="Arial"/>
          <w:bCs/>
          <w:sz w:val="20"/>
          <w:szCs w:val="20"/>
        </w:rPr>
        <w:t>ealizar  diversas atividades com a finalidade de sensibilizar os profissionais de VISA, os órgãos governamentais e não governamentais;</w:t>
      </w:r>
      <w:r w:rsidR="00C53EEB" w:rsidRPr="00747A81">
        <w:rPr>
          <w:rFonts w:ascii="Arial" w:hAnsi="Arial" w:cs="Arial"/>
          <w:bCs/>
          <w:sz w:val="20"/>
          <w:szCs w:val="20"/>
        </w:rPr>
        <w:t xml:space="preserve"> c</w:t>
      </w:r>
      <w:r w:rsidR="00300604" w:rsidRPr="00747A81">
        <w:rPr>
          <w:rFonts w:ascii="Arial" w:hAnsi="Arial" w:cs="Arial"/>
          <w:bCs/>
          <w:sz w:val="20"/>
          <w:szCs w:val="20"/>
        </w:rPr>
        <w:t>onhecer diversas ações nacionais e regionais análogas ou convergentes com a proposta do PIPSS;</w:t>
      </w:r>
      <w:r w:rsidR="00C53EEB" w:rsidRPr="00747A81">
        <w:rPr>
          <w:rFonts w:ascii="Arial" w:hAnsi="Arial" w:cs="Arial"/>
          <w:bCs/>
          <w:sz w:val="20"/>
          <w:szCs w:val="20"/>
        </w:rPr>
        <w:t xml:space="preserve"> c</w:t>
      </w:r>
      <w:r w:rsidR="00300604" w:rsidRPr="00747A81">
        <w:rPr>
          <w:rFonts w:ascii="Arial" w:hAnsi="Arial" w:cs="Arial"/>
          <w:bCs/>
          <w:sz w:val="20"/>
          <w:szCs w:val="20"/>
        </w:rPr>
        <w:t>onhecer experiências exitosas de VISAs de Municípios e Estados relacionadas ao MEI, Agricultores Familiares e Empreendedores da Economia Solidária para serem compartilhadas.</w:t>
      </w:r>
      <w:r w:rsidR="000F10DF" w:rsidRPr="00747A81">
        <w:rPr>
          <w:rFonts w:ascii="Arial" w:hAnsi="Arial" w:cs="Arial"/>
          <w:bCs/>
          <w:sz w:val="20"/>
          <w:szCs w:val="20"/>
        </w:rPr>
        <w:t xml:space="preserve"> Encerrou a sua explanação com a seguinte citação de Zygmunt Bauman, maio 2012: “O diálogo é certamente uma arte difícil. Significa esclarecer as questões em conjunto, mais do que conduzi-las por meio de seu próprio caminho; multiplicar as vozes, mais do que reduzi-las; ampliar as possibilidades perseguindo o entendimento, em vez de visar a derrota do outro; e tudo isso deve estar animado pelo desejo de manter a conversa fluindo. Dominar esta arte consome tempo e não promete tornar nossa vida mais fácil. No entanto, promete torná-la mais excitante, mais útil aos outros, e transformar nossas escolhas profissionais em uma viagem de descobrimento contínua e interminável”. C</w:t>
      </w:r>
      <w:r w:rsidR="000F10DF" w:rsidRPr="00747A81">
        <w:rPr>
          <w:rFonts w:ascii="Arial" w:hAnsi="Arial" w:cs="Arial"/>
          <w:sz w:val="20"/>
          <w:szCs w:val="20"/>
        </w:rPr>
        <w:t xml:space="preserve">onselheira </w:t>
      </w:r>
      <w:r w:rsidR="000F10DF" w:rsidRPr="00747A81">
        <w:rPr>
          <w:rFonts w:ascii="Arial" w:hAnsi="Arial" w:cs="Arial"/>
          <w:b/>
          <w:sz w:val="20"/>
          <w:szCs w:val="20"/>
        </w:rPr>
        <w:t xml:space="preserve">Lorena Baía, </w:t>
      </w:r>
      <w:r w:rsidR="000F10DF" w:rsidRPr="00747A81">
        <w:rPr>
          <w:rFonts w:ascii="Arial" w:hAnsi="Arial" w:cs="Arial"/>
          <w:sz w:val="20"/>
          <w:szCs w:val="20"/>
        </w:rPr>
        <w:t xml:space="preserve">coordenadora da CIAF/CNS, iniciou saudando o diretor-presidente da ANVISA pelos avanços alcançados na gestão de 2008-2014. Destacou que o controle social possui participação importante no processo de construção das políticas públicas voltadas à regulamentação e acesso à assistência farmacêutica. Da </w:t>
      </w:r>
      <w:r w:rsidR="00550258" w:rsidRPr="00747A81">
        <w:rPr>
          <w:rFonts w:ascii="Arial" w:hAnsi="Arial" w:cs="Arial"/>
          <w:sz w:val="20"/>
          <w:szCs w:val="20"/>
        </w:rPr>
        <w:t xml:space="preserve">explanação </w:t>
      </w:r>
      <w:r w:rsidR="000F10DF" w:rsidRPr="00747A81">
        <w:rPr>
          <w:rFonts w:ascii="Arial" w:hAnsi="Arial" w:cs="Arial"/>
          <w:sz w:val="20"/>
          <w:szCs w:val="20"/>
        </w:rPr>
        <w:t>do diretor</w:t>
      </w:r>
      <w:r w:rsidR="00574849" w:rsidRPr="00747A81">
        <w:rPr>
          <w:rFonts w:ascii="Arial" w:hAnsi="Arial" w:cs="Arial"/>
          <w:sz w:val="20"/>
          <w:szCs w:val="20"/>
        </w:rPr>
        <w:t xml:space="preserve"> da ANVISA</w:t>
      </w:r>
      <w:r w:rsidR="000F10DF" w:rsidRPr="00747A81">
        <w:rPr>
          <w:rFonts w:ascii="Arial" w:hAnsi="Arial" w:cs="Arial"/>
          <w:sz w:val="20"/>
          <w:szCs w:val="20"/>
        </w:rPr>
        <w:t xml:space="preserve">, chamou a atenção para </w:t>
      </w:r>
      <w:r w:rsidR="00574849" w:rsidRPr="00747A81">
        <w:rPr>
          <w:rFonts w:ascii="Arial" w:hAnsi="Arial" w:cs="Arial"/>
          <w:sz w:val="20"/>
          <w:szCs w:val="20"/>
        </w:rPr>
        <w:t xml:space="preserve">a importância da </w:t>
      </w:r>
      <w:r w:rsidR="000F10DF" w:rsidRPr="00747A81">
        <w:rPr>
          <w:rFonts w:ascii="Arial" w:hAnsi="Arial" w:cs="Arial"/>
          <w:sz w:val="20"/>
          <w:szCs w:val="20"/>
        </w:rPr>
        <w:t xml:space="preserve">definição da agenda regulatória da saúde, </w:t>
      </w:r>
      <w:r w:rsidR="00574849" w:rsidRPr="00747A81">
        <w:rPr>
          <w:rFonts w:ascii="Arial" w:hAnsi="Arial" w:cs="Arial"/>
          <w:sz w:val="20"/>
          <w:szCs w:val="20"/>
        </w:rPr>
        <w:t>d</w:t>
      </w:r>
      <w:r w:rsidR="000F10DF" w:rsidRPr="00747A81">
        <w:rPr>
          <w:rFonts w:ascii="Arial" w:hAnsi="Arial" w:cs="Arial"/>
          <w:sz w:val="20"/>
          <w:szCs w:val="20"/>
        </w:rPr>
        <w:t xml:space="preserve">a criação do conselho consultivo (do qual o CNS é parte) e </w:t>
      </w:r>
      <w:r w:rsidR="00574849" w:rsidRPr="00747A81">
        <w:rPr>
          <w:rFonts w:ascii="Arial" w:hAnsi="Arial" w:cs="Arial"/>
          <w:sz w:val="20"/>
          <w:szCs w:val="20"/>
        </w:rPr>
        <w:t>d</w:t>
      </w:r>
      <w:r w:rsidR="000F10DF" w:rsidRPr="00747A81">
        <w:rPr>
          <w:rFonts w:ascii="Arial" w:hAnsi="Arial" w:cs="Arial"/>
          <w:sz w:val="20"/>
          <w:szCs w:val="20"/>
        </w:rPr>
        <w:t>a realização de consultas públicas. Fez um destaque ainda aos avanços na relação p</w:t>
      </w:r>
      <w:r w:rsidR="00C70DF2" w:rsidRPr="00747A81">
        <w:rPr>
          <w:rFonts w:ascii="Arial" w:hAnsi="Arial" w:cs="Arial"/>
          <w:sz w:val="20"/>
          <w:szCs w:val="20"/>
        </w:rPr>
        <w:t xml:space="preserve">úblico/privado, enfatizando a parceria de desenvolvimento produtivo de medicamentos, o que contribuiu para </w:t>
      </w:r>
      <w:r w:rsidR="00574849" w:rsidRPr="00747A81">
        <w:rPr>
          <w:rFonts w:ascii="Arial" w:hAnsi="Arial" w:cs="Arial"/>
          <w:sz w:val="20"/>
          <w:szCs w:val="20"/>
        </w:rPr>
        <w:t xml:space="preserve">ampliar </w:t>
      </w:r>
      <w:r w:rsidR="00C70DF2" w:rsidRPr="00747A81">
        <w:rPr>
          <w:rFonts w:ascii="Arial" w:hAnsi="Arial" w:cs="Arial"/>
          <w:sz w:val="20"/>
          <w:szCs w:val="20"/>
        </w:rPr>
        <w:t>o acesso</w:t>
      </w:r>
      <w:r w:rsidR="00574849" w:rsidRPr="00747A81">
        <w:rPr>
          <w:rFonts w:ascii="Arial" w:hAnsi="Arial" w:cs="Arial"/>
          <w:sz w:val="20"/>
          <w:szCs w:val="20"/>
        </w:rPr>
        <w:t xml:space="preserve"> da população aos insumos</w:t>
      </w:r>
      <w:r w:rsidR="00C70DF2" w:rsidRPr="00747A81">
        <w:rPr>
          <w:rFonts w:ascii="Arial" w:hAnsi="Arial" w:cs="Arial"/>
          <w:sz w:val="20"/>
          <w:szCs w:val="20"/>
        </w:rPr>
        <w:t xml:space="preserve">. </w:t>
      </w:r>
      <w:r w:rsidR="0017284D" w:rsidRPr="00747A81">
        <w:rPr>
          <w:rFonts w:ascii="Arial" w:hAnsi="Arial" w:cs="Arial"/>
          <w:sz w:val="20"/>
          <w:szCs w:val="20"/>
        </w:rPr>
        <w:t>Pontuou como avanço ainda a regulação de preços, principalmente para o serviço público, com a implantação da Câmara de Medicamentos</w:t>
      </w:r>
      <w:r w:rsidR="00574849" w:rsidRPr="00747A81">
        <w:rPr>
          <w:rFonts w:ascii="Arial" w:hAnsi="Arial" w:cs="Arial"/>
          <w:sz w:val="20"/>
          <w:szCs w:val="20"/>
        </w:rPr>
        <w:t xml:space="preserve"> e</w:t>
      </w:r>
      <w:r w:rsidR="0017284D" w:rsidRPr="00747A81">
        <w:rPr>
          <w:rFonts w:ascii="Arial" w:hAnsi="Arial" w:cs="Arial"/>
          <w:sz w:val="20"/>
          <w:szCs w:val="20"/>
        </w:rPr>
        <w:t xml:space="preserve"> criação de banco de preços em saúde. </w:t>
      </w:r>
      <w:r w:rsidR="000C4719" w:rsidRPr="00747A81">
        <w:rPr>
          <w:rFonts w:ascii="Arial" w:hAnsi="Arial" w:cs="Arial"/>
          <w:sz w:val="20"/>
          <w:szCs w:val="20"/>
        </w:rPr>
        <w:t>Por outro lado, avaliou como r</w:t>
      </w:r>
      <w:r w:rsidR="00300604" w:rsidRPr="00747A81">
        <w:rPr>
          <w:rFonts w:ascii="Arial" w:hAnsi="Arial" w:cs="Arial"/>
          <w:bCs/>
          <w:sz w:val="20"/>
          <w:szCs w:val="20"/>
        </w:rPr>
        <w:t xml:space="preserve">etrocesso </w:t>
      </w:r>
      <w:r w:rsidR="000C4719" w:rsidRPr="00747A81">
        <w:rPr>
          <w:rFonts w:ascii="Arial" w:hAnsi="Arial" w:cs="Arial"/>
          <w:bCs/>
          <w:sz w:val="20"/>
          <w:szCs w:val="20"/>
        </w:rPr>
        <w:t xml:space="preserve">a </w:t>
      </w:r>
      <w:r w:rsidR="00300604" w:rsidRPr="00747A81">
        <w:rPr>
          <w:rFonts w:ascii="Arial" w:hAnsi="Arial" w:cs="Arial"/>
          <w:bCs/>
          <w:sz w:val="20"/>
          <w:szCs w:val="20"/>
        </w:rPr>
        <w:t>liberação dos anorexígenos</w:t>
      </w:r>
      <w:r w:rsidR="00574849" w:rsidRPr="00747A81">
        <w:rPr>
          <w:rFonts w:ascii="Arial" w:hAnsi="Arial" w:cs="Arial"/>
          <w:bCs/>
          <w:sz w:val="20"/>
          <w:szCs w:val="20"/>
        </w:rPr>
        <w:t xml:space="preserve"> - </w:t>
      </w:r>
      <w:r w:rsidR="00574849" w:rsidRPr="00747A81">
        <w:rPr>
          <w:rFonts w:ascii="Arial" w:hAnsi="Arial" w:cs="Arial"/>
          <w:sz w:val="20"/>
          <w:szCs w:val="20"/>
          <w:lang w:val="pt-PT"/>
        </w:rPr>
        <w:t xml:space="preserve">mazindol, anfepramona e femproporex - </w:t>
      </w:r>
      <w:r w:rsidR="000C4719" w:rsidRPr="00747A81">
        <w:rPr>
          <w:rFonts w:ascii="Arial" w:hAnsi="Arial" w:cs="Arial"/>
          <w:bCs/>
          <w:sz w:val="20"/>
          <w:szCs w:val="20"/>
        </w:rPr>
        <w:t xml:space="preserve">entendendo que </w:t>
      </w:r>
      <w:r w:rsidR="00574849" w:rsidRPr="00747A81">
        <w:rPr>
          <w:rFonts w:ascii="Arial" w:hAnsi="Arial" w:cs="Arial"/>
          <w:bCs/>
          <w:sz w:val="20"/>
          <w:szCs w:val="20"/>
        </w:rPr>
        <w:t xml:space="preserve">essa iniciativa é </w:t>
      </w:r>
      <w:r w:rsidR="000C4719" w:rsidRPr="00747A81">
        <w:rPr>
          <w:rFonts w:ascii="Arial" w:hAnsi="Arial" w:cs="Arial"/>
          <w:bCs/>
          <w:sz w:val="20"/>
          <w:szCs w:val="20"/>
        </w:rPr>
        <w:t xml:space="preserve">contra ao </w:t>
      </w:r>
      <w:r w:rsidR="00300604" w:rsidRPr="00747A81">
        <w:rPr>
          <w:rFonts w:ascii="Arial" w:hAnsi="Arial" w:cs="Arial"/>
          <w:bCs/>
          <w:sz w:val="20"/>
          <w:szCs w:val="20"/>
        </w:rPr>
        <w:t>que propõe os programas de saúde p</w:t>
      </w:r>
      <w:r w:rsidR="000C4719" w:rsidRPr="00747A81">
        <w:rPr>
          <w:rFonts w:ascii="Arial" w:hAnsi="Arial" w:cs="Arial"/>
          <w:bCs/>
          <w:sz w:val="20"/>
          <w:szCs w:val="20"/>
        </w:rPr>
        <w:t xml:space="preserve">ública para </w:t>
      </w:r>
      <w:r w:rsidR="00574849" w:rsidRPr="00747A81">
        <w:rPr>
          <w:rFonts w:ascii="Arial" w:hAnsi="Arial" w:cs="Arial"/>
          <w:bCs/>
          <w:sz w:val="20"/>
          <w:szCs w:val="20"/>
        </w:rPr>
        <w:t xml:space="preserve">o </w:t>
      </w:r>
      <w:r w:rsidR="000C4719" w:rsidRPr="00747A81">
        <w:rPr>
          <w:rFonts w:ascii="Arial" w:hAnsi="Arial" w:cs="Arial"/>
          <w:bCs/>
          <w:sz w:val="20"/>
          <w:szCs w:val="20"/>
        </w:rPr>
        <w:t xml:space="preserve">combate da obesidade. Ressaltou o avanço da publicação de </w:t>
      </w:r>
      <w:r w:rsidR="00300604" w:rsidRPr="00747A81">
        <w:rPr>
          <w:rFonts w:ascii="Arial" w:hAnsi="Arial" w:cs="Arial"/>
          <w:bCs/>
          <w:sz w:val="20"/>
          <w:szCs w:val="20"/>
        </w:rPr>
        <w:t>resoluções sobre fabricação de produtos</w:t>
      </w:r>
      <w:r w:rsidR="000C4719" w:rsidRPr="00747A81">
        <w:rPr>
          <w:rFonts w:ascii="Arial" w:hAnsi="Arial" w:cs="Arial"/>
          <w:bCs/>
          <w:sz w:val="20"/>
          <w:szCs w:val="20"/>
        </w:rPr>
        <w:t xml:space="preserve"> e </w:t>
      </w:r>
      <w:r w:rsidR="00300604" w:rsidRPr="00747A81">
        <w:rPr>
          <w:rFonts w:ascii="Arial" w:hAnsi="Arial" w:cs="Arial"/>
          <w:bCs/>
          <w:sz w:val="20"/>
          <w:szCs w:val="20"/>
        </w:rPr>
        <w:t>medicamentos,</w:t>
      </w:r>
      <w:r w:rsidR="000C4719" w:rsidRPr="00747A81">
        <w:rPr>
          <w:rFonts w:ascii="Arial" w:hAnsi="Arial" w:cs="Arial"/>
          <w:bCs/>
          <w:sz w:val="20"/>
          <w:szCs w:val="20"/>
        </w:rPr>
        <w:t xml:space="preserve"> todavia, salientou que há </w:t>
      </w:r>
      <w:r w:rsidR="00300604" w:rsidRPr="00747A81">
        <w:rPr>
          <w:rFonts w:ascii="Arial" w:hAnsi="Arial" w:cs="Arial"/>
          <w:bCs/>
          <w:sz w:val="20"/>
          <w:szCs w:val="20"/>
        </w:rPr>
        <w:t xml:space="preserve">grande lacuna no que se refere à dispensação </w:t>
      </w:r>
      <w:r w:rsidR="000C4719" w:rsidRPr="00747A81">
        <w:rPr>
          <w:rFonts w:ascii="Arial" w:hAnsi="Arial" w:cs="Arial"/>
          <w:bCs/>
          <w:sz w:val="20"/>
          <w:szCs w:val="20"/>
        </w:rPr>
        <w:t>(</w:t>
      </w:r>
      <w:r w:rsidR="00300604" w:rsidRPr="00747A81">
        <w:rPr>
          <w:rFonts w:ascii="Arial" w:hAnsi="Arial" w:cs="Arial"/>
          <w:bCs/>
          <w:sz w:val="20"/>
          <w:szCs w:val="20"/>
        </w:rPr>
        <w:t>80% da produção é dispensada na rede privada</w:t>
      </w:r>
      <w:r w:rsidR="000C4719" w:rsidRPr="00747A81">
        <w:rPr>
          <w:rFonts w:ascii="Arial" w:hAnsi="Arial" w:cs="Arial"/>
          <w:bCs/>
          <w:sz w:val="20"/>
          <w:szCs w:val="20"/>
        </w:rPr>
        <w:t xml:space="preserve">). Também ressaltou que é preciso avançar na fiscalização </w:t>
      </w:r>
      <w:r w:rsidR="002E2F65" w:rsidRPr="00747A81">
        <w:rPr>
          <w:rFonts w:ascii="Arial" w:hAnsi="Arial" w:cs="Arial"/>
          <w:bCs/>
          <w:sz w:val="20"/>
          <w:szCs w:val="20"/>
        </w:rPr>
        <w:t xml:space="preserve">e controle da venda de </w:t>
      </w:r>
      <w:r w:rsidR="000C4719" w:rsidRPr="00747A81">
        <w:rPr>
          <w:rFonts w:ascii="Arial" w:hAnsi="Arial" w:cs="Arial"/>
          <w:bCs/>
          <w:sz w:val="20"/>
          <w:szCs w:val="20"/>
        </w:rPr>
        <w:t>m</w:t>
      </w:r>
      <w:r w:rsidR="00300604" w:rsidRPr="00747A81">
        <w:rPr>
          <w:rFonts w:ascii="Arial" w:hAnsi="Arial" w:cs="Arial"/>
          <w:bCs/>
          <w:sz w:val="20"/>
          <w:szCs w:val="20"/>
        </w:rPr>
        <w:t>edicamento</w:t>
      </w:r>
      <w:r w:rsidR="000C4719" w:rsidRPr="00747A81">
        <w:rPr>
          <w:rFonts w:ascii="Arial" w:hAnsi="Arial" w:cs="Arial"/>
          <w:bCs/>
          <w:sz w:val="20"/>
          <w:szCs w:val="20"/>
        </w:rPr>
        <w:t>s</w:t>
      </w:r>
      <w:r w:rsidR="00300604" w:rsidRPr="00747A81">
        <w:rPr>
          <w:rFonts w:ascii="Arial" w:hAnsi="Arial" w:cs="Arial"/>
          <w:bCs/>
          <w:sz w:val="20"/>
          <w:szCs w:val="20"/>
        </w:rPr>
        <w:t xml:space="preserve"> comercializado</w:t>
      </w:r>
      <w:r w:rsidR="000C4719" w:rsidRPr="00747A81">
        <w:rPr>
          <w:rFonts w:ascii="Arial" w:hAnsi="Arial" w:cs="Arial"/>
          <w:bCs/>
          <w:sz w:val="20"/>
          <w:szCs w:val="20"/>
        </w:rPr>
        <w:t>s</w:t>
      </w:r>
      <w:r w:rsidR="00300604" w:rsidRPr="00747A81">
        <w:rPr>
          <w:rFonts w:ascii="Arial" w:hAnsi="Arial" w:cs="Arial"/>
          <w:bCs/>
          <w:sz w:val="20"/>
          <w:szCs w:val="20"/>
        </w:rPr>
        <w:t xml:space="preserve"> sem a apresentação da receita</w:t>
      </w:r>
      <w:r w:rsidR="002E2F65" w:rsidRPr="00747A81">
        <w:rPr>
          <w:rFonts w:ascii="Arial" w:hAnsi="Arial" w:cs="Arial"/>
          <w:bCs/>
          <w:sz w:val="20"/>
          <w:szCs w:val="20"/>
        </w:rPr>
        <w:t xml:space="preserve"> (tarja vermelha). </w:t>
      </w:r>
      <w:r w:rsidR="00574849" w:rsidRPr="00747A81">
        <w:rPr>
          <w:rFonts w:ascii="Arial" w:hAnsi="Arial" w:cs="Arial"/>
          <w:bCs/>
          <w:sz w:val="20"/>
          <w:szCs w:val="20"/>
        </w:rPr>
        <w:t xml:space="preserve">Além disso, defendeu o desenvolvimento de </w:t>
      </w:r>
      <w:r w:rsidR="00300604" w:rsidRPr="00747A81">
        <w:rPr>
          <w:rFonts w:ascii="Arial" w:hAnsi="Arial" w:cs="Arial"/>
          <w:bCs/>
          <w:sz w:val="20"/>
          <w:szCs w:val="20"/>
        </w:rPr>
        <w:t xml:space="preserve">mecanismos de controle </w:t>
      </w:r>
      <w:r w:rsidR="002E2F65" w:rsidRPr="00747A81">
        <w:rPr>
          <w:rFonts w:ascii="Arial" w:hAnsi="Arial" w:cs="Arial"/>
          <w:bCs/>
          <w:sz w:val="20"/>
          <w:szCs w:val="20"/>
        </w:rPr>
        <w:t xml:space="preserve">a fim de garantir que a dispensação seja acompanhada da orientação farmacêutica e dos cuidados para utilização desses medicamentos. Destacou como positiva a iniciativa de </w:t>
      </w:r>
      <w:r w:rsidR="00300604" w:rsidRPr="00747A81">
        <w:rPr>
          <w:rFonts w:ascii="Arial" w:hAnsi="Arial" w:cs="Arial"/>
          <w:bCs/>
          <w:sz w:val="20"/>
          <w:szCs w:val="20"/>
        </w:rPr>
        <w:t xml:space="preserve">concurso para escolha dos cargos de gestão </w:t>
      </w:r>
      <w:r w:rsidR="002E2F65" w:rsidRPr="00747A81">
        <w:rPr>
          <w:rFonts w:ascii="Arial" w:hAnsi="Arial" w:cs="Arial"/>
          <w:bCs/>
          <w:sz w:val="20"/>
          <w:szCs w:val="20"/>
        </w:rPr>
        <w:t>da Agência, contudo, manifestou preocupação com a</w:t>
      </w:r>
      <w:r w:rsidR="00300604" w:rsidRPr="00747A81">
        <w:rPr>
          <w:rFonts w:ascii="Arial" w:hAnsi="Arial" w:cs="Arial"/>
          <w:bCs/>
          <w:sz w:val="20"/>
          <w:szCs w:val="20"/>
        </w:rPr>
        <w:t xml:space="preserve"> possibilidade de o próximo diretor da ANVISA não ser da área da saúde</w:t>
      </w:r>
      <w:r w:rsidR="002E2F65" w:rsidRPr="00747A81">
        <w:rPr>
          <w:rFonts w:ascii="Arial" w:hAnsi="Arial" w:cs="Arial"/>
          <w:bCs/>
          <w:sz w:val="20"/>
          <w:szCs w:val="20"/>
        </w:rPr>
        <w:t xml:space="preserve">. </w:t>
      </w:r>
      <w:r w:rsidR="00F9290B" w:rsidRPr="00747A81">
        <w:rPr>
          <w:rFonts w:ascii="Arial" w:hAnsi="Arial" w:cs="Arial"/>
          <w:bCs/>
          <w:sz w:val="20"/>
          <w:szCs w:val="20"/>
        </w:rPr>
        <w:t>Por fim, ressaltou que a a</w:t>
      </w:r>
      <w:r w:rsidR="00300604" w:rsidRPr="00747A81">
        <w:rPr>
          <w:rFonts w:ascii="Arial" w:hAnsi="Arial" w:cs="Arial"/>
          <w:bCs/>
          <w:sz w:val="20"/>
          <w:szCs w:val="20"/>
        </w:rPr>
        <w:t xml:space="preserve">provação da </w:t>
      </w:r>
      <w:r w:rsidR="00093DCD" w:rsidRPr="00747A81">
        <w:rPr>
          <w:rFonts w:ascii="Arial" w:hAnsi="Arial" w:cs="Arial"/>
          <w:bCs/>
          <w:sz w:val="20"/>
          <w:szCs w:val="20"/>
        </w:rPr>
        <w:t xml:space="preserve">Lei n°. </w:t>
      </w:r>
      <w:r w:rsidR="00300604" w:rsidRPr="00747A81">
        <w:rPr>
          <w:rFonts w:ascii="Arial" w:hAnsi="Arial" w:cs="Arial"/>
          <w:bCs/>
          <w:sz w:val="20"/>
          <w:szCs w:val="20"/>
        </w:rPr>
        <w:t>13.021</w:t>
      </w:r>
      <w:r w:rsidR="00093DCD" w:rsidRPr="00747A81">
        <w:rPr>
          <w:rFonts w:ascii="Arial" w:hAnsi="Arial" w:cs="Arial"/>
          <w:bCs/>
          <w:sz w:val="20"/>
          <w:szCs w:val="20"/>
        </w:rPr>
        <w:t>/14</w:t>
      </w:r>
      <w:r w:rsidR="00F9290B" w:rsidRPr="00747A81">
        <w:rPr>
          <w:rFonts w:ascii="Arial" w:hAnsi="Arial" w:cs="Arial"/>
          <w:bCs/>
          <w:sz w:val="20"/>
          <w:szCs w:val="20"/>
        </w:rPr>
        <w:t xml:space="preserve">, que transforma a farmácia em estabelecimento de saúde, </w:t>
      </w:r>
      <w:r w:rsidR="00300604" w:rsidRPr="00747A81">
        <w:rPr>
          <w:rFonts w:ascii="Arial" w:hAnsi="Arial" w:cs="Arial"/>
          <w:bCs/>
          <w:sz w:val="20"/>
          <w:szCs w:val="20"/>
        </w:rPr>
        <w:t>é um avanço</w:t>
      </w:r>
      <w:r w:rsidR="00F9290B" w:rsidRPr="00747A81">
        <w:rPr>
          <w:rFonts w:ascii="Arial" w:hAnsi="Arial" w:cs="Arial"/>
          <w:bCs/>
          <w:sz w:val="20"/>
          <w:szCs w:val="20"/>
        </w:rPr>
        <w:t xml:space="preserve">, mas </w:t>
      </w:r>
      <w:r w:rsidR="00300604" w:rsidRPr="00747A81">
        <w:rPr>
          <w:rFonts w:ascii="Arial" w:hAnsi="Arial" w:cs="Arial"/>
          <w:bCs/>
          <w:sz w:val="20"/>
          <w:szCs w:val="20"/>
        </w:rPr>
        <w:t xml:space="preserve">a publicação da MP </w:t>
      </w:r>
      <w:r w:rsidR="00F9290B" w:rsidRPr="00747A81">
        <w:rPr>
          <w:rFonts w:ascii="Arial" w:hAnsi="Arial" w:cs="Arial"/>
          <w:bCs/>
          <w:sz w:val="20"/>
          <w:szCs w:val="20"/>
        </w:rPr>
        <w:t xml:space="preserve">n°. </w:t>
      </w:r>
      <w:r w:rsidR="00300604" w:rsidRPr="00747A81">
        <w:rPr>
          <w:rFonts w:ascii="Arial" w:hAnsi="Arial" w:cs="Arial"/>
          <w:bCs/>
          <w:sz w:val="20"/>
          <w:szCs w:val="20"/>
        </w:rPr>
        <w:t xml:space="preserve">653, no mesmo dia, </w:t>
      </w:r>
      <w:r w:rsidR="00574849" w:rsidRPr="00747A81">
        <w:rPr>
          <w:rFonts w:ascii="Arial" w:hAnsi="Arial" w:cs="Arial"/>
          <w:bCs/>
          <w:sz w:val="20"/>
          <w:szCs w:val="20"/>
        </w:rPr>
        <w:t xml:space="preserve">é </w:t>
      </w:r>
      <w:r w:rsidR="00F9290B" w:rsidRPr="00747A81">
        <w:rPr>
          <w:rFonts w:ascii="Arial" w:hAnsi="Arial" w:cs="Arial"/>
          <w:bCs/>
          <w:sz w:val="20"/>
          <w:szCs w:val="20"/>
        </w:rPr>
        <w:t xml:space="preserve">um retrocesso ao determinar que a nova legislação não se aplica a micro e pequenas empresas (o que corresponde a cerca de 90% das farmácias do país). </w:t>
      </w:r>
      <w:r w:rsidR="00B1291C" w:rsidRPr="00747A81">
        <w:rPr>
          <w:rFonts w:ascii="Arial" w:hAnsi="Arial" w:cs="Arial"/>
          <w:bCs/>
          <w:sz w:val="20"/>
          <w:szCs w:val="20"/>
        </w:rPr>
        <w:t>Com a publicação da MP, as micro e pequenas empresas poderão ficar sob a responsabilidade de um técnico de farmácia e não de um farmacêutico. Lembrou que a profissão de técnico em farmácia não é regulamentada no país. Solicitou o apoio da ANVISA para garantir que as farmácias sejam, de fato, estabelecimentos de saúde. C</w:t>
      </w:r>
      <w:r w:rsidR="000F10DF" w:rsidRPr="00747A81">
        <w:rPr>
          <w:rFonts w:ascii="Arial" w:hAnsi="Arial" w:cs="Arial"/>
          <w:sz w:val="20"/>
          <w:szCs w:val="20"/>
        </w:rPr>
        <w:t xml:space="preserve">onselheiro </w:t>
      </w:r>
      <w:r w:rsidR="000F10DF" w:rsidRPr="00747A81">
        <w:rPr>
          <w:rFonts w:ascii="Arial" w:hAnsi="Arial" w:cs="Arial"/>
          <w:b/>
          <w:sz w:val="20"/>
          <w:szCs w:val="20"/>
        </w:rPr>
        <w:t>Nelson Mussolini</w:t>
      </w:r>
      <w:r w:rsidR="00811EA6" w:rsidRPr="00747A81">
        <w:rPr>
          <w:rFonts w:ascii="Arial" w:hAnsi="Arial" w:cs="Arial"/>
          <w:b/>
          <w:sz w:val="20"/>
          <w:szCs w:val="20"/>
        </w:rPr>
        <w:t xml:space="preserve">, </w:t>
      </w:r>
      <w:r w:rsidR="00811EA6" w:rsidRPr="00747A81">
        <w:rPr>
          <w:rFonts w:ascii="Arial" w:hAnsi="Arial" w:cs="Arial"/>
          <w:sz w:val="20"/>
          <w:szCs w:val="20"/>
        </w:rPr>
        <w:t xml:space="preserve">representante da CNI, </w:t>
      </w:r>
      <w:r w:rsidR="00300604" w:rsidRPr="00747A81">
        <w:rPr>
          <w:rFonts w:ascii="Arial" w:hAnsi="Arial" w:cs="Arial"/>
          <w:bCs/>
          <w:sz w:val="20"/>
          <w:szCs w:val="20"/>
        </w:rPr>
        <w:t xml:space="preserve"> </w:t>
      </w:r>
      <w:r w:rsidR="00CF5F6D" w:rsidRPr="00747A81">
        <w:rPr>
          <w:rFonts w:ascii="Arial" w:hAnsi="Arial" w:cs="Arial"/>
          <w:bCs/>
          <w:sz w:val="20"/>
          <w:szCs w:val="20"/>
        </w:rPr>
        <w:t xml:space="preserve">cumprimentou a </w:t>
      </w:r>
      <w:r w:rsidR="00B1291C" w:rsidRPr="00747A81">
        <w:rPr>
          <w:rFonts w:ascii="Arial" w:hAnsi="Arial" w:cs="Arial"/>
          <w:bCs/>
          <w:sz w:val="20"/>
          <w:szCs w:val="20"/>
        </w:rPr>
        <w:t xml:space="preserve">ANVISA </w:t>
      </w:r>
      <w:r w:rsidR="00CF5F6D" w:rsidRPr="00747A81">
        <w:rPr>
          <w:rFonts w:ascii="Arial" w:hAnsi="Arial" w:cs="Arial"/>
          <w:bCs/>
          <w:sz w:val="20"/>
          <w:szCs w:val="20"/>
        </w:rPr>
        <w:t xml:space="preserve">pela excelência do </w:t>
      </w:r>
      <w:r w:rsidR="00B1291C" w:rsidRPr="00747A81">
        <w:rPr>
          <w:rFonts w:ascii="Arial" w:hAnsi="Arial" w:cs="Arial"/>
          <w:bCs/>
          <w:sz w:val="20"/>
          <w:szCs w:val="20"/>
        </w:rPr>
        <w:t>trabalho</w:t>
      </w:r>
      <w:r w:rsidR="00AA65F5" w:rsidRPr="00747A81">
        <w:rPr>
          <w:rFonts w:ascii="Arial" w:hAnsi="Arial" w:cs="Arial"/>
          <w:bCs/>
          <w:sz w:val="20"/>
          <w:szCs w:val="20"/>
        </w:rPr>
        <w:t xml:space="preserve"> </w:t>
      </w:r>
      <w:r w:rsidR="00CF5F6D" w:rsidRPr="00747A81">
        <w:rPr>
          <w:rFonts w:ascii="Arial" w:hAnsi="Arial" w:cs="Arial"/>
          <w:bCs/>
          <w:sz w:val="20"/>
          <w:szCs w:val="20"/>
        </w:rPr>
        <w:t xml:space="preserve">desenvolvido que, inclusive, levou o </w:t>
      </w:r>
      <w:r w:rsidR="00B1291C" w:rsidRPr="00747A81">
        <w:rPr>
          <w:rFonts w:ascii="Arial" w:hAnsi="Arial" w:cs="Arial"/>
          <w:bCs/>
          <w:sz w:val="20"/>
          <w:szCs w:val="20"/>
        </w:rPr>
        <w:t xml:space="preserve">país </w:t>
      </w:r>
      <w:r w:rsidR="00CF5F6D" w:rsidRPr="00747A81">
        <w:rPr>
          <w:rFonts w:ascii="Arial" w:hAnsi="Arial" w:cs="Arial"/>
          <w:bCs/>
          <w:sz w:val="20"/>
          <w:szCs w:val="20"/>
        </w:rPr>
        <w:t xml:space="preserve">ao </w:t>
      </w:r>
      <w:r w:rsidR="00B1291C" w:rsidRPr="00747A81">
        <w:rPr>
          <w:rFonts w:ascii="Arial" w:hAnsi="Arial" w:cs="Arial"/>
          <w:bCs/>
          <w:sz w:val="20"/>
          <w:szCs w:val="20"/>
        </w:rPr>
        <w:t xml:space="preserve">patamar de agências </w:t>
      </w:r>
      <w:r w:rsidR="00CF5F6D" w:rsidRPr="00747A81">
        <w:rPr>
          <w:rFonts w:ascii="Arial" w:hAnsi="Arial" w:cs="Arial"/>
          <w:bCs/>
          <w:sz w:val="20"/>
          <w:szCs w:val="20"/>
        </w:rPr>
        <w:t xml:space="preserve">reguladoras </w:t>
      </w:r>
      <w:r w:rsidR="00B1291C" w:rsidRPr="00747A81">
        <w:rPr>
          <w:rFonts w:ascii="Arial" w:hAnsi="Arial" w:cs="Arial"/>
          <w:bCs/>
          <w:sz w:val="20"/>
          <w:szCs w:val="20"/>
        </w:rPr>
        <w:t xml:space="preserve">internacionais. </w:t>
      </w:r>
      <w:r w:rsidR="00811EA6" w:rsidRPr="00747A81">
        <w:rPr>
          <w:rFonts w:ascii="Arial" w:hAnsi="Arial" w:cs="Arial"/>
          <w:bCs/>
          <w:sz w:val="20"/>
          <w:szCs w:val="20"/>
        </w:rPr>
        <w:t xml:space="preserve">Disse </w:t>
      </w:r>
      <w:r w:rsidR="00D1360A" w:rsidRPr="00747A81">
        <w:rPr>
          <w:rFonts w:ascii="Arial" w:hAnsi="Arial" w:cs="Arial"/>
          <w:bCs/>
          <w:sz w:val="20"/>
          <w:szCs w:val="20"/>
        </w:rPr>
        <w:t>que o setor possui preocupações como a venda livre de medicamentos de tarja vermelha sem a apresentação de receita m</w:t>
      </w:r>
      <w:r w:rsidR="00602C90" w:rsidRPr="00747A81">
        <w:rPr>
          <w:rFonts w:ascii="Arial" w:hAnsi="Arial" w:cs="Arial"/>
          <w:bCs/>
          <w:sz w:val="20"/>
          <w:szCs w:val="20"/>
        </w:rPr>
        <w:t xml:space="preserve">édica e reiterou a </w:t>
      </w:r>
      <w:r w:rsidR="00300604" w:rsidRPr="00747A81">
        <w:rPr>
          <w:rFonts w:ascii="Arial" w:hAnsi="Arial" w:cs="Arial"/>
          <w:bCs/>
          <w:sz w:val="20"/>
          <w:szCs w:val="20"/>
        </w:rPr>
        <w:t>defesa da regulamentação</w:t>
      </w:r>
      <w:r w:rsidR="00602C90" w:rsidRPr="00747A81">
        <w:rPr>
          <w:rFonts w:ascii="Arial" w:hAnsi="Arial" w:cs="Arial"/>
          <w:bCs/>
          <w:sz w:val="20"/>
          <w:szCs w:val="20"/>
        </w:rPr>
        <w:t xml:space="preserve">. </w:t>
      </w:r>
      <w:r w:rsidR="007D03B0" w:rsidRPr="00747A81">
        <w:rPr>
          <w:rFonts w:ascii="Arial" w:hAnsi="Arial" w:cs="Arial"/>
          <w:bCs/>
          <w:sz w:val="20"/>
          <w:szCs w:val="20"/>
        </w:rPr>
        <w:t>Sobre os in</w:t>
      </w:r>
      <w:r w:rsidR="00300604" w:rsidRPr="00747A81">
        <w:rPr>
          <w:rFonts w:ascii="Arial" w:hAnsi="Arial" w:cs="Arial"/>
          <w:bCs/>
          <w:sz w:val="20"/>
          <w:szCs w:val="20"/>
        </w:rPr>
        <w:t>ibidores de apetite</w:t>
      </w:r>
      <w:r w:rsidR="007D03B0" w:rsidRPr="00747A81">
        <w:rPr>
          <w:rFonts w:ascii="Arial" w:hAnsi="Arial" w:cs="Arial"/>
          <w:bCs/>
          <w:sz w:val="20"/>
          <w:szCs w:val="20"/>
        </w:rPr>
        <w:t xml:space="preserve">, </w:t>
      </w:r>
      <w:r w:rsidR="00811EA6" w:rsidRPr="00747A81">
        <w:rPr>
          <w:rFonts w:ascii="Arial" w:hAnsi="Arial" w:cs="Arial"/>
          <w:bCs/>
          <w:sz w:val="20"/>
          <w:szCs w:val="20"/>
        </w:rPr>
        <w:t xml:space="preserve">explicou </w:t>
      </w:r>
      <w:r w:rsidR="00C64B7B" w:rsidRPr="00747A81">
        <w:rPr>
          <w:rFonts w:ascii="Arial" w:hAnsi="Arial" w:cs="Arial"/>
          <w:bCs/>
          <w:sz w:val="20"/>
          <w:szCs w:val="20"/>
        </w:rPr>
        <w:t xml:space="preserve">que a indústria </w:t>
      </w:r>
      <w:r w:rsidR="00C64B7B" w:rsidRPr="00747A81">
        <w:rPr>
          <w:rFonts w:ascii="Arial" w:hAnsi="Arial" w:cs="Arial"/>
          <w:bCs/>
          <w:sz w:val="20"/>
          <w:szCs w:val="20"/>
        </w:rPr>
        <w:lastRenderedPageBreak/>
        <w:t xml:space="preserve">farmacêutica não fez nenhum movimento para garantir que esses medicamentos permanecessem no mercado. Ressaltou que entrou em contato com duas empresas e uma declarou </w:t>
      </w:r>
      <w:r w:rsidR="00AA65F5" w:rsidRPr="00747A81">
        <w:rPr>
          <w:rFonts w:ascii="Arial" w:hAnsi="Arial" w:cs="Arial"/>
          <w:bCs/>
          <w:sz w:val="20"/>
          <w:szCs w:val="20"/>
        </w:rPr>
        <w:t xml:space="preserve">que </w:t>
      </w:r>
      <w:r w:rsidR="00C64B7B" w:rsidRPr="00747A81">
        <w:rPr>
          <w:rFonts w:ascii="Arial" w:hAnsi="Arial" w:cs="Arial"/>
          <w:bCs/>
          <w:sz w:val="20"/>
          <w:szCs w:val="20"/>
        </w:rPr>
        <w:t>não irá lançar produtos e as outras estão avaliando</w:t>
      </w:r>
      <w:r w:rsidR="009D05EE" w:rsidRPr="00747A81">
        <w:rPr>
          <w:rFonts w:ascii="Arial" w:hAnsi="Arial" w:cs="Arial"/>
          <w:bCs/>
          <w:sz w:val="20"/>
          <w:szCs w:val="20"/>
        </w:rPr>
        <w:t>,</w:t>
      </w:r>
      <w:r w:rsidR="00C64B7B" w:rsidRPr="00747A81">
        <w:rPr>
          <w:rFonts w:ascii="Arial" w:hAnsi="Arial" w:cs="Arial"/>
          <w:bCs/>
          <w:sz w:val="20"/>
          <w:szCs w:val="20"/>
        </w:rPr>
        <w:t xml:space="preserve"> mas possivelmente </w:t>
      </w:r>
      <w:r w:rsidR="00811EA6" w:rsidRPr="00747A81">
        <w:rPr>
          <w:rFonts w:ascii="Arial" w:hAnsi="Arial" w:cs="Arial"/>
          <w:bCs/>
          <w:sz w:val="20"/>
          <w:szCs w:val="20"/>
        </w:rPr>
        <w:t>também não</w:t>
      </w:r>
      <w:r w:rsidR="00C64B7B" w:rsidRPr="00747A81">
        <w:rPr>
          <w:rFonts w:ascii="Arial" w:hAnsi="Arial" w:cs="Arial"/>
          <w:bCs/>
          <w:sz w:val="20"/>
          <w:szCs w:val="20"/>
        </w:rPr>
        <w:t xml:space="preserve">. </w:t>
      </w:r>
      <w:r w:rsidR="009D05EE" w:rsidRPr="00747A81">
        <w:rPr>
          <w:rFonts w:ascii="Arial" w:hAnsi="Arial" w:cs="Arial"/>
          <w:bCs/>
          <w:sz w:val="20"/>
          <w:szCs w:val="20"/>
        </w:rPr>
        <w:t xml:space="preserve">Também saudou o diretor-presidente da ANVISA e a </w:t>
      </w:r>
      <w:r w:rsidR="00300604" w:rsidRPr="00747A81">
        <w:rPr>
          <w:rFonts w:ascii="Arial" w:hAnsi="Arial" w:cs="Arial"/>
          <w:bCs/>
          <w:sz w:val="20"/>
          <w:szCs w:val="20"/>
        </w:rPr>
        <w:t xml:space="preserve">diretoria </w:t>
      </w:r>
      <w:r w:rsidR="009D05EE" w:rsidRPr="00747A81">
        <w:rPr>
          <w:rFonts w:ascii="Arial" w:hAnsi="Arial" w:cs="Arial"/>
          <w:bCs/>
          <w:sz w:val="20"/>
          <w:szCs w:val="20"/>
        </w:rPr>
        <w:t xml:space="preserve">pelo trabalho desenvolvido no sentido de garantir que os técnicos da Agência conhecessem o funcionamento das </w:t>
      </w:r>
      <w:r w:rsidR="00300604" w:rsidRPr="00747A81">
        <w:rPr>
          <w:rFonts w:ascii="Arial" w:hAnsi="Arial" w:cs="Arial"/>
          <w:bCs/>
          <w:sz w:val="20"/>
          <w:szCs w:val="20"/>
        </w:rPr>
        <w:t>empresas</w:t>
      </w:r>
      <w:r w:rsidR="009D05EE" w:rsidRPr="00747A81">
        <w:rPr>
          <w:rFonts w:ascii="Arial" w:hAnsi="Arial" w:cs="Arial"/>
          <w:bCs/>
          <w:sz w:val="20"/>
          <w:szCs w:val="20"/>
        </w:rPr>
        <w:t xml:space="preserve"> e, com isso, assegura</w:t>
      </w:r>
      <w:r w:rsidR="00AA65F5" w:rsidRPr="00747A81">
        <w:rPr>
          <w:rFonts w:ascii="Arial" w:hAnsi="Arial" w:cs="Arial"/>
          <w:bCs/>
          <w:sz w:val="20"/>
          <w:szCs w:val="20"/>
        </w:rPr>
        <w:t xml:space="preserve">r a técnica com conhecimento da </w:t>
      </w:r>
      <w:r w:rsidR="00300604" w:rsidRPr="00747A81">
        <w:rPr>
          <w:rFonts w:ascii="Arial" w:hAnsi="Arial" w:cs="Arial"/>
          <w:bCs/>
          <w:sz w:val="20"/>
          <w:szCs w:val="20"/>
        </w:rPr>
        <w:t>prática</w:t>
      </w:r>
      <w:r w:rsidR="009D05EE" w:rsidRPr="00747A81">
        <w:rPr>
          <w:rFonts w:ascii="Arial" w:hAnsi="Arial" w:cs="Arial"/>
          <w:bCs/>
          <w:sz w:val="20"/>
          <w:szCs w:val="20"/>
        </w:rPr>
        <w:t xml:space="preserve">. Finalizando, cumprimentou o diretor-presidente da ANVISA pelo trabalho de </w:t>
      </w:r>
      <w:r w:rsidR="00300604" w:rsidRPr="00747A81">
        <w:rPr>
          <w:rFonts w:ascii="Arial" w:hAnsi="Arial" w:cs="Arial"/>
          <w:bCs/>
          <w:sz w:val="20"/>
          <w:szCs w:val="20"/>
        </w:rPr>
        <w:t>diálogo</w:t>
      </w:r>
      <w:r w:rsidR="009D05EE" w:rsidRPr="00747A81">
        <w:rPr>
          <w:rFonts w:ascii="Arial" w:hAnsi="Arial" w:cs="Arial"/>
          <w:bCs/>
          <w:sz w:val="20"/>
          <w:szCs w:val="20"/>
        </w:rPr>
        <w:t>,</w:t>
      </w:r>
      <w:r w:rsidR="00300604" w:rsidRPr="00747A81">
        <w:rPr>
          <w:rFonts w:ascii="Arial" w:hAnsi="Arial" w:cs="Arial"/>
          <w:bCs/>
          <w:sz w:val="20"/>
          <w:szCs w:val="20"/>
        </w:rPr>
        <w:t xml:space="preserve"> nem sempre fácil</w:t>
      </w:r>
      <w:r w:rsidR="009D05EE" w:rsidRPr="00747A81">
        <w:rPr>
          <w:rFonts w:ascii="Arial" w:hAnsi="Arial" w:cs="Arial"/>
          <w:bCs/>
          <w:sz w:val="20"/>
          <w:szCs w:val="20"/>
        </w:rPr>
        <w:t>, mas que</w:t>
      </w:r>
      <w:r w:rsidR="00300604" w:rsidRPr="00747A81">
        <w:rPr>
          <w:rFonts w:ascii="Arial" w:hAnsi="Arial" w:cs="Arial"/>
          <w:bCs/>
          <w:sz w:val="20"/>
          <w:szCs w:val="20"/>
        </w:rPr>
        <w:t xml:space="preserve"> buscou melhorar a qualidade de vida da população</w:t>
      </w:r>
      <w:r w:rsidR="009D05EE" w:rsidRPr="00747A81">
        <w:rPr>
          <w:rFonts w:ascii="Arial" w:hAnsi="Arial" w:cs="Arial"/>
          <w:bCs/>
          <w:sz w:val="20"/>
          <w:szCs w:val="20"/>
        </w:rPr>
        <w:t>. Por fim, disse que o Brasil possui uma indústria farmacêutica de excelência por causa do trabalho desenvolvido pela ANVISA</w:t>
      </w:r>
      <w:r w:rsidR="00F7355D" w:rsidRPr="00747A81">
        <w:rPr>
          <w:rFonts w:ascii="Arial" w:hAnsi="Arial" w:cs="Arial"/>
          <w:bCs/>
          <w:sz w:val="20"/>
          <w:szCs w:val="20"/>
        </w:rPr>
        <w:t xml:space="preserve"> desde a sua criação</w:t>
      </w:r>
      <w:r w:rsidR="009D05EE" w:rsidRPr="00747A81">
        <w:rPr>
          <w:rFonts w:ascii="Arial" w:hAnsi="Arial" w:cs="Arial"/>
          <w:bCs/>
          <w:sz w:val="20"/>
          <w:szCs w:val="20"/>
        </w:rPr>
        <w:t xml:space="preserve">. </w:t>
      </w:r>
      <w:r w:rsidR="00A923AD" w:rsidRPr="00747A81">
        <w:rPr>
          <w:rFonts w:ascii="Arial" w:hAnsi="Arial" w:cs="Arial"/>
          <w:sz w:val="20"/>
          <w:szCs w:val="20"/>
        </w:rPr>
        <w:t xml:space="preserve">Conselheira </w:t>
      </w:r>
      <w:r w:rsidR="00A923AD" w:rsidRPr="00747A81">
        <w:rPr>
          <w:rFonts w:ascii="Arial" w:hAnsi="Arial" w:cs="Arial"/>
          <w:b/>
          <w:sz w:val="20"/>
          <w:szCs w:val="20"/>
        </w:rPr>
        <w:t xml:space="preserve">Nelcy Ferreira da Silva </w:t>
      </w:r>
      <w:r w:rsidR="00A923AD" w:rsidRPr="00747A81">
        <w:rPr>
          <w:rFonts w:ascii="Arial" w:hAnsi="Arial" w:cs="Arial"/>
          <w:sz w:val="20"/>
          <w:szCs w:val="20"/>
        </w:rPr>
        <w:t xml:space="preserve">explicou que o diretor-presidente da ANVISA teria que se ausentar para participar de reunião com o Ministro de Estado da Saúde. </w:t>
      </w:r>
      <w:r w:rsidR="00E61C66" w:rsidRPr="00747A81">
        <w:rPr>
          <w:rFonts w:ascii="Arial" w:hAnsi="Arial" w:cs="Arial"/>
          <w:sz w:val="20"/>
          <w:szCs w:val="20"/>
        </w:rPr>
        <w:t xml:space="preserve">O Diretor-Presidente da Anvisa, </w:t>
      </w:r>
      <w:r w:rsidR="00E61C66" w:rsidRPr="00747A81">
        <w:rPr>
          <w:rFonts w:ascii="Arial" w:hAnsi="Arial" w:cs="Arial"/>
          <w:b/>
          <w:sz w:val="20"/>
          <w:szCs w:val="20"/>
        </w:rPr>
        <w:t xml:space="preserve">Dirceu Brás Aparecido Barbano, </w:t>
      </w:r>
      <w:r w:rsidR="00E61C66" w:rsidRPr="00747A81">
        <w:rPr>
          <w:rFonts w:ascii="Arial" w:hAnsi="Arial" w:cs="Arial"/>
          <w:sz w:val="20"/>
          <w:szCs w:val="20"/>
        </w:rPr>
        <w:t>explicou que verificaria a possibilidade de retornar ao final do dia após a reunião com o Ministro</w:t>
      </w:r>
      <w:r w:rsidR="00CF5F6D" w:rsidRPr="00747A81">
        <w:rPr>
          <w:rFonts w:ascii="Arial" w:hAnsi="Arial" w:cs="Arial"/>
          <w:sz w:val="20"/>
          <w:szCs w:val="20"/>
        </w:rPr>
        <w:t xml:space="preserve"> para dar continuidade ao debate</w:t>
      </w:r>
      <w:r w:rsidR="00E61C66" w:rsidRPr="00747A81">
        <w:rPr>
          <w:rFonts w:ascii="Arial" w:hAnsi="Arial" w:cs="Arial"/>
          <w:sz w:val="20"/>
          <w:szCs w:val="20"/>
        </w:rPr>
        <w:t>.</w:t>
      </w:r>
      <w:r w:rsidR="00E61C66" w:rsidRPr="00747A81">
        <w:rPr>
          <w:rFonts w:ascii="Arial" w:hAnsi="Arial" w:cs="Arial"/>
          <w:b/>
          <w:sz w:val="20"/>
          <w:szCs w:val="20"/>
        </w:rPr>
        <w:t xml:space="preserve"> </w:t>
      </w:r>
      <w:r w:rsidR="00A923AD" w:rsidRPr="00747A81">
        <w:rPr>
          <w:rFonts w:ascii="Arial" w:hAnsi="Arial" w:cs="Arial"/>
          <w:b/>
          <w:sz w:val="20"/>
          <w:szCs w:val="20"/>
        </w:rPr>
        <w:t xml:space="preserve">Como encaminhamento, </w:t>
      </w:r>
      <w:r w:rsidR="00E61C66" w:rsidRPr="00747A81">
        <w:rPr>
          <w:rFonts w:ascii="Arial" w:hAnsi="Arial" w:cs="Arial"/>
          <w:b/>
          <w:sz w:val="20"/>
          <w:szCs w:val="20"/>
        </w:rPr>
        <w:t xml:space="preserve">a mesa </w:t>
      </w:r>
      <w:r w:rsidR="00A923AD" w:rsidRPr="00747A81">
        <w:rPr>
          <w:rFonts w:ascii="Arial" w:hAnsi="Arial" w:cs="Arial"/>
          <w:b/>
          <w:sz w:val="20"/>
          <w:szCs w:val="20"/>
        </w:rPr>
        <w:t xml:space="preserve">sugeriu retomar o debate ao final do dia com a presença do diretor. </w:t>
      </w:r>
      <w:r w:rsidR="00E61C66" w:rsidRPr="00747A81">
        <w:rPr>
          <w:rFonts w:ascii="Arial" w:hAnsi="Arial" w:cs="Arial"/>
          <w:b/>
          <w:sz w:val="20"/>
          <w:szCs w:val="20"/>
        </w:rPr>
        <w:t xml:space="preserve">O Plenário acatou o encaminhamento. </w:t>
      </w:r>
      <w:r w:rsidR="00F72EE1" w:rsidRPr="00747A81">
        <w:rPr>
          <w:rFonts w:ascii="Arial" w:hAnsi="Arial" w:cs="Arial"/>
          <w:b/>
          <w:bCs/>
          <w:caps/>
          <w:sz w:val="20"/>
          <w:szCs w:val="20"/>
        </w:rPr>
        <w:t xml:space="preserve">Item 5 –– </w:t>
      </w:r>
      <w:r w:rsidR="00F72EE1" w:rsidRPr="00747A81">
        <w:rPr>
          <w:rStyle w:val="st1"/>
          <w:rFonts w:ascii="Arial" w:hAnsi="Arial" w:cs="Arial"/>
          <w:b/>
          <w:sz w:val="20"/>
          <w:szCs w:val="20"/>
          <w:lang w:val="pt-PT"/>
        </w:rPr>
        <w:t xml:space="preserve">COMISSÃO INTERSETORIAL DE ORÇAMENTO E FINANCIAMENTO </w:t>
      </w:r>
      <w:r w:rsidR="00F72EE1" w:rsidRPr="00747A81">
        <w:rPr>
          <w:rStyle w:val="st1"/>
          <w:rFonts w:ascii="Arial" w:hAnsi="Arial" w:cs="Arial"/>
          <w:sz w:val="20"/>
          <w:szCs w:val="20"/>
          <w:lang w:val="pt-PT"/>
        </w:rPr>
        <w:t>-</w:t>
      </w:r>
      <w:r w:rsidR="00F72EE1" w:rsidRPr="00747A81">
        <w:rPr>
          <w:rFonts w:ascii="Arial" w:hAnsi="Arial" w:cs="Arial"/>
          <w:b/>
          <w:bCs/>
          <w:caps/>
          <w:sz w:val="20"/>
          <w:szCs w:val="20"/>
        </w:rPr>
        <w:t xml:space="preserve"> </w:t>
      </w:r>
      <w:r w:rsidR="00F72EE1" w:rsidRPr="00747A81">
        <w:rPr>
          <w:rFonts w:ascii="Arial" w:hAnsi="Arial" w:cs="Arial"/>
          <w:b/>
          <w:caps/>
          <w:sz w:val="20"/>
          <w:szCs w:val="20"/>
        </w:rPr>
        <w:t xml:space="preserve">cofin (LOa e rag) - </w:t>
      </w:r>
      <w:r w:rsidR="00F72EE1" w:rsidRPr="00747A81">
        <w:rPr>
          <w:rFonts w:ascii="Arial" w:hAnsi="Arial" w:cs="Arial"/>
          <w:b/>
          <w:bCs/>
          <w:sz w:val="20"/>
          <w:szCs w:val="20"/>
        </w:rPr>
        <w:t xml:space="preserve"> Informe sobre a jornada de oficinas de financiamento e orçamento </w:t>
      </w:r>
      <w:r w:rsidR="00230A8E" w:rsidRPr="00747A81">
        <w:rPr>
          <w:rFonts w:ascii="Arial" w:hAnsi="Arial" w:cs="Arial"/>
          <w:b/>
          <w:bCs/>
          <w:sz w:val="20"/>
          <w:szCs w:val="20"/>
        </w:rPr>
        <w:t xml:space="preserve">– </w:t>
      </w:r>
      <w:r w:rsidR="00230A8E" w:rsidRPr="00747A81">
        <w:rPr>
          <w:rFonts w:ascii="Arial" w:hAnsi="Arial" w:cs="Arial"/>
          <w:bCs/>
          <w:sz w:val="20"/>
          <w:szCs w:val="20"/>
        </w:rPr>
        <w:t>Inicialmente,</w:t>
      </w:r>
      <w:r w:rsidR="00F72EE1" w:rsidRPr="00747A81">
        <w:rPr>
          <w:rFonts w:ascii="Arial" w:hAnsi="Arial" w:cs="Arial"/>
          <w:sz w:val="20"/>
          <w:szCs w:val="20"/>
        </w:rPr>
        <w:t xml:space="preserve"> conselheiro </w:t>
      </w:r>
      <w:r w:rsidR="00F72EE1" w:rsidRPr="00747A81">
        <w:rPr>
          <w:rFonts w:ascii="Arial" w:hAnsi="Arial" w:cs="Arial"/>
          <w:b/>
          <w:sz w:val="20"/>
          <w:szCs w:val="20"/>
        </w:rPr>
        <w:t>Ronald Ferreira dos Santos</w:t>
      </w:r>
      <w:r w:rsidR="00F72EE1" w:rsidRPr="00747A81">
        <w:rPr>
          <w:rFonts w:ascii="Arial" w:hAnsi="Arial" w:cs="Arial"/>
          <w:sz w:val="20"/>
          <w:szCs w:val="20"/>
        </w:rPr>
        <w:t>, coordenador da COFIN/CNS</w:t>
      </w:r>
      <w:r w:rsidR="00230A8E" w:rsidRPr="00747A81">
        <w:rPr>
          <w:rFonts w:ascii="Arial" w:hAnsi="Arial" w:cs="Arial"/>
          <w:sz w:val="20"/>
          <w:szCs w:val="20"/>
        </w:rPr>
        <w:t xml:space="preserve">, fez um informe sobre </w:t>
      </w:r>
      <w:r w:rsidR="00230A8E" w:rsidRPr="00747A81">
        <w:rPr>
          <w:rFonts w:ascii="Arial" w:hAnsi="Arial" w:cs="Arial"/>
          <w:bCs/>
          <w:sz w:val="20"/>
          <w:szCs w:val="20"/>
        </w:rPr>
        <w:t>a jornada Gilson Carvalho de oficinas de financiamento e orçamento: Financiamento e os 25 Anos do SUS. Explicou que o</w:t>
      </w:r>
      <w:r w:rsidR="00230A8E" w:rsidRPr="00747A81">
        <w:rPr>
          <w:rFonts w:ascii="Arial" w:hAnsi="Arial" w:cs="Arial"/>
          <w:b/>
          <w:bCs/>
          <w:sz w:val="20"/>
          <w:szCs w:val="20"/>
        </w:rPr>
        <w:t xml:space="preserve"> </w:t>
      </w:r>
      <w:r w:rsidR="00230A8E" w:rsidRPr="00747A81">
        <w:rPr>
          <w:rFonts w:ascii="Arial" w:hAnsi="Arial" w:cs="Arial"/>
          <w:bCs/>
          <w:sz w:val="20"/>
          <w:szCs w:val="20"/>
        </w:rPr>
        <w:t>objetivo geral da jornada foi p</w:t>
      </w:r>
      <w:r w:rsidR="00300604" w:rsidRPr="00747A81">
        <w:rPr>
          <w:rFonts w:ascii="Arial" w:hAnsi="Arial" w:cs="Arial"/>
          <w:bCs/>
          <w:sz w:val="20"/>
          <w:szCs w:val="20"/>
        </w:rPr>
        <w:t>romover um resgate histórico dos 25 anos do SUS, com a divulgação e a sensibilização dos diversos atores regionais do Controle Social na saúde sobre a LC 141/2012, e com um amplo debate sobre a proposta de iniciativa popular (PLP 321/2013), Saúde</w:t>
      </w:r>
      <w:r w:rsidR="00CF5F6D" w:rsidRPr="00747A81">
        <w:rPr>
          <w:rFonts w:ascii="Arial" w:hAnsi="Arial" w:cs="Arial"/>
          <w:bCs/>
          <w:sz w:val="20"/>
          <w:szCs w:val="20"/>
        </w:rPr>
        <w:t xml:space="preserve"> </w:t>
      </w:r>
      <w:r w:rsidR="00300604" w:rsidRPr="00747A81">
        <w:rPr>
          <w:rFonts w:ascii="Arial" w:hAnsi="Arial" w:cs="Arial"/>
          <w:bCs/>
          <w:sz w:val="20"/>
          <w:szCs w:val="20"/>
        </w:rPr>
        <w:t>+</w:t>
      </w:r>
      <w:r w:rsidR="00CF5F6D" w:rsidRPr="00747A81">
        <w:rPr>
          <w:rFonts w:ascii="Arial" w:hAnsi="Arial" w:cs="Arial"/>
          <w:bCs/>
          <w:sz w:val="20"/>
          <w:szCs w:val="20"/>
        </w:rPr>
        <w:t xml:space="preserve"> </w:t>
      </w:r>
      <w:r w:rsidR="00300604" w:rsidRPr="00747A81">
        <w:rPr>
          <w:rFonts w:ascii="Arial" w:hAnsi="Arial" w:cs="Arial"/>
          <w:bCs/>
          <w:sz w:val="20"/>
          <w:szCs w:val="20"/>
        </w:rPr>
        <w:t>10 na perspectiva do processo de construção da XV Conferência Nacional de Saúde.</w:t>
      </w:r>
      <w:r w:rsidR="00230A8E" w:rsidRPr="00747A81">
        <w:rPr>
          <w:rFonts w:ascii="Arial" w:hAnsi="Arial" w:cs="Arial"/>
          <w:bCs/>
          <w:sz w:val="20"/>
          <w:szCs w:val="20"/>
        </w:rPr>
        <w:t xml:space="preserve"> Lembrou que o público alvo das oficinas foram as Comissões de Orçamento dos conselhos estaduais e conselhos municipais das capitais e os conselheiros nacionais também foram convidados. Detalhou que foram realizadas oficinas nas seguintes </w:t>
      </w:r>
      <w:r w:rsidR="00300604" w:rsidRPr="00747A81">
        <w:rPr>
          <w:rFonts w:ascii="Arial" w:hAnsi="Arial" w:cs="Arial"/>
          <w:bCs/>
          <w:sz w:val="20"/>
          <w:szCs w:val="20"/>
        </w:rPr>
        <w:t>Regiões</w:t>
      </w:r>
      <w:r w:rsidR="00230A8E" w:rsidRPr="00747A81">
        <w:rPr>
          <w:rFonts w:ascii="Arial" w:hAnsi="Arial" w:cs="Arial"/>
          <w:bCs/>
          <w:sz w:val="20"/>
          <w:szCs w:val="20"/>
        </w:rPr>
        <w:t xml:space="preserve">, totalizando 330 participantes: </w:t>
      </w:r>
      <w:r w:rsidR="00300604" w:rsidRPr="00747A81">
        <w:rPr>
          <w:rFonts w:ascii="Arial" w:hAnsi="Arial" w:cs="Arial"/>
          <w:bCs/>
          <w:sz w:val="20"/>
          <w:szCs w:val="20"/>
        </w:rPr>
        <w:t>Centro Oeste e Norte – Brasília</w:t>
      </w:r>
      <w:r w:rsidR="00230A8E" w:rsidRPr="00747A81">
        <w:rPr>
          <w:rFonts w:ascii="Arial" w:hAnsi="Arial" w:cs="Arial"/>
          <w:bCs/>
          <w:sz w:val="20"/>
          <w:szCs w:val="20"/>
        </w:rPr>
        <w:t>,</w:t>
      </w:r>
      <w:r w:rsidR="00300604" w:rsidRPr="00747A81">
        <w:rPr>
          <w:rFonts w:ascii="Arial" w:hAnsi="Arial" w:cs="Arial"/>
          <w:bCs/>
          <w:sz w:val="20"/>
          <w:szCs w:val="20"/>
        </w:rPr>
        <w:t xml:space="preserve"> 25 e 26 </w:t>
      </w:r>
      <w:r w:rsidR="00230A8E" w:rsidRPr="00747A81">
        <w:rPr>
          <w:rFonts w:ascii="Arial" w:hAnsi="Arial" w:cs="Arial"/>
          <w:bCs/>
          <w:sz w:val="20"/>
          <w:szCs w:val="20"/>
        </w:rPr>
        <w:t>j</w:t>
      </w:r>
      <w:r w:rsidR="00300604" w:rsidRPr="00747A81">
        <w:rPr>
          <w:rFonts w:ascii="Arial" w:hAnsi="Arial" w:cs="Arial"/>
          <w:bCs/>
          <w:sz w:val="20"/>
          <w:szCs w:val="20"/>
        </w:rPr>
        <w:t>ulho;</w:t>
      </w:r>
      <w:r w:rsidR="00230A8E" w:rsidRPr="00747A81">
        <w:rPr>
          <w:rFonts w:ascii="Arial" w:hAnsi="Arial" w:cs="Arial"/>
          <w:bCs/>
          <w:sz w:val="20"/>
          <w:szCs w:val="20"/>
        </w:rPr>
        <w:t xml:space="preserve"> </w:t>
      </w:r>
      <w:r w:rsidR="00300604" w:rsidRPr="00747A81">
        <w:rPr>
          <w:rFonts w:ascii="Arial" w:hAnsi="Arial" w:cs="Arial"/>
          <w:bCs/>
          <w:sz w:val="20"/>
          <w:szCs w:val="20"/>
        </w:rPr>
        <w:t>Sul – Curitiba</w:t>
      </w:r>
      <w:r w:rsidR="00230A8E" w:rsidRPr="00747A81">
        <w:rPr>
          <w:rFonts w:ascii="Arial" w:hAnsi="Arial" w:cs="Arial"/>
          <w:bCs/>
          <w:sz w:val="20"/>
          <w:szCs w:val="20"/>
        </w:rPr>
        <w:t>,</w:t>
      </w:r>
      <w:r w:rsidR="00300604" w:rsidRPr="00747A81">
        <w:rPr>
          <w:rFonts w:ascii="Arial" w:hAnsi="Arial" w:cs="Arial"/>
          <w:bCs/>
          <w:sz w:val="20"/>
          <w:szCs w:val="20"/>
        </w:rPr>
        <w:t xml:space="preserve"> 8 e 9 de </w:t>
      </w:r>
      <w:r w:rsidR="00230A8E" w:rsidRPr="00747A81">
        <w:rPr>
          <w:rFonts w:ascii="Arial" w:hAnsi="Arial" w:cs="Arial"/>
          <w:bCs/>
          <w:sz w:val="20"/>
          <w:szCs w:val="20"/>
        </w:rPr>
        <w:t>a</w:t>
      </w:r>
      <w:r w:rsidR="00300604" w:rsidRPr="00747A81">
        <w:rPr>
          <w:rFonts w:ascii="Arial" w:hAnsi="Arial" w:cs="Arial"/>
          <w:bCs/>
          <w:sz w:val="20"/>
          <w:szCs w:val="20"/>
        </w:rPr>
        <w:t>gosto;</w:t>
      </w:r>
      <w:r w:rsidR="00230A8E" w:rsidRPr="00747A81">
        <w:rPr>
          <w:rFonts w:ascii="Arial" w:hAnsi="Arial" w:cs="Arial"/>
          <w:bCs/>
          <w:sz w:val="20"/>
          <w:szCs w:val="20"/>
        </w:rPr>
        <w:t xml:space="preserve"> </w:t>
      </w:r>
      <w:r w:rsidR="00300604" w:rsidRPr="00747A81">
        <w:rPr>
          <w:rFonts w:ascii="Arial" w:hAnsi="Arial" w:cs="Arial"/>
          <w:bCs/>
          <w:sz w:val="20"/>
          <w:szCs w:val="20"/>
        </w:rPr>
        <w:t>Sudeste – São Paulo</w:t>
      </w:r>
      <w:r w:rsidR="00230A8E" w:rsidRPr="00747A81">
        <w:rPr>
          <w:rFonts w:ascii="Arial" w:hAnsi="Arial" w:cs="Arial"/>
          <w:bCs/>
          <w:sz w:val="20"/>
          <w:szCs w:val="20"/>
        </w:rPr>
        <w:t>,</w:t>
      </w:r>
      <w:r w:rsidR="00300604" w:rsidRPr="00747A81">
        <w:rPr>
          <w:rFonts w:ascii="Arial" w:hAnsi="Arial" w:cs="Arial"/>
          <w:bCs/>
          <w:sz w:val="20"/>
          <w:szCs w:val="20"/>
        </w:rPr>
        <w:t xml:space="preserve"> 15 e 16 de </w:t>
      </w:r>
      <w:r w:rsidR="00230A8E" w:rsidRPr="00747A81">
        <w:rPr>
          <w:rFonts w:ascii="Arial" w:hAnsi="Arial" w:cs="Arial"/>
          <w:bCs/>
          <w:sz w:val="20"/>
          <w:szCs w:val="20"/>
        </w:rPr>
        <w:t>a</w:t>
      </w:r>
      <w:r w:rsidR="00300604" w:rsidRPr="00747A81">
        <w:rPr>
          <w:rFonts w:ascii="Arial" w:hAnsi="Arial" w:cs="Arial"/>
          <w:bCs/>
          <w:sz w:val="20"/>
          <w:szCs w:val="20"/>
        </w:rPr>
        <w:t>gosto;</w:t>
      </w:r>
      <w:r w:rsidR="00230A8E" w:rsidRPr="00747A81">
        <w:rPr>
          <w:rFonts w:ascii="Arial" w:hAnsi="Arial" w:cs="Arial"/>
          <w:bCs/>
          <w:sz w:val="20"/>
          <w:szCs w:val="20"/>
        </w:rPr>
        <w:t xml:space="preserve"> </w:t>
      </w:r>
      <w:r w:rsidR="00300604" w:rsidRPr="00747A81">
        <w:rPr>
          <w:rFonts w:ascii="Arial" w:hAnsi="Arial" w:cs="Arial"/>
          <w:bCs/>
          <w:sz w:val="20"/>
          <w:szCs w:val="20"/>
        </w:rPr>
        <w:t>Nordeste 1 – Fortaleza</w:t>
      </w:r>
      <w:r w:rsidR="00230A8E" w:rsidRPr="00747A81">
        <w:rPr>
          <w:rFonts w:ascii="Arial" w:hAnsi="Arial" w:cs="Arial"/>
          <w:bCs/>
          <w:sz w:val="20"/>
          <w:szCs w:val="20"/>
        </w:rPr>
        <w:t>,</w:t>
      </w:r>
      <w:r w:rsidR="00300604" w:rsidRPr="00747A81">
        <w:rPr>
          <w:rFonts w:ascii="Arial" w:hAnsi="Arial" w:cs="Arial"/>
          <w:bCs/>
          <w:sz w:val="20"/>
          <w:szCs w:val="20"/>
        </w:rPr>
        <w:t xml:space="preserve"> 22 e 23 de </w:t>
      </w:r>
      <w:r w:rsidR="00230A8E" w:rsidRPr="00747A81">
        <w:rPr>
          <w:rFonts w:ascii="Arial" w:hAnsi="Arial" w:cs="Arial"/>
          <w:bCs/>
          <w:sz w:val="20"/>
          <w:szCs w:val="20"/>
        </w:rPr>
        <w:t>a</w:t>
      </w:r>
      <w:r w:rsidR="00300604" w:rsidRPr="00747A81">
        <w:rPr>
          <w:rFonts w:ascii="Arial" w:hAnsi="Arial" w:cs="Arial"/>
          <w:bCs/>
          <w:sz w:val="20"/>
          <w:szCs w:val="20"/>
        </w:rPr>
        <w:t>gosto;</w:t>
      </w:r>
      <w:r w:rsidR="00230A8E" w:rsidRPr="00747A81">
        <w:rPr>
          <w:rFonts w:ascii="Arial" w:hAnsi="Arial" w:cs="Arial"/>
          <w:bCs/>
          <w:sz w:val="20"/>
          <w:szCs w:val="20"/>
        </w:rPr>
        <w:t xml:space="preserve"> </w:t>
      </w:r>
      <w:r w:rsidR="00300604" w:rsidRPr="00747A81">
        <w:rPr>
          <w:rFonts w:ascii="Arial" w:hAnsi="Arial" w:cs="Arial"/>
          <w:bCs/>
          <w:sz w:val="20"/>
          <w:szCs w:val="20"/>
        </w:rPr>
        <w:t>Nordeste 2 – Salvador</w:t>
      </w:r>
      <w:r w:rsidR="00230A8E" w:rsidRPr="00747A81">
        <w:rPr>
          <w:rFonts w:ascii="Arial" w:hAnsi="Arial" w:cs="Arial"/>
          <w:bCs/>
          <w:sz w:val="20"/>
          <w:szCs w:val="20"/>
        </w:rPr>
        <w:t>,</w:t>
      </w:r>
      <w:r w:rsidR="00300604" w:rsidRPr="00747A81">
        <w:rPr>
          <w:rFonts w:ascii="Arial" w:hAnsi="Arial" w:cs="Arial"/>
          <w:bCs/>
          <w:sz w:val="20"/>
          <w:szCs w:val="20"/>
        </w:rPr>
        <w:t xml:space="preserve"> 29 e 30 de </w:t>
      </w:r>
      <w:r w:rsidR="00230A8E" w:rsidRPr="00747A81">
        <w:rPr>
          <w:rFonts w:ascii="Arial" w:hAnsi="Arial" w:cs="Arial"/>
          <w:bCs/>
          <w:sz w:val="20"/>
          <w:szCs w:val="20"/>
        </w:rPr>
        <w:t>a</w:t>
      </w:r>
      <w:r w:rsidR="00300604" w:rsidRPr="00747A81">
        <w:rPr>
          <w:rFonts w:ascii="Arial" w:hAnsi="Arial" w:cs="Arial"/>
          <w:bCs/>
          <w:sz w:val="20"/>
          <w:szCs w:val="20"/>
        </w:rPr>
        <w:t>gosto</w:t>
      </w:r>
      <w:r w:rsidR="00230A8E" w:rsidRPr="00747A81">
        <w:rPr>
          <w:rFonts w:ascii="Arial" w:hAnsi="Arial" w:cs="Arial"/>
          <w:bCs/>
          <w:sz w:val="20"/>
          <w:szCs w:val="20"/>
        </w:rPr>
        <w:t xml:space="preserve">. Destacou a participação nos Estados do Rio de Janeiro (65 conselheiros), Paraná (45 participantes), Ceará (33)  e São Paulo (25). </w:t>
      </w:r>
      <w:r w:rsidR="00CA3CD4" w:rsidRPr="00747A81">
        <w:rPr>
          <w:rFonts w:ascii="Arial" w:hAnsi="Arial" w:cs="Arial"/>
          <w:bCs/>
          <w:sz w:val="20"/>
          <w:szCs w:val="20"/>
        </w:rPr>
        <w:t xml:space="preserve">Elencou </w:t>
      </w:r>
      <w:r w:rsidR="00230A8E" w:rsidRPr="00747A81">
        <w:rPr>
          <w:rFonts w:ascii="Arial" w:hAnsi="Arial" w:cs="Arial"/>
          <w:bCs/>
          <w:sz w:val="20"/>
          <w:szCs w:val="20"/>
        </w:rPr>
        <w:t>os c</w:t>
      </w:r>
      <w:r w:rsidR="00300604" w:rsidRPr="00747A81">
        <w:rPr>
          <w:rFonts w:ascii="Arial" w:hAnsi="Arial" w:cs="Arial"/>
          <w:bCs/>
          <w:sz w:val="20"/>
          <w:szCs w:val="20"/>
        </w:rPr>
        <w:t>omentários</w:t>
      </w:r>
      <w:r w:rsidR="00230A8E" w:rsidRPr="00747A81">
        <w:rPr>
          <w:rFonts w:ascii="Arial" w:hAnsi="Arial" w:cs="Arial"/>
          <w:bCs/>
          <w:sz w:val="20"/>
          <w:szCs w:val="20"/>
        </w:rPr>
        <w:t xml:space="preserve"> gerais/avaliação</w:t>
      </w:r>
      <w:r w:rsidR="00300604" w:rsidRPr="00747A81">
        <w:rPr>
          <w:rFonts w:ascii="Arial" w:hAnsi="Arial" w:cs="Arial"/>
          <w:bCs/>
          <w:sz w:val="20"/>
          <w:szCs w:val="20"/>
        </w:rPr>
        <w:t xml:space="preserve"> </w:t>
      </w:r>
      <w:r w:rsidR="00230A8E" w:rsidRPr="00747A81">
        <w:rPr>
          <w:rFonts w:ascii="Arial" w:hAnsi="Arial" w:cs="Arial"/>
          <w:bCs/>
          <w:sz w:val="20"/>
          <w:szCs w:val="20"/>
        </w:rPr>
        <w:t xml:space="preserve">da jornada: </w:t>
      </w:r>
      <w:r w:rsidR="00CA3CD4" w:rsidRPr="00747A81">
        <w:rPr>
          <w:rFonts w:ascii="Arial" w:hAnsi="Arial" w:cs="Arial"/>
          <w:bCs/>
          <w:sz w:val="20"/>
          <w:szCs w:val="20"/>
        </w:rPr>
        <w:t>n</w:t>
      </w:r>
      <w:r w:rsidR="00300604" w:rsidRPr="00747A81">
        <w:rPr>
          <w:rFonts w:ascii="Arial" w:hAnsi="Arial" w:cs="Arial"/>
          <w:bCs/>
          <w:sz w:val="20"/>
          <w:szCs w:val="20"/>
        </w:rPr>
        <w:t>ão realizar eventos aos sábados;</w:t>
      </w:r>
      <w:r w:rsidR="00CA3CD4" w:rsidRPr="00747A81">
        <w:rPr>
          <w:rFonts w:ascii="Arial" w:hAnsi="Arial" w:cs="Arial"/>
          <w:bCs/>
          <w:sz w:val="20"/>
          <w:szCs w:val="20"/>
        </w:rPr>
        <w:t xml:space="preserve"> e</w:t>
      </w:r>
      <w:r w:rsidR="00300604" w:rsidRPr="00747A81">
        <w:rPr>
          <w:rFonts w:ascii="Arial" w:hAnsi="Arial" w:cs="Arial"/>
          <w:bCs/>
          <w:sz w:val="20"/>
          <w:szCs w:val="20"/>
        </w:rPr>
        <w:t>xcelentes expositores;</w:t>
      </w:r>
      <w:r w:rsidR="00CA3CD4" w:rsidRPr="00747A81">
        <w:rPr>
          <w:rFonts w:ascii="Arial" w:hAnsi="Arial" w:cs="Arial"/>
          <w:bCs/>
          <w:sz w:val="20"/>
          <w:szCs w:val="20"/>
        </w:rPr>
        <w:t xml:space="preserve"> p</w:t>
      </w:r>
      <w:r w:rsidR="00300604" w:rsidRPr="00747A81">
        <w:rPr>
          <w:rFonts w:ascii="Arial" w:hAnsi="Arial" w:cs="Arial"/>
          <w:bCs/>
          <w:sz w:val="20"/>
          <w:szCs w:val="20"/>
        </w:rPr>
        <w:t>ouco tempo para extensos e ricos conteúdos;</w:t>
      </w:r>
      <w:r w:rsidR="00CA3CD4" w:rsidRPr="00747A81">
        <w:rPr>
          <w:rFonts w:ascii="Arial" w:hAnsi="Arial" w:cs="Arial"/>
          <w:bCs/>
          <w:sz w:val="20"/>
          <w:szCs w:val="20"/>
        </w:rPr>
        <w:t xml:space="preserve"> p</w:t>
      </w:r>
      <w:r w:rsidR="00300604" w:rsidRPr="00747A81">
        <w:rPr>
          <w:rFonts w:ascii="Arial" w:hAnsi="Arial" w:cs="Arial"/>
          <w:bCs/>
          <w:sz w:val="20"/>
          <w:szCs w:val="20"/>
        </w:rPr>
        <w:t>romover oficinas nos Municípios;</w:t>
      </w:r>
      <w:r w:rsidR="00CA3CD4" w:rsidRPr="00747A81">
        <w:rPr>
          <w:rFonts w:ascii="Arial" w:hAnsi="Arial" w:cs="Arial"/>
          <w:bCs/>
          <w:sz w:val="20"/>
          <w:szCs w:val="20"/>
        </w:rPr>
        <w:t xml:space="preserve"> d</w:t>
      </w:r>
      <w:r w:rsidR="00300604" w:rsidRPr="00747A81">
        <w:rPr>
          <w:rFonts w:ascii="Arial" w:hAnsi="Arial" w:cs="Arial"/>
          <w:bCs/>
          <w:sz w:val="20"/>
          <w:szCs w:val="20"/>
        </w:rPr>
        <w:t xml:space="preserve">esenvolver metodologia mais participativa; </w:t>
      </w:r>
      <w:r w:rsidR="00CA3CD4" w:rsidRPr="00747A81">
        <w:rPr>
          <w:rFonts w:ascii="Arial" w:hAnsi="Arial" w:cs="Arial"/>
          <w:bCs/>
          <w:sz w:val="20"/>
          <w:szCs w:val="20"/>
        </w:rPr>
        <w:t>b</w:t>
      </w:r>
      <w:r w:rsidR="00300604" w:rsidRPr="00747A81">
        <w:rPr>
          <w:rFonts w:ascii="Arial" w:hAnsi="Arial" w:cs="Arial"/>
          <w:bCs/>
          <w:sz w:val="20"/>
          <w:szCs w:val="20"/>
        </w:rPr>
        <w:t>uscar maior participação dos gestores;</w:t>
      </w:r>
      <w:r w:rsidR="00CA3CD4" w:rsidRPr="00747A81">
        <w:rPr>
          <w:rFonts w:ascii="Arial" w:hAnsi="Arial" w:cs="Arial"/>
          <w:bCs/>
          <w:sz w:val="20"/>
          <w:szCs w:val="20"/>
        </w:rPr>
        <w:t xml:space="preserve"> realizar m</w:t>
      </w:r>
      <w:r w:rsidR="00300604" w:rsidRPr="00747A81">
        <w:rPr>
          <w:rFonts w:ascii="Arial" w:hAnsi="Arial" w:cs="Arial"/>
          <w:bCs/>
          <w:sz w:val="20"/>
          <w:szCs w:val="20"/>
        </w:rPr>
        <w:t xml:space="preserve">ais oficinas </w:t>
      </w:r>
      <w:r w:rsidR="00CA3CD4" w:rsidRPr="00747A81">
        <w:rPr>
          <w:rFonts w:ascii="Arial" w:hAnsi="Arial" w:cs="Arial"/>
          <w:bCs/>
          <w:sz w:val="20"/>
          <w:szCs w:val="20"/>
        </w:rPr>
        <w:t>s</w:t>
      </w:r>
      <w:r w:rsidR="00300604" w:rsidRPr="00747A81">
        <w:rPr>
          <w:rFonts w:ascii="Arial" w:hAnsi="Arial" w:cs="Arial"/>
          <w:bCs/>
          <w:sz w:val="20"/>
          <w:szCs w:val="20"/>
        </w:rPr>
        <w:t>obre o assunto;</w:t>
      </w:r>
      <w:r w:rsidR="00CA3CD4" w:rsidRPr="00747A81">
        <w:rPr>
          <w:rFonts w:ascii="Arial" w:hAnsi="Arial" w:cs="Arial"/>
          <w:bCs/>
          <w:sz w:val="20"/>
          <w:szCs w:val="20"/>
        </w:rPr>
        <w:t xml:space="preserve"> a</w:t>
      </w:r>
      <w:r w:rsidR="00300604" w:rsidRPr="00747A81">
        <w:rPr>
          <w:rFonts w:ascii="Arial" w:hAnsi="Arial" w:cs="Arial"/>
          <w:bCs/>
          <w:sz w:val="20"/>
          <w:szCs w:val="20"/>
        </w:rPr>
        <w:t>mpliar o número de participantes;</w:t>
      </w:r>
      <w:r w:rsidR="00CA3CD4" w:rsidRPr="00747A81">
        <w:rPr>
          <w:rFonts w:ascii="Arial" w:hAnsi="Arial" w:cs="Arial"/>
          <w:bCs/>
          <w:sz w:val="20"/>
          <w:szCs w:val="20"/>
        </w:rPr>
        <w:t xml:space="preserve"> a</w:t>
      </w:r>
      <w:r w:rsidR="00300604" w:rsidRPr="00747A81">
        <w:rPr>
          <w:rFonts w:ascii="Arial" w:hAnsi="Arial" w:cs="Arial"/>
          <w:bCs/>
          <w:sz w:val="20"/>
          <w:szCs w:val="20"/>
        </w:rPr>
        <w:t>cesso e instalações inadequadas/sem ônibus ND2;</w:t>
      </w:r>
      <w:r w:rsidR="00CA3CD4" w:rsidRPr="00747A81">
        <w:rPr>
          <w:rFonts w:ascii="Arial" w:hAnsi="Arial" w:cs="Arial"/>
          <w:bCs/>
          <w:sz w:val="20"/>
          <w:szCs w:val="20"/>
        </w:rPr>
        <w:t xml:space="preserve"> </w:t>
      </w:r>
      <w:r w:rsidR="00300604" w:rsidRPr="00747A81">
        <w:rPr>
          <w:rFonts w:ascii="Arial" w:hAnsi="Arial" w:cs="Arial"/>
          <w:bCs/>
          <w:sz w:val="20"/>
          <w:szCs w:val="20"/>
        </w:rPr>
        <w:t>local de difícil locomoção;</w:t>
      </w:r>
      <w:r w:rsidR="00CA3CD4" w:rsidRPr="00747A81">
        <w:rPr>
          <w:rFonts w:ascii="Arial" w:hAnsi="Arial" w:cs="Arial"/>
          <w:bCs/>
          <w:sz w:val="20"/>
          <w:szCs w:val="20"/>
        </w:rPr>
        <w:t xml:space="preserve"> a</w:t>
      </w:r>
      <w:r w:rsidR="00300604" w:rsidRPr="00747A81">
        <w:rPr>
          <w:rFonts w:ascii="Arial" w:hAnsi="Arial" w:cs="Arial"/>
          <w:bCs/>
          <w:sz w:val="20"/>
          <w:szCs w:val="20"/>
        </w:rPr>
        <w:t xml:space="preserve">umentar </w:t>
      </w:r>
      <w:r w:rsidR="00CA3CD4" w:rsidRPr="00747A81">
        <w:rPr>
          <w:rFonts w:ascii="Arial" w:hAnsi="Arial" w:cs="Arial"/>
          <w:bCs/>
          <w:sz w:val="20"/>
          <w:szCs w:val="20"/>
        </w:rPr>
        <w:t>estrutura</w:t>
      </w:r>
      <w:r w:rsidR="00300604" w:rsidRPr="00747A81">
        <w:rPr>
          <w:rFonts w:ascii="Arial" w:hAnsi="Arial" w:cs="Arial"/>
          <w:bCs/>
          <w:sz w:val="20"/>
          <w:szCs w:val="20"/>
        </w:rPr>
        <w:t>;</w:t>
      </w:r>
      <w:r w:rsidR="00CA3CD4" w:rsidRPr="00747A81">
        <w:rPr>
          <w:rFonts w:ascii="Arial" w:hAnsi="Arial" w:cs="Arial"/>
          <w:bCs/>
          <w:sz w:val="20"/>
          <w:szCs w:val="20"/>
        </w:rPr>
        <w:t xml:space="preserve"> c</w:t>
      </w:r>
      <w:r w:rsidR="00300604" w:rsidRPr="00747A81">
        <w:rPr>
          <w:rFonts w:ascii="Arial" w:hAnsi="Arial" w:cs="Arial"/>
          <w:bCs/>
          <w:sz w:val="20"/>
          <w:szCs w:val="20"/>
        </w:rPr>
        <w:t>ontinuidade na capacitação dos conselheiros a distância;</w:t>
      </w:r>
      <w:r w:rsidR="00CA3CD4" w:rsidRPr="00747A81">
        <w:rPr>
          <w:rFonts w:ascii="Arial" w:hAnsi="Arial" w:cs="Arial"/>
          <w:bCs/>
          <w:sz w:val="20"/>
          <w:szCs w:val="20"/>
        </w:rPr>
        <w:t xml:space="preserve"> e f</w:t>
      </w:r>
      <w:r w:rsidR="00300604" w:rsidRPr="00747A81">
        <w:rPr>
          <w:rFonts w:ascii="Arial" w:hAnsi="Arial" w:cs="Arial"/>
          <w:bCs/>
          <w:sz w:val="20"/>
          <w:szCs w:val="20"/>
        </w:rPr>
        <w:t>azer ofi</w:t>
      </w:r>
      <w:r w:rsidR="00CA3CD4" w:rsidRPr="00747A81">
        <w:rPr>
          <w:rFonts w:ascii="Arial" w:hAnsi="Arial" w:cs="Arial"/>
          <w:bCs/>
          <w:sz w:val="20"/>
          <w:szCs w:val="20"/>
        </w:rPr>
        <w:t xml:space="preserve">cinas estaduais e não regionais. Disse que </w:t>
      </w:r>
      <w:r w:rsidR="00300604" w:rsidRPr="00747A81">
        <w:rPr>
          <w:rFonts w:ascii="Arial" w:hAnsi="Arial" w:cs="Arial"/>
          <w:bCs/>
          <w:sz w:val="20"/>
          <w:szCs w:val="20"/>
        </w:rPr>
        <w:t xml:space="preserve">90% dos participantes </w:t>
      </w:r>
      <w:r w:rsidR="00A238FA" w:rsidRPr="00747A81">
        <w:rPr>
          <w:rFonts w:ascii="Arial" w:hAnsi="Arial" w:cs="Arial"/>
          <w:bCs/>
          <w:sz w:val="20"/>
          <w:szCs w:val="20"/>
        </w:rPr>
        <w:t xml:space="preserve">avaliaram como ótimo e bom </w:t>
      </w:r>
      <w:r w:rsidR="00300604" w:rsidRPr="00747A81">
        <w:rPr>
          <w:rFonts w:ascii="Arial" w:hAnsi="Arial" w:cs="Arial"/>
          <w:bCs/>
          <w:sz w:val="20"/>
          <w:szCs w:val="20"/>
        </w:rPr>
        <w:t xml:space="preserve">praticamente </w:t>
      </w:r>
      <w:r w:rsidR="00A238FA" w:rsidRPr="00747A81">
        <w:rPr>
          <w:rFonts w:ascii="Arial" w:hAnsi="Arial" w:cs="Arial"/>
          <w:bCs/>
          <w:sz w:val="20"/>
          <w:szCs w:val="20"/>
        </w:rPr>
        <w:t xml:space="preserve">em </w:t>
      </w:r>
      <w:r w:rsidR="00300604" w:rsidRPr="00747A81">
        <w:rPr>
          <w:rFonts w:ascii="Arial" w:hAnsi="Arial" w:cs="Arial"/>
          <w:bCs/>
          <w:sz w:val="20"/>
          <w:szCs w:val="20"/>
        </w:rPr>
        <w:t>todas as Regi</w:t>
      </w:r>
      <w:r w:rsidR="00A238FA" w:rsidRPr="00747A81">
        <w:rPr>
          <w:rFonts w:ascii="Arial" w:hAnsi="Arial" w:cs="Arial"/>
          <w:bCs/>
          <w:sz w:val="20"/>
          <w:szCs w:val="20"/>
        </w:rPr>
        <w:t>õ</w:t>
      </w:r>
      <w:r w:rsidR="00300604" w:rsidRPr="00747A81">
        <w:rPr>
          <w:rFonts w:ascii="Arial" w:hAnsi="Arial" w:cs="Arial"/>
          <w:bCs/>
          <w:sz w:val="20"/>
          <w:szCs w:val="20"/>
        </w:rPr>
        <w:t>es</w:t>
      </w:r>
      <w:r w:rsidR="00A238FA" w:rsidRPr="00747A81">
        <w:rPr>
          <w:rFonts w:ascii="Arial" w:hAnsi="Arial" w:cs="Arial"/>
          <w:bCs/>
          <w:sz w:val="20"/>
          <w:szCs w:val="20"/>
        </w:rPr>
        <w:t>. Destacou que os pr</w:t>
      </w:r>
      <w:r w:rsidR="00300604" w:rsidRPr="00747A81">
        <w:rPr>
          <w:rFonts w:ascii="Arial" w:hAnsi="Arial" w:cs="Arial"/>
          <w:bCs/>
          <w:sz w:val="20"/>
          <w:szCs w:val="20"/>
        </w:rPr>
        <w:t>incipais problemas</w:t>
      </w:r>
      <w:r w:rsidR="00A238FA" w:rsidRPr="00747A81">
        <w:rPr>
          <w:rFonts w:ascii="Arial" w:hAnsi="Arial" w:cs="Arial"/>
          <w:bCs/>
          <w:sz w:val="20"/>
          <w:szCs w:val="20"/>
        </w:rPr>
        <w:t xml:space="preserve"> apontados nas oficinas foram </w:t>
      </w:r>
      <w:r w:rsidR="00300604" w:rsidRPr="00747A81">
        <w:rPr>
          <w:rFonts w:ascii="Arial" w:hAnsi="Arial" w:cs="Arial"/>
          <w:bCs/>
          <w:sz w:val="20"/>
          <w:szCs w:val="20"/>
        </w:rPr>
        <w:t>subfinanciamento</w:t>
      </w:r>
      <w:r w:rsidR="00A238FA" w:rsidRPr="00747A81">
        <w:rPr>
          <w:rFonts w:ascii="Arial" w:hAnsi="Arial" w:cs="Arial"/>
          <w:bCs/>
          <w:sz w:val="20"/>
          <w:szCs w:val="20"/>
        </w:rPr>
        <w:t>, escassez de pessoal e gestão (relação público/privado e modelo de atenção).</w:t>
      </w:r>
      <w:r w:rsidR="00CF5F6D" w:rsidRPr="00747A81">
        <w:rPr>
          <w:rFonts w:ascii="Arial" w:hAnsi="Arial" w:cs="Arial"/>
          <w:bCs/>
          <w:sz w:val="20"/>
          <w:szCs w:val="20"/>
        </w:rPr>
        <w:t xml:space="preserve"> </w:t>
      </w:r>
      <w:r w:rsidR="00A238FA" w:rsidRPr="00747A81">
        <w:rPr>
          <w:rFonts w:ascii="Arial" w:hAnsi="Arial" w:cs="Arial"/>
          <w:bCs/>
          <w:sz w:val="20"/>
          <w:szCs w:val="20"/>
        </w:rPr>
        <w:t>Também lamentou a p</w:t>
      </w:r>
      <w:r w:rsidR="00300604" w:rsidRPr="00747A81">
        <w:rPr>
          <w:rFonts w:ascii="Arial" w:hAnsi="Arial" w:cs="Arial"/>
          <w:bCs/>
          <w:sz w:val="20"/>
          <w:szCs w:val="20"/>
        </w:rPr>
        <w:t>articipação pequena dos conselheiros nacionais</w:t>
      </w:r>
      <w:r w:rsidR="00CF5F6D" w:rsidRPr="00747A81">
        <w:rPr>
          <w:rFonts w:ascii="Arial" w:hAnsi="Arial" w:cs="Arial"/>
          <w:bCs/>
          <w:sz w:val="20"/>
          <w:szCs w:val="20"/>
        </w:rPr>
        <w:t xml:space="preserve">, dada a riqueza dos debates </w:t>
      </w:r>
      <w:r w:rsidR="00035457" w:rsidRPr="00747A81">
        <w:rPr>
          <w:rFonts w:ascii="Arial" w:hAnsi="Arial" w:cs="Arial"/>
          <w:bCs/>
          <w:sz w:val="20"/>
          <w:szCs w:val="20"/>
        </w:rPr>
        <w:t>(</w:t>
      </w:r>
      <w:r w:rsidR="00A238FA" w:rsidRPr="00747A81">
        <w:rPr>
          <w:rFonts w:ascii="Arial" w:hAnsi="Arial" w:cs="Arial"/>
          <w:bCs/>
          <w:iCs/>
          <w:sz w:val="20"/>
          <w:szCs w:val="20"/>
        </w:rPr>
        <w:t xml:space="preserve">Oficina Região Sul </w:t>
      </w:r>
      <w:r w:rsidR="00035457" w:rsidRPr="00747A81">
        <w:rPr>
          <w:rFonts w:ascii="Arial" w:hAnsi="Arial" w:cs="Arial"/>
          <w:bCs/>
          <w:iCs/>
          <w:sz w:val="20"/>
          <w:szCs w:val="20"/>
        </w:rPr>
        <w:t>–</w:t>
      </w:r>
      <w:r w:rsidR="00A238FA" w:rsidRPr="00747A81">
        <w:rPr>
          <w:rFonts w:ascii="Arial" w:hAnsi="Arial" w:cs="Arial"/>
          <w:bCs/>
          <w:iCs/>
          <w:sz w:val="20"/>
          <w:szCs w:val="20"/>
        </w:rPr>
        <w:t xml:space="preserve"> Curitiba</w:t>
      </w:r>
      <w:r w:rsidR="00035457" w:rsidRPr="00747A81">
        <w:rPr>
          <w:rFonts w:ascii="Arial" w:hAnsi="Arial" w:cs="Arial"/>
          <w:bCs/>
          <w:iCs/>
          <w:sz w:val="20"/>
          <w:szCs w:val="20"/>
        </w:rPr>
        <w:t xml:space="preserve">: </w:t>
      </w:r>
      <w:r w:rsidR="004800EE" w:rsidRPr="00747A81">
        <w:rPr>
          <w:rFonts w:ascii="Arial" w:hAnsi="Arial" w:cs="Arial"/>
          <w:bCs/>
          <w:sz w:val="20"/>
          <w:szCs w:val="20"/>
        </w:rPr>
        <w:t>Aníbal Gil Lopes</w:t>
      </w:r>
      <w:r w:rsidR="00035457" w:rsidRPr="00747A81">
        <w:rPr>
          <w:rFonts w:ascii="Arial" w:hAnsi="Arial" w:cs="Arial"/>
          <w:bCs/>
          <w:sz w:val="20"/>
          <w:szCs w:val="20"/>
        </w:rPr>
        <w:t xml:space="preserve">, </w:t>
      </w:r>
      <w:r w:rsidR="004800EE" w:rsidRPr="00747A81">
        <w:rPr>
          <w:rFonts w:ascii="Arial" w:hAnsi="Arial" w:cs="Arial"/>
          <w:bCs/>
          <w:sz w:val="20"/>
          <w:szCs w:val="20"/>
        </w:rPr>
        <w:t>Carlos Alberto Duarte</w:t>
      </w:r>
      <w:r w:rsidR="00035457" w:rsidRPr="00747A81">
        <w:rPr>
          <w:rFonts w:ascii="Arial" w:hAnsi="Arial" w:cs="Arial"/>
          <w:bCs/>
          <w:sz w:val="20"/>
          <w:szCs w:val="20"/>
        </w:rPr>
        <w:t xml:space="preserve">, </w:t>
      </w:r>
      <w:r w:rsidR="004800EE" w:rsidRPr="00747A81">
        <w:rPr>
          <w:rFonts w:ascii="Arial" w:hAnsi="Arial" w:cs="Arial"/>
          <w:bCs/>
          <w:sz w:val="20"/>
          <w:szCs w:val="20"/>
        </w:rPr>
        <w:t>Cl</w:t>
      </w:r>
      <w:r w:rsidR="00035457" w:rsidRPr="00747A81">
        <w:rPr>
          <w:rFonts w:ascii="Arial" w:hAnsi="Arial" w:cs="Arial"/>
          <w:bCs/>
          <w:sz w:val="20"/>
          <w:szCs w:val="20"/>
        </w:rPr>
        <w:t>ó</w:t>
      </w:r>
      <w:r w:rsidR="004800EE" w:rsidRPr="00747A81">
        <w:rPr>
          <w:rFonts w:ascii="Arial" w:hAnsi="Arial" w:cs="Arial"/>
          <w:bCs/>
          <w:sz w:val="20"/>
          <w:szCs w:val="20"/>
        </w:rPr>
        <w:t>vis Boufleur</w:t>
      </w:r>
      <w:r w:rsidR="00035457" w:rsidRPr="00747A81">
        <w:rPr>
          <w:rFonts w:ascii="Arial" w:hAnsi="Arial" w:cs="Arial"/>
          <w:bCs/>
          <w:sz w:val="20"/>
          <w:szCs w:val="20"/>
        </w:rPr>
        <w:t xml:space="preserve">, </w:t>
      </w:r>
      <w:r w:rsidR="004800EE" w:rsidRPr="00747A81">
        <w:rPr>
          <w:rFonts w:ascii="Arial" w:hAnsi="Arial" w:cs="Arial"/>
          <w:bCs/>
          <w:sz w:val="20"/>
          <w:szCs w:val="20"/>
        </w:rPr>
        <w:t>Liane Terezinha de Araújo Oliveira</w:t>
      </w:r>
      <w:r w:rsidR="00035457" w:rsidRPr="00747A81">
        <w:rPr>
          <w:rFonts w:ascii="Arial" w:hAnsi="Arial" w:cs="Arial"/>
          <w:bCs/>
          <w:sz w:val="20"/>
          <w:szCs w:val="20"/>
        </w:rPr>
        <w:t xml:space="preserve"> e </w:t>
      </w:r>
      <w:r w:rsidR="003019B5" w:rsidRPr="00747A81">
        <w:rPr>
          <w:rFonts w:ascii="Arial" w:hAnsi="Arial" w:cs="Arial"/>
          <w:bCs/>
          <w:sz w:val="20"/>
          <w:szCs w:val="20"/>
        </w:rPr>
        <w:t>Patrícia</w:t>
      </w:r>
      <w:r w:rsidR="004800EE" w:rsidRPr="00747A81">
        <w:rPr>
          <w:rFonts w:ascii="Arial" w:hAnsi="Arial" w:cs="Arial"/>
          <w:bCs/>
          <w:sz w:val="20"/>
          <w:szCs w:val="20"/>
        </w:rPr>
        <w:t xml:space="preserve"> Augusta Alves Novo</w:t>
      </w:r>
      <w:r w:rsidR="00035457" w:rsidRPr="00747A81">
        <w:rPr>
          <w:rFonts w:ascii="Arial" w:hAnsi="Arial" w:cs="Arial"/>
          <w:bCs/>
          <w:sz w:val="20"/>
          <w:szCs w:val="20"/>
        </w:rPr>
        <w:t xml:space="preserve">), </w:t>
      </w:r>
      <w:r w:rsidR="00A238FA" w:rsidRPr="00747A81">
        <w:rPr>
          <w:rFonts w:ascii="Arial" w:hAnsi="Arial" w:cs="Arial"/>
          <w:bCs/>
          <w:iCs/>
          <w:sz w:val="20"/>
          <w:szCs w:val="20"/>
        </w:rPr>
        <w:t>Oficina Região Nordeste 1 – Fortaleza</w:t>
      </w:r>
      <w:r w:rsidR="00035457" w:rsidRPr="00747A81">
        <w:rPr>
          <w:rFonts w:ascii="Arial" w:hAnsi="Arial" w:cs="Arial"/>
          <w:bCs/>
          <w:iCs/>
          <w:sz w:val="20"/>
          <w:szCs w:val="20"/>
        </w:rPr>
        <w:t xml:space="preserve"> (</w:t>
      </w:r>
      <w:r w:rsidR="004800EE" w:rsidRPr="00747A81">
        <w:rPr>
          <w:rFonts w:ascii="Arial" w:hAnsi="Arial" w:cs="Arial"/>
          <w:bCs/>
          <w:sz w:val="20"/>
          <w:szCs w:val="20"/>
        </w:rPr>
        <w:t>Verônica Lourenço da Silva</w:t>
      </w:r>
      <w:r w:rsidR="00035457" w:rsidRPr="00747A81">
        <w:rPr>
          <w:rFonts w:ascii="Arial" w:hAnsi="Arial" w:cs="Arial"/>
          <w:bCs/>
          <w:sz w:val="20"/>
          <w:szCs w:val="20"/>
        </w:rPr>
        <w:t xml:space="preserve"> e </w:t>
      </w:r>
      <w:r w:rsidR="004800EE" w:rsidRPr="00747A81">
        <w:rPr>
          <w:rFonts w:ascii="Arial" w:hAnsi="Arial" w:cs="Arial"/>
          <w:bCs/>
          <w:sz w:val="20"/>
          <w:szCs w:val="20"/>
        </w:rPr>
        <w:t>Cleoneide Paulo Monteiro</w:t>
      </w:r>
      <w:r w:rsidR="00035457" w:rsidRPr="00747A81">
        <w:rPr>
          <w:rFonts w:ascii="Arial" w:hAnsi="Arial" w:cs="Arial"/>
          <w:bCs/>
          <w:sz w:val="20"/>
          <w:szCs w:val="20"/>
        </w:rPr>
        <w:t xml:space="preserve">) e </w:t>
      </w:r>
      <w:r w:rsidR="00A238FA" w:rsidRPr="00747A81">
        <w:rPr>
          <w:rFonts w:ascii="Arial" w:hAnsi="Arial" w:cs="Arial"/>
          <w:bCs/>
          <w:iCs/>
          <w:sz w:val="20"/>
          <w:szCs w:val="20"/>
        </w:rPr>
        <w:t>Oficina Região Nordeste 2 – Salvador</w:t>
      </w:r>
      <w:r w:rsidR="00035457" w:rsidRPr="00747A81">
        <w:rPr>
          <w:rFonts w:ascii="Arial" w:hAnsi="Arial" w:cs="Arial"/>
          <w:bCs/>
          <w:iCs/>
          <w:sz w:val="20"/>
          <w:szCs w:val="20"/>
        </w:rPr>
        <w:t xml:space="preserve"> (</w:t>
      </w:r>
      <w:r w:rsidR="004800EE" w:rsidRPr="00747A81">
        <w:rPr>
          <w:rFonts w:ascii="Arial" w:hAnsi="Arial" w:cs="Arial"/>
          <w:bCs/>
          <w:sz w:val="20"/>
          <w:szCs w:val="20"/>
        </w:rPr>
        <w:t>Maria do Socorro de Souza</w:t>
      </w:r>
      <w:r w:rsidR="00035457" w:rsidRPr="00747A81">
        <w:rPr>
          <w:rFonts w:ascii="Arial" w:hAnsi="Arial" w:cs="Arial"/>
          <w:bCs/>
          <w:sz w:val="20"/>
          <w:szCs w:val="20"/>
        </w:rPr>
        <w:t xml:space="preserve"> e </w:t>
      </w:r>
      <w:r w:rsidR="004800EE" w:rsidRPr="00747A81">
        <w:rPr>
          <w:rFonts w:ascii="Arial" w:hAnsi="Arial" w:cs="Arial"/>
          <w:bCs/>
          <w:sz w:val="20"/>
          <w:szCs w:val="20"/>
        </w:rPr>
        <w:t>Ubiraci Matildes de Jesus</w:t>
      </w:r>
      <w:r w:rsidR="00035457" w:rsidRPr="00747A81">
        <w:rPr>
          <w:rFonts w:ascii="Arial" w:hAnsi="Arial" w:cs="Arial"/>
          <w:bCs/>
          <w:sz w:val="20"/>
          <w:szCs w:val="20"/>
        </w:rPr>
        <w:t>).</w:t>
      </w:r>
      <w:r w:rsidR="002878D2" w:rsidRPr="00747A81">
        <w:rPr>
          <w:rFonts w:ascii="Arial" w:hAnsi="Arial" w:cs="Arial"/>
          <w:bCs/>
          <w:sz w:val="20"/>
          <w:szCs w:val="20"/>
        </w:rPr>
        <w:t xml:space="preserve"> Disse que a intenção é considerar o resultado dos debates das oficinas no processo de preparação da 15ª Conferência Nacional de Saúde. </w:t>
      </w:r>
      <w:r w:rsidR="00A238FA" w:rsidRPr="00747A81">
        <w:rPr>
          <w:rFonts w:ascii="Arial" w:hAnsi="Arial" w:cs="Arial"/>
          <w:bCs/>
          <w:sz w:val="20"/>
          <w:szCs w:val="20"/>
        </w:rPr>
        <w:t xml:space="preserve">Por fim, fez uma homenagem ao médico </w:t>
      </w:r>
      <w:r w:rsidR="00300604" w:rsidRPr="00747A81">
        <w:rPr>
          <w:rFonts w:ascii="Arial" w:hAnsi="Arial" w:cs="Arial"/>
          <w:bCs/>
          <w:sz w:val="20"/>
          <w:szCs w:val="20"/>
        </w:rPr>
        <w:t>Gilson Carvalho</w:t>
      </w:r>
      <w:r w:rsidR="00A238FA" w:rsidRPr="00747A81">
        <w:rPr>
          <w:rFonts w:ascii="Arial" w:hAnsi="Arial" w:cs="Arial"/>
          <w:bCs/>
          <w:sz w:val="20"/>
          <w:szCs w:val="20"/>
        </w:rPr>
        <w:t xml:space="preserve">, morto em 3 de julho de 2014. </w:t>
      </w:r>
      <w:r w:rsidR="003019B5" w:rsidRPr="00747A81">
        <w:rPr>
          <w:rFonts w:ascii="Arial" w:hAnsi="Arial" w:cs="Arial"/>
          <w:bCs/>
          <w:sz w:val="20"/>
          <w:szCs w:val="20"/>
        </w:rPr>
        <w:t xml:space="preserve">Conselheiro </w:t>
      </w:r>
      <w:r w:rsidR="003019B5" w:rsidRPr="00747A81">
        <w:rPr>
          <w:rFonts w:ascii="Arial" w:hAnsi="Arial" w:cs="Arial"/>
          <w:b/>
          <w:bCs/>
          <w:sz w:val="20"/>
          <w:szCs w:val="20"/>
        </w:rPr>
        <w:t>Carlos Alberto Duarte</w:t>
      </w:r>
      <w:r w:rsidR="003019B5" w:rsidRPr="00747A81">
        <w:rPr>
          <w:rFonts w:ascii="Arial" w:hAnsi="Arial" w:cs="Arial"/>
          <w:bCs/>
          <w:sz w:val="20"/>
          <w:szCs w:val="20"/>
        </w:rPr>
        <w:t xml:space="preserve"> </w:t>
      </w:r>
      <w:r w:rsidR="002878D2" w:rsidRPr="00747A81">
        <w:rPr>
          <w:rFonts w:ascii="Arial" w:hAnsi="Arial" w:cs="Arial"/>
          <w:bCs/>
          <w:sz w:val="20"/>
          <w:szCs w:val="20"/>
        </w:rPr>
        <w:t xml:space="preserve">explicou que participara da oficina da </w:t>
      </w:r>
      <w:r w:rsidR="00300604" w:rsidRPr="00747A81">
        <w:rPr>
          <w:rFonts w:ascii="Arial" w:hAnsi="Arial" w:cs="Arial"/>
          <w:sz w:val="20"/>
          <w:szCs w:val="20"/>
        </w:rPr>
        <w:t>Regi</w:t>
      </w:r>
      <w:r w:rsidR="002878D2" w:rsidRPr="00747A81">
        <w:rPr>
          <w:rFonts w:ascii="Arial" w:hAnsi="Arial" w:cs="Arial"/>
          <w:sz w:val="20"/>
          <w:szCs w:val="20"/>
        </w:rPr>
        <w:t>ã</w:t>
      </w:r>
      <w:r w:rsidR="00300604" w:rsidRPr="00747A81">
        <w:rPr>
          <w:rFonts w:ascii="Arial" w:hAnsi="Arial" w:cs="Arial"/>
          <w:sz w:val="20"/>
          <w:szCs w:val="20"/>
        </w:rPr>
        <w:t xml:space="preserve">o Sul na condição de conselheiro estadual </w:t>
      </w:r>
      <w:r w:rsidR="0096317C" w:rsidRPr="00747A81">
        <w:rPr>
          <w:rFonts w:ascii="Arial" w:hAnsi="Arial" w:cs="Arial"/>
          <w:sz w:val="20"/>
          <w:szCs w:val="20"/>
        </w:rPr>
        <w:t>do RS e avaliou que houve p</w:t>
      </w:r>
      <w:r w:rsidR="00300604" w:rsidRPr="00747A81">
        <w:rPr>
          <w:rFonts w:ascii="Arial" w:hAnsi="Arial" w:cs="Arial"/>
          <w:sz w:val="20"/>
          <w:szCs w:val="20"/>
        </w:rPr>
        <w:t xml:space="preserve">ouca participação </w:t>
      </w:r>
      <w:r w:rsidR="0096317C" w:rsidRPr="00747A81">
        <w:rPr>
          <w:rFonts w:ascii="Arial" w:hAnsi="Arial" w:cs="Arial"/>
          <w:sz w:val="20"/>
          <w:szCs w:val="20"/>
        </w:rPr>
        <w:t xml:space="preserve">de conselheiros nacionais por falta de </w:t>
      </w:r>
      <w:r w:rsidR="00300604" w:rsidRPr="00747A81">
        <w:rPr>
          <w:rFonts w:ascii="Arial" w:hAnsi="Arial" w:cs="Arial"/>
          <w:sz w:val="20"/>
          <w:szCs w:val="20"/>
        </w:rPr>
        <w:t>financiamento</w:t>
      </w:r>
      <w:r w:rsidR="0096317C" w:rsidRPr="00747A81">
        <w:rPr>
          <w:rFonts w:ascii="Arial" w:hAnsi="Arial" w:cs="Arial"/>
          <w:sz w:val="20"/>
          <w:szCs w:val="20"/>
        </w:rPr>
        <w:t xml:space="preserve">. </w:t>
      </w:r>
      <w:r w:rsidR="00CF5F6D" w:rsidRPr="00747A81">
        <w:rPr>
          <w:rFonts w:ascii="Arial" w:hAnsi="Arial" w:cs="Arial"/>
          <w:sz w:val="20"/>
          <w:szCs w:val="20"/>
        </w:rPr>
        <w:t xml:space="preserve">Considerando </w:t>
      </w:r>
      <w:r w:rsidR="0096317C" w:rsidRPr="00747A81">
        <w:rPr>
          <w:rFonts w:ascii="Arial" w:hAnsi="Arial" w:cs="Arial"/>
          <w:sz w:val="20"/>
          <w:szCs w:val="20"/>
        </w:rPr>
        <w:t xml:space="preserve">a importância da oficina, sugeriu que </w:t>
      </w:r>
      <w:r w:rsidR="00300604" w:rsidRPr="00747A81">
        <w:rPr>
          <w:rFonts w:ascii="Arial" w:hAnsi="Arial" w:cs="Arial"/>
          <w:sz w:val="20"/>
          <w:szCs w:val="20"/>
        </w:rPr>
        <w:t xml:space="preserve">fosse </w:t>
      </w:r>
      <w:r w:rsidR="002878D2" w:rsidRPr="00747A81">
        <w:rPr>
          <w:rFonts w:ascii="Arial" w:hAnsi="Arial" w:cs="Arial"/>
          <w:sz w:val="20"/>
          <w:szCs w:val="20"/>
        </w:rPr>
        <w:t xml:space="preserve">realizada especificamente </w:t>
      </w:r>
      <w:r w:rsidR="00300604" w:rsidRPr="00747A81">
        <w:rPr>
          <w:rFonts w:ascii="Arial" w:hAnsi="Arial" w:cs="Arial"/>
          <w:sz w:val="20"/>
          <w:szCs w:val="20"/>
        </w:rPr>
        <w:t>para os conselheiros nacionais</w:t>
      </w:r>
      <w:r w:rsidR="0096317C" w:rsidRPr="00747A81">
        <w:rPr>
          <w:rFonts w:ascii="Arial" w:hAnsi="Arial" w:cs="Arial"/>
          <w:sz w:val="20"/>
          <w:szCs w:val="20"/>
        </w:rPr>
        <w:t xml:space="preserve"> de saúde</w:t>
      </w:r>
      <w:r w:rsidR="002878D2" w:rsidRPr="00747A81">
        <w:rPr>
          <w:rFonts w:ascii="Arial" w:hAnsi="Arial" w:cs="Arial"/>
          <w:sz w:val="20"/>
          <w:szCs w:val="20"/>
        </w:rPr>
        <w:t xml:space="preserve">. </w:t>
      </w:r>
      <w:r w:rsidR="00300604" w:rsidRPr="00747A81">
        <w:rPr>
          <w:rFonts w:ascii="Arial" w:hAnsi="Arial" w:cs="Arial"/>
          <w:sz w:val="20"/>
          <w:szCs w:val="20"/>
        </w:rPr>
        <w:t xml:space="preserve"> </w:t>
      </w:r>
      <w:r w:rsidR="00175D19" w:rsidRPr="00747A81">
        <w:rPr>
          <w:rFonts w:ascii="Arial" w:hAnsi="Arial" w:cs="Arial"/>
          <w:sz w:val="20"/>
          <w:szCs w:val="20"/>
        </w:rPr>
        <w:t xml:space="preserve">Conselheira </w:t>
      </w:r>
      <w:r w:rsidR="00300604" w:rsidRPr="00747A81">
        <w:rPr>
          <w:rFonts w:ascii="Arial" w:hAnsi="Arial" w:cs="Arial"/>
          <w:b/>
          <w:sz w:val="20"/>
          <w:szCs w:val="20"/>
        </w:rPr>
        <w:t xml:space="preserve">Verônica </w:t>
      </w:r>
      <w:r w:rsidR="00175D19" w:rsidRPr="00747A81">
        <w:rPr>
          <w:rFonts w:ascii="Arial" w:hAnsi="Arial" w:cs="Arial"/>
          <w:b/>
          <w:sz w:val="20"/>
          <w:szCs w:val="20"/>
        </w:rPr>
        <w:t xml:space="preserve">Lourenço da Silva </w:t>
      </w:r>
      <w:r w:rsidR="00175D19" w:rsidRPr="00747A81">
        <w:rPr>
          <w:rFonts w:ascii="Arial" w:hAnsi="Arial" w:cs="Arial"/>
          <w:sz w:val="20"/>
          <w:szCs w:val="20"/>
        </w:rPr>
        <w:t>registrou que a conselheira</w:t>
      </w:r>
      <w:r w:rsidR="00175D19" w:rsidRPr="00747A81">
        <w:rPr>
          <w:rFonts w:ascii="Arial" w:hAnsi="Arial" w:cs="Arial"/>
          <w:b/>
          <w:sz w:val="20"/>
          <w:szCs w:val="20"/>
        </w:rPr>
        <w:t xml:space="preserve"> </w:t>
      </w:r>
      <w:r w:rsidR="00175D19" w:rsidRPr="00747A81">
        <w:rPr>
          <w:rFonts w:ascii="Arial" w:hAnsi="Arial" w:cs="Arial"/>
          <w:sz w:val="20"/>
          <w:szCs w:val="20"/>
        </w:rPr>
        <w:t>Michely Ribeiro da Silva</w:t>
      </w:r>
      <w:r w:rsidR="00300604" w:rsidRPr="00747A81">
        <w:rPr>
          <w:rFonts w:ascii="Arial" w:hAnsi="Arial" w:cs="Arial"/>
          <w:sz w:val="20"/>
          <w:szCs w:val="20"/>
        </w:rPr>
        <w:t xml:space="preserve"> </w:t>
      </w:r>
      <w:r w:rsidR="00175D19" w:rsidRPr="00747A81">
        <w:rPr>
          <w:rFonts w:ascii="Arial" w:hAnsi="Arial" w:cs="Arial"/>
          <w:sz w:val="20"/>
          <w:szCs w:val="20"/>
        </w:rPr>
        <w:t xml:space="preserve">também </w:t>
      </w:r>
      <w:r w:rsidR="00300604" w:rsidRPr="00747A81">
        <w:rPr>
          <w:rFonts w:ascii="Arial" w:hAnsi="Arial" w:cs="Arial"/>
          <w:sz w:val="20"/>
          <w:szCs w:val="20"/>
        </w:rPr>
        <w:t xml:space="preserve">participou da </w:t>
      </w:r>
      <w:r w:rsidR="00175D19" w:rsidRPr="00747A81">
        <w:rPr>
          <w:rFonts w:ascii="Arial" w:hAnsi="Arial" w:cs="Arial"/>
          <w:sz w:val="20"/>
          <w:szCs w:val="20"/>
        </w:rPr>
        <w:t xml:space="preserve">oficina da Região Sul. Conselheira </w:t>
      </w:r>
      <w:r w:rsidR="00175D19" w:rsidRPr="00747A81">
        <w:rPr>
          <w:rFonts w:ascii="Arial" w:hAnsi="Arial" w:cs="Arial"/>
          <w:b/>
          <w:sz w:val="20"/>
          <w:szCs w:val="20"/>
        </w:rPr>
        <w:t xml:space="preserve">Maria do </w:t>
      </w:r>
      <w:r w:rsidR="00300604" w:rsidRPr="00747A81">
        <w:rPr>
          <w:rFonts w:ascii="Arial" w:hAnsi="Arial" w:cs="Arial"/>
          <w:b/>
          <w:sz w:val="20"/>
          <w:szCs w:val="20"/>
        </w:rPr>
        <w:t xml:space="preserve">Socorro </w:t>
      </w:r>
      <w:r w:rsidR="00175D19" w:rsidRPr="00747A81">
        <w:rPr>
          <w:rFonts w:ascii="Arial" w:hAnsi="Arial" w:cs="Arial"/>
          <w:b/>
          <w:sz w:val="20"/>
          <w:szCs w:val="20"/>
        </w:rPr>
        <w:t>de Souza</w:t>
      </w:r>
      <w:r w:rsidR="00175D19" w:rsidRPr="00747A81">
        <w:rPr>
          <w:rFonts w:ascii="Arial" w:hAnsi="Arial" w:cs="Arial"/>
          <w:sz w:val="20"/>
          <w:szCs w:val="20"/>
        </w:rPr>
        <w:t>, President</w:t>
      </w:r>
      <w:r w:rsidR="00CF5F6D" w:rsidRPr="00747A81">
        <w:rPr>
          <w:rFonts w:ascii="Arial" w:hAnsi="Arial" w:cs="Arial"/>
          <w:sz w:val="20"/>
          <w:szCs w:val="20"/>
        </w:rPr>
        <w:t>e</w:t>
      </w:r>
      <w:r w:rsidR="00175D19" w:rsidRPr="00747A81">
        <w:rPr>
          <w:rFonts w:ascii="Arial" w:hAnsi="Arial" w:cs="Arial"/>
          <w:sz w:val="20"/>
          <w:szCs w:val="20"/>
        </w:rPr>
        <w:t xml:space="preserve"> do CNS, avaliou que a jornada das oficinas foi exitosa e agradeceu os conselheiros estaduais pela mobilização e participação nessa atividade. Destacou que o papel de formação do CNS no campo do financiamento e orçamento é essencial porque a maioria dos </w:t>
      </w:r>
      <w:r w:rsidR="00300604" w:rsidRPr="00747A81">
        <w:rPr>
          <w:rFonts w:ascii="Arial" w:hAnsi="Arial" w:cs="Arial"/>
          <w:sz w:val="20"/>
          <w:szCs w:val="20"/>
        </w:rPr>
        <w:t>co</w:t>
      </w:r>
      <w:r w:rsidR="00175D19" w:rsidRPr="00747A81">
        <w:rPr>
          <w:rFonts w:ascii="Arial" w:hAnsi="Arial" w:cs="Arial"/>
          <w:sz w:val="20"/>
          <w:szCs w:val="20"/>
        </w:rPr>
        <w:t>n</w:t>
      </w:r>
      <w:r w:rsidR="00300604" w:rsidRPr="00747A81">
        <w:rPr>
          <w:rFonts w:ascii="Arial" w:hAnsi="Arial" w:cs="Arial"/>
          <w:sz w:val="20"/>
          <w:szCs w:val="20"/>
        </w:rPr>
        <w:t>selhos estaduais não está preparad</w:t>
      </w:r>
      <w:r w:rsidR="00175D19" w:rsidRPr="00747A81">
        <w:rPr>
          <w:rFonts w:ascii="Arial" w:hAnsi="Arial" w:cs="Arial"/>
          <w:sz w:val="20"/>
          <w:szCs w:val="20"/>
        </w:rPr>
        <w:t>a</w:t>
      </w:r>
      <w:r w:rsidR="00300604" w:rsidRPr="00747A81">
        <w:rPr>
          <w:rFonts w:ascii="Arial" w:hAnsi="Arial" w:cs="Arial"/>
          <w:sz w:val="20"/>
          <w:szCs w:val="20"/>
        </w:rPr>
        <w:t xml:space="preserve"> para capacitar os conselheiros e fazer o controle social</w:t>
      </w:r>
      <w:r w:rsidR="00D10D26" w:rsidRPr="00747A81">
        <w:rPr>
          <w:rFonts w:ascii="Arial" w:hAnsi="Arial" w:cs="Arial"/>
          <w:sz w:val="20"/>
          <w:szCs w:val="20"/>
        </w:rPr>
        <w:t xml:space="preserve"> nessa área</w:t>
      </w:r>
      <w:r w:rsidR="00175D19" w:rsidRPr="00747A81">
        <w:rPr>
          <w:rFonts w:ascii="Arial" w:hAnsi="Arial" w:cs="Arial"/>
          <w:sz w:val="20"/>
          <w:szCs w:val="20"/>
        </w:rPr>
        <w:t>. Destacou que a m</w:t>
      </w:r>
      <w:r w:rsidR="00300604" w:rsidRPr="00747A81">
        <w:rPr>
          <w:rFonts w:ascii="Arial" w:hAnsi="Arial" w:cs="Arial"/>
          <w:sz w:val="20"/>
          <w:szCs w:val="20"/>
        </w:rPr>
        <w:t xml:space="preserve">etodologia e </w:t>
      </w:r>
      <w:r w:rsidR="00175D19" w:rsidRPr="00747A81">
        <w:rPr>
          <w:rFonts w:ascii="Arial" w:hAnsi="Arial" w:cs="Arial"/>
          <w:sz w:val="20"/>
          <w:szCs w:val="20"/>
        </w:rPr>
        <w:t xml:space="preserve">o </w:t>
      </w:r>
      <w:r w:rsidR="00300604" w:rsidRPr="00747A81">
        <w:rPr>
          <w:rFonts w:ascii="Arial" w:hAnsi="Arial" w:cs="Arial"/>
          <w:sz w:val="20"/>
          <w:szCs w:val="20"/>
        </w:rPr>
        <w:t xml:space="preserve">momento </w:t>
      </w:r>
      <w:r w:rsidR="00175D19" w:rsidRPr="00747A81">
        <w:rPr>
          <w:rFonts w:ascii="Arial" w:hAnsi="Arial" w:cs="Arial"/>
          <w:sz w:val="20"/>
          <w:szCs w:val="20"/>
        </w:rPr>
        <w:t xml:space="preserve">das oficinas foram </w:t>
      </w:r>
      <w:r w:rsidR="00300604" w:rsidRPr="00747A81">
        <w:rPr>
          <w:rFonts w:ascii="Arial" w:hAnsi="Arial" w:cs="Arial"/>
          <w:sz w:val="20"/>
          <w:szCs w:val="20"/>
        </w:rPr>
        <w:t>adequados</w:t>
      </w:r>
      <w:r w:rsidR="00175D19" w:rsidRPr="00747A81">
        <w:rPr>
          <w:rFonts w:ascii="Arial" w:hAnsi="Arial" w:cs="Arial"/>
          <w:sz w:val="20"/>
          <w:szCs w:val="20"/>
        </w:rPr>
        <w:t xml:space="preserve"> e lembrou que não </w:t>
      </w:r>
      <w:r w:rsidR="00300604" w:rsidRPr="00747A81">
        <w:rPr>
          <w:rFonts w:ascii="Arial" w:hAnsi="Arial" w:cs="Arial"/>
          <w:sz w:val="20"/>
          <w:szCs w:val="20"/>
        </w:rPr>
        <w:t>foi financiada pelo CNS, mas sim pelos Estados</w:t>
      </w:r>
      <w:r w:rsidR="00175D19" w:rsidRPr="00747A81">
        <w:rPr>
          <w:rFonts w:ascii="Arial" w:hAnsi="Arial" w:cs="Arial"/>
          <w:sz w:val="20"/>
          <w:szCs w:val="20"/>
        </w:rPr>
        <w:t xml:space="preserve">. Disse que o </w:t>
      </w:r>
      <w:r w:rsidR="00300604" w:rsidRPr="00747A81">
        <w:rPr>
          <w:rFonts w:ascii="Arial" w:hAnsi="Arial" w:cs="Arial"/>
          <w:sz w:val="20"/>
          <w:szCs w:val="20"/>
        </w:rPr>
        <w:t>desafio é como dar continuidade ao processo formativo nesse campo, fortalecendo os conselhos e as comissões de orçamento</w:t>
      </w:r>
      <w:r w:rsidR="00175D19" w:rsidRPr="00747A81">
        <w:rPr>
          <w:rFonts w:ascii="Arial" w:hAnsi="Arial" w:cs="Arial"/>
          <w:sz w:val="20"/>
          <w:szCs w:val="20"/>
        </w:rPr>
        <w:t>, haja vista que a</w:t>
      </w:r>
      <w:r w:rsidR="00300604" w:rsidRPr="00747A81">
        <w:rPr>
          <w:rFonts w:ascii="Arial" w:hAnsi="Arial" w:cs="Arial"/>
          <w:sz w:val="20"/>
          <w:szCs w:val="20"/>
        </w:rPr>
        <w:t xml:space="preserve">lguns conselhos </w:t>
      </w:r>
      <w:r w:rsidR="00300604" w:rsidRPr="00747A81">
        <w:rPr>
          <w:rFonts w:ascii="Arial" w:hAnsi="Arial" w:cs="Arial"/>
          <w:sz w:val="20"/>
          <w:szCs w:val="20"/>
        </w:rPr>
        <w:lastRenderedPageBreak/>
        <w:t>precisam de suporte nesse processo de formação</w:t>
      </w:r>
      <w:r w:rsidR="00175D19" w:rsidRPr="00747A81">
        <w:rPr>
          <w:rFonts w:ascii="Arial" w:hAnsi="Arial" w:cs="Arial"/>
          <w:sz w:val="20"/>
          <w:szCs w:val="20"/>
        </w:rPr>
        <w:t xml:space="preserve">. </w:t>
      </w:r>
      <w:r w:rsidR="00300604" w:rsidRPr="00747A81">
        <w:rPr>
          <w:rFonts w:ascii="Arial" w:hAnsi="Arial" w:cs="Arial"/>
          <w:sz w:val="20"/>
          <w:szCs w:val="20"/>
        </w:rPr>
        <w:t xml:space="preserve"> </w:t>
      </w:r>
      <w:r w:rsidR="00154E0E" w:rsidRPr="00747A81">
        <w:rPr>
          <w:rFonts w:ascii="Arial" w:hAnsi="Arial" w:cs="Arial"/>
          <w:sz w:val="20"/>
          <w:szCs w:val="20"/>
        </w:rPr>
        <w:t xml:space="preserve">Conselheira </w:t>
      </w:r>
      <w:r w:rsidR="00154E0E" w:rsidRPr="00747A81">
        <w:rPr>
          <w:rFonts w:ascii="Arial" w:hAnsi="Arial" w:cs="Arial"/>
          <w:b/>
          <w:sz w:val="20"/>
          <w:szCs w:val="20"/>
        </w:rPr>
        <w:t xml:space="preserve">Liane Terezinha de Araújo Oliveira </w:t>
      </w:r>
      <w:r w:rsidR="00154E0E" w:rsidRPr="00747A81">
        <w:rPr>
          <w:rFonts w:ascii="Arial" w:hAnsi="Arial" w:cs="Arial"/>
          <w:sz w:val="20"/>
          <w:szCs w:val="20"/>
        </w:rPr>
        <w:t xml:space="preserve">destacou que a oficina foi um momento importante de aprendizado e é preciso dar continuidade. No caso de Santa Catarina, </w:t>
      </w:r>
      <w:r w:rsidR="00D10D26" w:rsidRPr="00747A81">
        <w:rPr>
          <w:rFonts w:ascii="Arial" w:hAnsi="Arial" w:cs="Arial"/>
          <w:sz w:val="20"/>
          <w:szCs w:val="20"/>
        </w:rPr>
        <w:t xml:space="preserve">disse que não houve </w:t>
      </w:r>
      <w:r w:rsidR="00154E0E" w:rsidRPr="00747A81">
        <w:rPr>
          <w:rFonts w:ascii="Arial" w:hAnsi="Arial" w:cs="Arial"/>
          <w:sz w:val="20"/>
          <w:szCs w:val="20"/>
        </w:rPr>
        <w:t>representação porque o Conselho Estadual não custeou</w:t>
      </w:r>
      <w:r w:rsidR="00D10D26" w:rsidRPr="00747A81">
        <w:rPr>
          <w:rFonts w:ascii="Arial" w:hAnsi="Arial" w:cs="Arial"/>
          <w:sz w:val="20"/>
          <w:szCs w:val="20"/>
        </w:rPr>
        <w:t xml:space="preserve"> a ida</w:t>
      </w:r>
      <w:r w:rsidR="00154E0E" w:rsidRPr="00747A81">
        <w:rPr>
          <w:rFonts w:ascii="Arial" w:hAnsi="Arial" w:cs="Arial"/>
          <w:sz w:val="20"/>
          <w:szCs w:val="20"/>
        </w:rPr>
        <w:t xml:space="preserve">. </w:t>
      </w:r>
      <w:r w:rsidR="00A04843" w:rsidRPr="00747A81">
        <w:rPr>
          <w:rFonts w:ascii="Arial" w:hAnsi="Arial" w:cs="Arial"/>
          <w:sz w:val="20"/>
          <w:szCs w:val="20"/>
        </w:rPr>
        <w:t xml:space="preserve">Assim, </w:t>
      </w:r>
      <w:r w:rsidR="00D10D26" w:rsidRPr="00747A81">
        <w:rPr>
          <w:rFonts w:ascii="Arial" w:hAnsi="Arial" w:cs="Arial"/>
          <w:sz w:val="20"/>
          <w:szCs w:val="20"/>
        </w:rPr>
        <w:t xml:space="preserve">avaliou que </w:t>
      </w:r>
      <w:r w:rsidR="00A04843" w:rsidRPr="00747A81">
        <w:rPr>
          <w:rFonts w:ascii="Arial" w:hAnsi="Arial" w:cs="Arial"/>
          <w:sz w:val="20"/>
          <w:szCs w:val="20"/>
        </w:rPr>
        <w:t xml:space="preserve">o CNS deve manifestar-se a esse respeito. Conselheiro </w:t>
      </w:r>
      <w:r w:rsidR="00A04843" w:rsidRPr="00747A81">
        <w:rPr>
          <w:rFonts w:ascii="Arial" w:hAnsi="Arial" w:cs="Arial"/>
          <w:b/>
          <w:sz w:val="20"/>
          <w:szCs w:val="20"/>
        </w:rPr>
        <w:t xml:space="preserve">Ronald Ferreira dos Santos </w:t>
      </w:r>
      <w:r w:rsidR="00A04843" w:rsidRPr="00747A81">
        <w:rPr>
          <w:rFonts w:ascii="Arial" w:hAnsi="Arial" w:cs="Arial"/>
          <w:sz w:val="20"/>
          <w:szCs w:val="20"/>
        </w:rPr>
        <w:t xml:space="preserve">explicou que um decreto do governo de Estado de Santa Catarina está inviabilizando o funcionamento do Conselho Estadual de Saúde. A norma impede o custeio de participação de conselheiros </w:t>
      </w:r>
      <w:r w:rsidR="00F52D26" w:rsidRPr="00747A81">
        <w:rPr>
          <w:rFonts w:ascii="Arial" w:hAnsi="Arial" w:cs="Arial"/>
          <w:sz w:val="20"/>
          <w:szCs w:val="20"/>
        </w:rPr>
        <w:t xml:space="preserve">não </w:t>
      </w:r>
      <w:r w:rsidR="00A04843" w:rsidRPr="00747A81">
        <w:rPr>
          <w:rFonts w:ascii="Arial" w:hAnsi="Arial" w:cs="Arial"/>
          <w:sz w:val="20"/>
          <w:szCs w:val="20"/>
        </w:rPr>
        <w:t>servidor</w:t>
      </w:r>
      <w:r w:rsidR="00F52D26" w:rsidRPr="00747A81">
        <w:rPr>
          <w:rFonts w:ascii="Arial" w:hAnsi="Arial" w:cs="Arial"/>
          <w:sz w:val="20"/>
          <w:szCs w:val="20"/>
        </w:rPr>
        <w:t>es</w:t>
      </w:r>
      <w:r w:rsidR="00A04843" w:rsidRPr="00747A81">
        <w:rPr>
          <w:rFonts w:ascii="Arial" w:hAnsi="Arial" w:cs="Arial"/>
          <w:sz w:val="20"/>
          <w:szCs w:val="20"/>
        </w:rPr>
        <w:t xml:space="preserve"> público</w:t>
      </w:r>
      <w:r w:rsidR="00F52D26" w:rsidRPr="00747A81">
        <w:rPr>
          <w:rFonts w:ascii="Arial" w:hAnsi="Arial" w:cs="Arial"/>
          <w:sz w:val="20"/>
          <w:szCs w:val="20"/>
        </w:rPr>
        <w:t>s</w:t>
      </w:r>
      <w:r w:rsidR="00A04843" w:rsidRPr="00747A81">
        <w:rPr>
          <w:rFonts w:ascii="Arial" w:hAnsi="Arial" w:cs="Arial"/>
          <w:sz w:val="20"/>
          <w:szCs w:val="20"/>
        </w:rPr>
        <w:t xml:space="preserve"> estadua</w:t>
      </w:r>
      <w:r w:rsidR="00F52D26" w:rsidRPr="00747A81">
        <w:rPr>
          <w:rFonts w:ascii="Arial" w:hAnsi="Arial" w:cs="Arial"/>
          <w:sz w:val="20"/>
          <w:szCs w:val="20"/>
        </w:rPr>
        <w:t>is em atividades do Conselho</w:t>
      </w:r>
      <w:r w:rsidR="00A04843" w:rsidRPr="00747A81">
        <w:rPr>
          <w:rFonts w:ascii="Arial" w:hAnsi="Arial" w:cs="Arial"/>
          <w:sz w:val="20"/>
          <w:szCs w:val="20"/>
        </w:rPr>
        <w:t xml:space="preserve">. Disse que o CNS deveria manifestar-se sobre essa questão, lembrando inclusive que impediu a participação de representantes de Santa Catarina na oficina. </w:t>
      </w:r>
      <w:r w:rsidR="00F00A64" w:rsidRPr="00747A81">
        <w:rPr>
          <w:rFonts w:ascii="Arial" w:hAnsi="Arial" w:cs="Arial"/>
          <w:sz w:val="20"/>
          <w:szCs w:val="20"/>
        </w:rPr>
        <w:t xml:space="preserve">Conselheira </w:t>
      </w:r>
      <w:r w:rsidR="00F00A64" w:rsidRPr="00747A81">
        <w:rPr>
          <w:rFonts w:ascii="Arial" w:hAnsi="Arial" w:cs="Arial"/>
          <w:b/>
          <w:sz w:val="20"/>
          <w:szCs w:val="20"/>
        </w:rPr>
        <w:t xml:space="preserve">Sandra Régis </w:t>
      </w:r>
      <w:r w:rsidR="00F00A64" w:rsidRPr="00747A81">
        <w:rPr>
          <w:rFonts w:ascii="Arial" w:hAnsi="Arial" w:cs="Arial"/>
          <w:sz w:val="20"/>
          <w:szCs w:val="20"/>
        </w:rPr>
        <w:t xml:space="preserve">explicou que a CISM/CNS está debatendo a proposta de realizar oficinas estaduais e solicitou o apoio da COFIN/CNS nesse processo. Conselheiro </w:t>
      </w:r>
      <w:r w:rsidR="00F00A64" w:rsidRPr="00747A81">
        <w:rPr>
          <w:rFonts w:ascii="Arial" w:hAnsi="Arial" w:cs="Arial"/>
          <w:b/>
          <w:sz w:val="20"/>
          <w:szCs w:val="20"/>
        </w:rPr>
        <w:t xml:space="preserve">Ronald Ferreira dos Santos </w:t>
      </w:r>
      <w:r w:rsidR="00F00A64" w:rsidRPr="00747A81">
        <w:rPr>
          <w:rFonts w:ascii="Arial" w:hAnsi="Arial" w:cs="Arial"/>
          <w:sz w:val="20"/>
          <w:szCs w:val="20"/>
        </w:rPr>
        <w:t>explicou que</w:t>
      </w:r>
      <w:r w:rsidR="00F00A64" w:rsidRPr="00747A81">
        <w:rPr>
          <w:rFonts w:ascii="Arial" w:hAnsi="Arial" w:cs="Arial"/>
          <w:b/>
          <w:sz w:val="20"/>
          <w:szCs w:val="20"/>
        </w:rPr>
        <w:t xml:space="preserve"> </w:t>
      </w:r>
      <w:r w:rsidR="00F00A64" w:rsidRPr="00747A81">
        <w:rPr>
          <w:rFonts w:ascii="Arial" w:hAnsi="Arial" w:cs="Arial"/>
          <w:sz w:val="20"/>
          <w:szCs w:val="20"/>
        </w:rPr>
        <w:t>a COFIN/CNS mobilizou</w:t>
      </w:r>
      <w:r w:rsidR="00D10D26" w:rsidRPr="00747A81">
        <w:rPr>
          <w:rFonts w:ascii="Arial" w:hAnsi="Arial" w:cs="Arial"/>
          <w:sz w:val="20"/>
          <w:szCs w:val="20"/>
        </w:rPr>
        <w:t>,</w:t>
      </w:r>
      <w:r w:rsidR="00F00A64" w:rsidRPr="00747A81">
        <w:rPr>
          <w:rFonts w:ascii="Arial" w:hAnsi="Arial" w:cs="Arial"/>
          <w:sz w:val="20"/>
          <w:szCs w:val="20"/>
        </w:rPr>
        <w:t xml:space="preserve"> para a realização das oficinas</w:t>
      </w:r>
      <w:r w:rsidR="00D10D26" w:rsidRPr="00747A81">
        <w:rPr>
          <w:rFonts w:ascii="Arial" w:hAnsi="Arial" w:cs="Arial"/>
          <w:sz w:val="20"/>
          <w:szCs w:val="20"/>
        </w:rPr>
        <w:t>,</w:t>
      </w:r>
      <w:r w:rsidR="00F00A64" w:rsidRPr="00747A81">
        <w:rPr>
          <w:rFonts w:ascii="Arial" w:hAnsi="Arial" w:cs="Arial"/>
          <w:sz w:val="20"/>
          <w:szCs w:val="20"/>
        </w:rPr>
        <w:t xml:space="preserve"> as secretarias executivas dos Conselhos, as coordenações de COFIN estaduais, coordenação de Plenária e integrantes da COFIN/CNS. Conselheiro </w:t>
      </w:r>
      <w:r w:rsidR="00F00A64" w:rsidRPr="00747A81">
        <w:rPr>
          <w:rFonts w:ascii="Arial" w:hAnsi="Arial" w:cs="Arial"/>
          <w:b/>
          <w:sz w:val="20"/>
          <w:szCs w:val="20"/>
        </w:rPr>
        <w:t xml:space="preserve">Wanderley Gomes da Silva </w:t>
      </w:r>
      <w:r w:rsidR="00F52D26" w:rsidRPr="00747A81">
        <w:rPr>
          <w:rFonts w:ascii="Arial" w:hAnsi="Arial" w:cs="Arial"/>
          <w:sz w:val="20"/>
          <w:szCs w:val="20"/>
        </w:rPr>
        <w:t>salientou que as oficinas foram produtivas e contribuíram no debate sobre o projeto do país na perspectiva do financiamento da saúde pública</w:t>
      </w:r>
      <w:r w:rsidR="00D10D26" w:rsidRPr="00747A81">
        <w:rPr>
          <w:rFonts w:ascii="Arial" w:hAnsi="Arial" w:cs="Arial"/>
          <w:sz w:val="20"/>
          <w:szCs w:val="20"/>
        </w:rPr>
        <w:t xml:space="preserve">, com envolvimento de </w:t>
      </w:r>
      <w:r w:rsidR="00F52D26" w:rsidRPr="00747A81">
        <w:rPr>
          <w:rFonts w:ascii="Arial" w:hAnsi="Arial" w:cs="Arial"/>
          <w:sz w:val="20"/>
          <w:szCs w:val="20"/>
        </w:rPr>
        <w:t xml:space="preserve">outros atores sociais nesse processo. Disse que </w:t>
      </w:r>
      <w:r w:rsidR="00D10D26" w:rsidRPr="00747A81">
        <w:rPr>
          <w:rFonts w:ascii="Arial" w:hAnsi="Arial" w:cs="Arial"/>
          <w:sz w:val="20"/>
          <w:szCs w:val="20"/>
        </w:rPr>
        <w:t xml:space="preserve">se configurou em um </w:t>
      </w:r>
      <w:r w:rsidR="00F52D26" w:rsidRPr="00747A81">
        <w:rPr>
          <w:rFonts w:ascii="Arial" w:hAnsi="Arial" w:cs="Arial"/>
          <w:sz w:val="20"/>
          <w:szCs w:val="20"/>
        </w:rPr>
        <w:t>espaço para que os participantes apontassem dificuldades</w:t>
      </w:r>
      <w:r w:rsidR="00D10D26" w:rsidRPr="00747A81">
        <w:rPr>
          <w:rFonts w:ascii="Arial" w:hAnsi="Arial" w:cs="Arial"/>
          <w:sz w:val="20"/>
          <w:szCs w:val="20"/>
        </w:rPr>
        <w:t xml:space="preserve"> enfrentadas </w:t>
      </w:r>
      <w:r w:rsidR="00F52D26" w:rsidRPr="00747A81">
        <w:rPr>
          <w:rFonts w:ascii="Arial" w:hAnsi="Arial" w:cs="Arial"/>
          <w:sz w:val="20"/>
          <w:szCs w:val="20"/>
        </w:rPr>
        <w:t>– acesso aos Conselhos Estaduais, comunicação com o CNS, entre outros aspectos – e, por outro lado, as oficinas contribuíram para iniciar a mobilização para construção da 1</w:t>
      </w:r>
      <w:r w:rsidR="0018215C" w:rsidRPr="00747A81">
        <w:rPr>
          <w:rFonts w:ascii="Arial" w:hAnsi="Arial" w:cs="Arial"/>
          <w:sz w:val="20"/>
          <w:szCs w:val="20"/>
        </w:rPr>
        <w:t>5</w:t>
      </w:r>
      <w:r w:rsidR="00F52D26" w:rsidRPr="00747A81">
        <w:rPr>
          <w:rFonts w:ascii="Arial" w:hAnsi="Arial" w:cs="Arial"/>
          <w:sz w:val="20"/>
          <w:szCs w:val="20"/>
        </w:rPr>
        <w:t xml:space="preserve">ª CNS. Conselheiro </w:t>
      </w:r>
      <w:r w:rsidR="00F52D26" w:rsidRPr="00747A81">
        <w:rPr>
          <w:rFonts w:ascii="Arial" w:hAnsi="Arial" w:cs="Arial"/>
          <w:b/>
          <w:sz w:val="20"/>
          <w:szCs w:val="20"/>
        </w:rPr>
        <w:t>Carlos Alberto Duarte</w:t>
      </w:r>
      <w:r w:rsidR="00F52D26" w:rsidRPr="00747A81">
        <w:rPr>
          <w:rFonts w:ascii="Arial" w:hAnsi="Arial" w:cs="Arial"/>
          <w:sz w:val="20"/>
          <w:szCs w:val="20"/>
        </w:rPr>
        <w:t xml:space="preserve"> disse que é preciso aprofundar o debate sobre as dificuldades enfrentadas pelos </w:t>
      </w:r>
      <w:r w:rsidR="00F52D26" w:rsidRPr="00747A81">
        <w:rPr>
          <w:rFonts w:ascii="Arial" w:hAnsi="Arial" w:cs="Arial"/>
          <w:b/>
          <w:sz w:val="20"/>
          <w:szCs w:val="20"/>
        </w:rPr>
        <w:t>conselhos no acompanhamento da execução orçamentária, por falta de informações.  A respeito da situação de Santa Catarina, sugeriu que os representantes do MS, junto com a representação do CONASS, intermediassem para solução do problema. Conselheiro André Luiz Bonifácio comprometeu-se a mediar a situação, junto com o CONASS.</w:t>
      </w:r>
      <w:r w:rsidR="00F52D26" w:rsidRPr="00747A81">
        <w:rPr>
          <w:rFonts w:ascii="Arial" w:hAnsi="Arial" w:cs="Arial"/>
          <w:sz w:val="20"/>
          <w:szCs w:val="20"/>
        </w:rPr>
        <w:t xml:space="preserve"> Conselheiro </w:t>
      </w:r>
      <w:r w:rsidR="00F52D26" w:rsidRPr="00747A81">
        <w:rPr>
          <w:rFonts w:ascii="Arial" w:hAnsi="Arial" w:cs="Arial"/>
          <w:b/>
          <w:sz w:val="20"/>
          <w:szCs w:val="20"/>
        </w:rPr>
        <w:t xml:space="preserve">Ronald Ferreira dos Santos </w:t>
      </w:r>
      <w:r w:rsidR="00F52D26" w:rsidRPr="00747A81">
        <w:rPr>
          <w:rFonts w:ascii="Arial" w:hAnsi="Arial" w:cs="Arial"/>
          <w:sz w:val="20"/>
          <w:szCs w:val="20"/>
        </w:rPr>
        <w:t>também agradeceu o apo</w:t>
      </w:r>
      <w:r w:rsidR="00300604" w:rsidRPr="00747A81">
        <w:rPr>
          <w:rFonts w:ascii="Arial" w:hAnsi="Arial" w:cs="Arial"/>
          <w:sz w:val="20"/>
          <w:szCs w:val="20"/>
        </w:rPr>
        <w:t xml:space="preserve">io da SE/CNS e da equipe técnica </w:t>
      </w:r>
      <w:r w:rsidR="00F52D26" w:rsidRPr="00747A81">
        <w:rPr>
          <w:rFonts w:ascii="Arial" w:hAnsi="Arial" w:cs="Arial"/>
          <w:sz w:val="20"/>
          <w:szCs w:val="20"/>
        </w:rPr>
        <w:t xml:space="preserve">do CNS </w:t>
      </w:r>
      <w:r w:rsidR="00300604" w:rsidRPr="00747A81">
        <w:rPr>
          <w:rFonts w:ascii="Arial" w:hAnsi="Arial" w:cs="Arial"/>
          <w:sz w:val="20"/>
          <w:szCs w:val="20"/>
        </w:rPr>
        <w:t>na realização das oficinas</w:t>
      </w:r>
      <w:r w:rsidR="00F52D26" w:rsidRPr="00747A81">
        <w:rPr>
          <w:rFonts w:ascii="Arial" w:hAnsi="Arial" w:cs="Arial"/>
          <w:sz w:val="20"/>
          <w:szCs w:val="20"/>
        </w:rPr>
        <w:t xml:space="preserve">. </w:t>
      </w:r>
      <w:r w:rsidR="00D41BF5" w:rsidRPr="00747A81">
        <w:rPr>
          <w:rFonts w:ascii="Arial" w:hAnsi="Arial" w:cs="Arial"/>
          <w:sz w:val="20"/>
          <w:szCs w:val="20"/>
        </w:rPr>
        <w:t>Seguindo, o coordenar da COFIN/CNS falou sobre a análise do Relatório Anual de Gestão – RAG. Explicou que o CNS inaugurava, na prática, a Lei n°. 141/2013, no que diz respeito ao RAG. Lembrou que o R</w:t>
      </w:r>
      <w:r w:rsidR="0018215C" w:rsidRPr="00747A81">
        <w:rPr>
          <w:rFonts w:ascii="Arial" w:hAnsi="Arial" w:cs="Arial"/>
          <w:sz w:val="20"/>
          <w:szCs w:val="20"/>
        </w:rPr>
        <w:t xml:space="preserve">elatório </w:t>
      </w:r>
      <w:r w:rsidR="00D41BF5" w:rsidRPr="00747A81">
        <w:rPr>
          <w:rFonts w:ascii="Arial" w:hAnsi="Arial" w:cs="Arial"/>
          <w:sz w:val="20"/>
          <w:szCs w:val="20"/>
        </w:rPr>
        <w:t>foi entregue ao CNS no mês de março de 2014 e  encaminhado aos conselheiros nesse mesmo mês. No mês de junho, a COFIN apresentou ao CNS análise preliminar sobre os</w:t>
      </w:r>
      <w:r w:rsidR="00D41BF5" w:rsidRPr="00747A81">
        <w:rPr>
          <w:rFonts w:ascii="Arial" w:hAnsi="Arial" w:cs="Arial"/>
          <w:b/>
          <w:sz w:val="20"/>
          <w:szCs w:val="20"/>
        </w:rPr>
        <w:t xml:space="preserve"> </w:t>
      </w:r>
      <w:r w:rsidR="00D41BF5" w:rsidRPr="00747A81">
        <w:rPr>
          <w:rFonts w:ascii="Arial" w:hAnsi="Arial" w:cs="Arial"/>
          <w:sz w:val="20"/>
          <w:szCs w:val="20"/>
        </w:rPr>
        <w:t xml:space="preserve">aspectos orçamentários e financeiros do Relatório. Como encaminhamento, o Plenário decidiu que as comissões analisariam o documento de acordo com as áreas afins até o mês de julho. Todavia, no período definido, as comissões não concluíram as análises e foi definido prazo </w:t>
      </w:r>
      <w:r w:rsidR="0018215C" w:rsidRPr="00747A81">
        <w:rPr>
          <w:rFonts w:ascii="Arial" w:hAnsi="Arial" w:cs="Arial"/>
          <w:sz w:val="20"/>
          <w:szCs w:val="20"/>
        </w:rPr>
        <w:t xml:space="preserve">maior </w:t>
      </w:r>
      <w:r w:rsidR="00D41BF5" w:rsidRPr="00747A81">
        <w:rPr>
          <w:rFonts w:ascii="Arial" w:hAnsi="Arial" w:cs="Arial"/>
          <w:sz w:val="20"/>
          <w:szCs w:val="20"/>
        </w:rPr>
        <w:t xml:space="preserve">para essa avaliação (até o mês de outubro). Disse que algumas comissões encaminharam as análises do RAG - CIRH/CNS, CIAN/CNS, CIADAIDS/CNS, CISS/CNS – e solicitou que as demais comissões priorizem nas suas pautas de debate a análise das metas qualitativas e quantitativas do RAG. </w:t>
      </w:r>
      <w:r w:rsidR="00230A8E" w:rsidRPr="00747A81">
        <w:rPr>
          <w:rFonts w:ascii="Arial" w:hAnsi="Arial" w:cs="Arial"/>
          <w:b/>
          <w:bCs/>
          <w:sz w:val="20"/>
          <w:szCs w:val="20"/>
        </w:rPr>
        <w:t>PROPOSTA ORÇAMENTÁRIA 2015</w:t>
      </w:r>
      <w:r w:rsidR="00D41BF5" w:rsidRPr="00747A81">
        <w:rPr>
          <w:rFonts w:ascii="Arial" w:hAnsi="Arial" w:cs="Arial"/>
          <w:b/>
          <w:bCs/>
          <w:sz w:val="20"/>
          <w:szCs w:val="20"/>
        </w:rPr>
        <w:t xml:space="preserve"> - </w:t>
      </w:r>
      <w:r w:rsidR="00230A8E" w:rsidRPr="00747A81">
        <w:rPr>
          <w:rFonts w:ascii="Arial" w:hAnsi="Arial" w:cs="Arial"/>
          <w:i/>
          <w:sz w:val="20"/>
          <w:szCs w:val="20"/>
        </w:rPr>
        <w:t>Apresentação</w:t>
      </w:r>
      <w:r w:rsidR="00230A8E" w:rsidRPr="00747A81">
        <w:rPr>
          <w:rFonts w:ascii="Arial" w:hAnsi="Arial" w:cs="Arial"/>
          <w:sz w:val="20"/>
          <w:szCs w:val="20"/>
        </w:rPr>
        <w:t>:</w:t>
      </w:r>
      <w:r w:rsidR="00230A8E" w:rsidRPr="00747A81">
        <w:rPr>
          <w:rFonts w:ascii="Arial" w:hAnsi="Arial" w:cs="Arial"/>
          <w:b/>
          <w:sz w:val="20"/>
          <w:szCs w:val="20"/>
        </w:rPr>
        <w:t xml:space="preserve"> </w:t>
      </w:r>
      <w:r w:rsidR="00230A8E" w:rsidRPr="00747A81">
        <w:rPr>
          <w:rFonts w:ascii="Arial" w:hAnsi="Arial" w:cs="Arial"/>
          <w:sz w:val="20"/>
          <w:szCs w:val="20"/>
        </w:rPr>
        <w:t xml:space="preserve">Subsecretário de Planejamento e Orçamento/SPO/SE/MS, </w:t>
      </w:r>
      <w:r w:rsidR="00230A8E" w:rsidRPr="00747A81">
        <w:rPr>
          <w:rFonts w:ascii="Arial" w:hAnsi="Arial" w:cs="Arial"/>
          <w:b/>
          <w:sz w:val="20"/>
          <w:szCs w:val="20"/>
        </w:rPr>
        <w:t>Arionaldo Bomfim Rosendo</w:t>
      </w:r>
      <w:r w:rsidR="00D41BF5" w:rsidRPr="00747A81">
        <w:rPr>
          <w:rFonts w:ascii="Arial" w:hAnsi="Arial" w:cs="Arial"/>
          <w:b/>
          <w:sz w:val="20"/>
          <w:szCs w:val="20"/>
        </w:rPr>
        <w:t>.</w:t>
      </w:r>
      <w:r w:rsidR="002E50E7" w:rsidRPr="00747A81">
        <w:rPr>
          <w:rFonts w:ascii="Arial" w:hAnsi="Arial" w:cs="Arial"/>
          <w:b/>
          <w:sz w:val="20"/>
          <w:szCs w:val="20"/>
        </w:rPr>
        <w:t xml:space="preserve"> </w:t>
      </w:r>
      <w:r w:rsidR="002E50E7" w:rsidRPr="00747A81">
        <w:rPr>
          <w:rFonts w:ascii="Arial" w:hAnsi="Arial" w:cs="Arial"/>
          <w:sz w:val="20"/>
          <w:szCs w:val="20"/>
        </w:rPr>
        <w:t xml:space="preserve">Inicialmente, conselheiro </w:t>
      </w:r>
      <w:r w:rsidR="002E50E7" w:rsidRPr="00747A81">
        <w:rPr>
          <w:rFonts w:ascii="Arial" w:hAnsi="Arial" w:cs="Arial"/>
          <w:b/>
          <w:sz w:val="20"/>
          <w:szCs w:val="20"/>
        </w:rPr>
        <w:t xml:space="preserve">Ronald Ferreira dos Santos </w:t>
      </w:r>
      <w:r w:rsidR="002E50E7" w:rsidRPr="00747A81">
        <w:rPr>
          <w:rFonts w:ascii="Arial" w:hAnsi="Arial" w:cs="Arial"/>
          <w:sz w:val="20"/>
          <w:szCs w:val="20"/>
        </w:rPr>
        <w:t xml:space="preserve">explicou que a proposta de PLOA </w:t>
      </w:r>
      <w:r w:rsidR="00332556" w:rsidRPr="00747A81">
        <w:rPr>
          <w:rFonts w:ascii="Arial" w:hAnsi="Arial" w:cs="Arial"/>
          <w:sz w:val="20"/>
          <w:szCs w:val="20"/>
        </w:rPr>
        <w:t xml:space="preserve">2015 </w:t>
      </w:r>
      <w:r w:rsidR="002E50E7" w:rsidRPr="00747A81">
        <w:rPr>
          <w:rFonts w:ascii="Arial" w:hAnsi="Arial" w:cs="Arial"/>
          <w:sz w:val="20"/>
          <w:szCs w:val="20"/>
        </w:rPr>
        <w:t xml:space="preserve">foi enviada ao Congresso Nacional e não passou por análise prévia da COFIN, por uma série de dificuldades. </w:t>
      </w:r>
      <w:r w:rsidR="00332556" w:rsidRPr="00747A81">
        <w:rPr>
          <w:rFonts w:ascii="Arial" w:hAnsi="Arial" w:cs="Arial"/>
          <w:sz w:val="20"/>
          <w:szCs w:val="20"/>
        </w:rPr>
        <w:t xml:space="preserve">Disse que a proposta seria apresentada ao CNS e as possíveis interlocuções feitas no Congresso Nacional.  </w:t>
      </w:r>
      <w:r w:rsidR="008B1A4D" w:rsidRPr="00747A81">
        <w:rPr>
          <w:rFonts w:ascii="Arial" w:hAnsi="Arial" w:cs="Arial"/>
          <w:sz w:val="20"/>
          <w:szCs w:val="20"/>
        </w:rPr>
        <w:t>Desse modo</w:t>
      </w:r>
      <w:r w:rsidR="00FB14CE" w:rsidRPr="00747A81">
        <w:rPr>
          <w:rFonts w:ascii="Arial" w:hAnsi="Arial" w:cs="Arial"/>
          <w:sz w:val="20"/>
          <w:szCs w:val="20"/>
        </w:rPr>
        <w:t xml:space="preserve">, sugeriu que as </w:t>
      </w:r>
      <w:r w:rsidR="00300604" w:rsidRPr="00747A81">
        <w:rPr>
          <w:rFonts w:ascii="Arial" w:hAnsi="Arial" w:cs="Arial"/>
          <w:sz w:val="20"/>
          <w:szCs w:val="20"/>
        </w:rPr>
        <w:t>Comissões incluam na pauta a apreciação e análise da proposta</w:t>
      </w:r>
      <w:r w:rsidR="00FB14CE" w:rsidRPr="00747A81">
        <w:rPr>
          <w:rFonts w:ascii="Arial" w:hAnsi="Arial" w:cs="Arial"/>
          <w:sz w:val="20"/>
          <w:szCs w:val="20"/>
        </w:rPr>
        <w:t xml:space="preserve">. </w:t>
      </w:r>
      <w:r w:rsidR="008B1A4D" w:rsidRPr="00747A81">
        <w:rPr>
          <w:rFonts w:ascii="Arial" w:hAnsi="Arial" w:cs="Arial"/>
          <w:sz w:val="20"/>
          <w:szCs w:val="20"/>
        </w:rPr>
        <w:t xml:space="preserve">Feitas essas considerações, o Subsecretário de Planejamento e Orçamento/SPO/SE/MS, </w:t>
      </w:r>
      <w:r w:rsidR="008B1A4D" w:rsidRPr="00747A81">
        <w:rPr>
          <w:rFonts w:ascii="Arial" w:hAnsi="Arial" w:cs="Arial"/>
          <w:b/>
          <w:sz w:val="20"/>
          <w:szCs w:val="20"/>
        </w:rPr>
        <w:t>Arionaldo Bomfim Rosendo</w:t>
      </w:r>
      <w:r w:rsidR="008B1A4D" w:rsidRPr="00747A81">
        <w:rPr>
          <w:rFonts w:ascii="Arial" w:hAnsi="Arial" w:cs="Arial"/>
          <w:sz w:val="20"/>
          <w:szCs w:val="20"/>
        </w:rPr>
        <w:t xml:space="preserve">, apresentou a </w:t>
      </w:r>
      <w:r w:rsidR="008B1A4D" w:rsidRPr="00747A81">
        <w:rPr>
          <w:rFonts w:ascii="Arial" w:hAnsi="Arial" w:cs="Arial"/>
          <w:bCs/>
          <w:sz w:val="20"/>
          <w:szCs w:val="20"/>
        </w:rPr>
        <w:t xml:space="preserve">Proposta Orçamentária 2015. </w:t>
      </w:r>
      <w:r w:rsidR="00300604" w:rsidRPr="00747A81">
        <w:rPr>
          <w:rFonts w:ascii="Arial" w:hAnsi="Arial" w:cs="Arial"/>
          <w:sz w:val="20"/>
          <w:szCs w:val="20"/>
        </w:rPr>
        <w:t xml:space="preserve"> </w:t>
      </w:r>
      <w:r w:rsidR="004800EE" w:rsidRPr="00747A81">
        <w:rPr>
          <w:rFonts w:ascii="Arial" w:hAnsi="Arial" w:cs="Arial"/>
          <w:sz w:val="20"/>
          <w:szCs w:val="20"/>
        </w:rPr>
        <w:t xml:space="preserve">Inicialmente, explicou que o Ministério da Saúde pode receber propostas de adequações à Proposta 2015 e fazer articulação com o relator para ajustes. Disse que foi distribuído </w:t>
      </w:r>
      <w:r w:rsidR="0018215C" w:rsidRPr="00747A81">
        <w:rPr>
          <w:rFonts w:ascii="Arial" w:hAnsi="Arial" w:cs="Arial"/>
          <w:sz w:val="20"/>
          <w:szCs w:val="20"/>
        </w:rPr>
        <w:t xml:space="preserve">aos conselheiros </w:t>
      </w:r>
      <w:r w:rsidR="004800EE" w:rsidRPr="00747A81">
        <w:rPr>
          <w:rFonts w:ascii="Arial" w:hAnsi="Arial" w:cs="Arial"/>
          <w:sz w:val="20"/>
          <w:szCs w:val="20"/>
        </w:rPr>
        <w:t>material com detalhamento da Proposta Orçamentária 2015 encaminhada ao Congresso Nacional no dia 28 de agosto de 2014. Dada a amplitude, apr</w:t>
      </w:r>
      <w:r w:rsidR="00300604" w:rsidRPr="00747A81">
        <w:rPr>
          <w:rFonts w:ascii="Arial" w:hAnsi="Arial" w:cs="Arial"/>
          <w:bCs/>
          <w:sz w:val="20"/>
          <w:szCs w:val="20"/>
        </w:rPr>
        <w:t xml:space="preserve">esentou uma síntese dos principais pontos do orçamento. </w:t>
      </w:r>
      <w:r w:rsidR="00925840" w:rsidRPr="00747A81">
        <w:rPr>
          <w:rFonts w:ascii="Arial" w:hAnsi="Arial" w:cs="Arial"/>
          <w:bCs/>
          <w:sz w:val="20"/>
          <w:szCs w:val="20"/>
        </w:rPr>
        <w:t>Começou explicando que a proposta orçament</w:t>
      </w:r>
      <w:r w:rsidR="0018215C" w:rsidRPr="00747A81">
        <w:rPr>
          <w:rFonts w:ascii="Arial" w:hAnsi="Arial" w:cs="Arial"/>
          <w:bCs/>
          <w:sz w:val="20"/>
          <w:szCs w:val="20"/>
        </w:rPr>
        <w:t>á</w:t>
      </w:r>
      <w:r w:rsidR="00925840" w:rsidRPr="00747A81">
        <w:rPr>
          <w:rFonts w:ascii="Arial" w:hAnsi="Arial" w:cs="Arial"/>
          <w:bCs/>
          <w:sz w:val="20"/>
          <w:szCs w:val="20"/>
        </w:rPr>
        <w:t>ria para o exercício 2015 adota os seguintes parâmetros</w:t>
      </w:r>
      <w:r w:rsidR="000B0282" w:rsidRPr="00747A81">
        <w:rPr>
          <w:rFonts w:ascii="Arial" w:hAnsi="Arial" w:cs="Arial"/>
          <w:bCs/>
          <w:sz w:val="20"/>
          <w:szCs w:val="20"/>
        </w:rPr>
        <w:t xml:space="preserve"> macroeconômicos</w:t>
      </w:r>
      <w:r w:rsidR="00925840" w:rsidRPr="00747A81">
        <w:rPr>
          <w:rFonts w:ascii="Arial" w:hAnsi="Arial" w:cs="Arial"/>
          <w:bCs/>
          <w:sz w:val="20"/>
          <w:szCs w:val="20"/>
        </w:rPr>
        <w:t xml:space="preserve">: a) PIB: Variação % anual - </w:t>
      </w:r>
      <w:r w:rsidR="000B0282" w:rsidRPr="00747A81">
        <w:rPr>
          <w:rFonts w:ascii="Arial" w:hAnsi="Arial" w:cs="Arial"/>
          <w:bCs/>
          <w:sz w:val="20"/>
          <w:szCs w:val="20"/>
        </w:rPr>
        <w:t>2</w:t>
      </w:r>
      <w:r w:rsidR="00925840" w:rsidRPr="00747A81">
        <w:rPr>
          <w:rFonts w:ascii="Arial" w:hAnsi="Arial" w:cs="Arial"/>
          <w:bCs/>
          <w:sz w:val="20"/>
          <w:szCs w:val="20"/>
        </w:rPr>
        <w:t>013: 2,5; 2014: 1,8; 2015: 3,0. Projeção: 3. b) IPCA: Variação % acumulada no ano: 2013: 5,9; 2014: 6,2; 2015: 5,0; Projeção: 5,0. c) Taxa de Câmbio R$/US$: média anual: 2013: 2,2; 2014: 2,3; 2015: 2,5; Projeção: 2,5. d) Taxa SELIC (% ao ano): média anual: 2013: 8,2; 2014: 10,9; 2015: 10,7; Projeção: 10,9.</w:t>
      </w:r>
      <w:r w:rsidR="00925840" w:rsidRPr="00747A81">
        <w:rPr>
          <w:rFonts w:ascii="Arial" w:hAnsi="Arial" w:cs="Arial"/>
          <w:b/>
          <w:bCs/>
          <w:sz w:val="20"/>
          <w:szCs w:val="20"/>
        </w:rPr>
        <w:t xml:space="preserve"> </w:t>
      </w:r>
      <w:r w:rsidR="00ED25ED" w:rsidRPr="00747A81">
        <w:rPr>
          <w:rFonts w:ascii="Arial" w:hAnsi="Arial" w:cs="Arial"/>
          <w:bCs/>
          <w:sz w:val="20"/>
          <w:szCs w:val="20"/>
        </w:rPr>
        <w:t xml:space="preserve">Considerando essas projeções, </w:t>
      </w:r>
      <w:r w:rsidR="004E054A" w:rsidRPr="00747A81">
        <w:rPr>
          <w:rFonts w:ascii="Arial" w:hAnsi="Arial" w:cs="Arial"/>
          <w:bCs/>
          <w:sz w:val="20"/>
          <w:szCs w:val="20"/>
        </w:rPr>
        <w:t xml:space="preserve">a </w:t>
      </w:r>
      <w:r w:rsidR="00ED25ED" w:rsidRPr="00747A81">
        <w:rPr>
          <w:rFonts w:ascii="Arial" w:hAnsi="Arial" w:cs="Arial"/>
          <w:bCs/>
          <w:sz w:val="20"/>
          <w:szCs w:val="20"/>
        </w:rPr>
        <w:t xml:space="preserve">previsão é a seguinte: </w:t>
      </w:r>
      <w:r w:rsidR="00300604" w:rsidRPr="00747A81">
        <w:rPr>
          <w:rFonts w:ascii="Arial" w:hAnsi="Arial" w:cs="Arial"/>
          <w:sz w:val="20"/>
          <w:szCs w:val="20"/>
        </w:rPr>
        <w:t>Empenhado em 2014 (estimativo)</w:t>
      </w:r>
      <w:r w:rsidR="00ED25ED" w:rsidRPr="00747A81">
        <w:rPr>
          <w:rFonts w:ascii="Arial" w:hAnsi="Arial" w:cs="Arial"/>
          <w:sz w:val="20"/>
          <w:szCs w:val="20"/>
        </w:rPr>
        <w:t xml:space="preserve">: R$ </w:t>
      </w:r>
      <w:r w:rsidR="00300604" w:rsidRPr="00747A81">
        <w:rPr>
          <w:rFonts w:ascii="Arial" w:hAnsi="Arial" w:cs="Arial"/>
          <w:sz w:val="20"/>
          <w:szCs w:val="20"/>
        </w:rPr>
        <w:t>91.614,7</w:t>
      </w:r>
      <w:r w:rsidR="00ED25ED" w:rsidRPr="00747A81">
        <w:rPr>
          <w:rFonts w:ascii="Arial" w:hAnsi="Arial" w:cs="Arial"/>
          <w:sz w:val="20"/>
          <w:szCs w:val="20"/>
        </w:rPr>
        <w:t xml:space="preserve">; </w:t>
      </w:r>
      <w:r w:rsidR="00300604" w:rsidRPr="00747A81">
        <w:rPr>
          <w:rFonts w:ascii="Arial" w:hAnsi="Arial" w:cs="Arial"/>
          <w:sz w:val="20"/>
          <w:szCs w:val="20"/>
        </w:rPr>
        <w:t>Variação Nominal do PIB 2014: 8,32%</w:t>
      </w:r>
      <w:r w:rsidR="00ED25ED" w:rsidRPr="00747A81">
        <w:rPr>
          <w:rFonts w:ascii="Arial" w:hAnsi="Arial" w:cs="Arial"/>
          <w:sz w:val="20"/>
          <w:szCs w:val="20"/>
        </w:rPr>
        <w:t xml:space="preserve"> - R$ </w:t>
      </w:r>
      <w:r w:rsidR="00300604" w:rsidRPr="00747A81">
        <w:rPr>
          <w:rFonts w:ascii="Arial" w:hAnsi="Arial" w:cs="Arial"/>
          <w:sz w:val="20"/>
          <w:szCs w:val="20"/>
        </w:rPr>
        <w:t>7.622,3</w:t>
      </w:r>
      <w:r w:rsidR="00ED25ED" w:rsidRPr="00747A81">
        <w:rPr>
          <w:rFonts w:ascii="Arial" w:hAnsi="Arial" w:cs="Arial"/>
          <w:sz w:val="20"/>
          <w:szCs w:val="20"/>
        </w:rPr>
        <w:t xml:space="preserve"> (crescimento); </w:t>
      </w:r>
      <w:r w:rsidR="00300604" w:rsidRPr="00747A81">
        <w:rPr>
          <w:rFonts w:ascii="Arial" w:hAnsi="Arial" w:cs="Arial"/>
          <w:sz w:val="20"/>
          <w:szCs w:val="20"/>
        </w:rPr>
        <w:t>Piso para 2015 (A + B)</w:t>
      </w:r>
      <w:r w:rsidR="00ED25ED" w:rsidRPr="00747A81">
        <w:rPr>
          <w:rFonts w:ascii="Arial" w:hAnsi="Arial" w:cs="Arial"/>
          <w:sz w:val="20"/>
          <w:szCs w:val="20"/>
        </w:rPr>
        <w:t xml:space="preserve">: R$ </w:t>
      </w:r>
      <w:r w:rsidR="00300604" w:rsidRPr="00747A81">
        <w:rPr>
          <w:rFonts w:ascii="Arial" w:hAnsi="Arial" w:cs="Arial"/>
          <w:sz w:val="20"/>
          <w:szCs w:val="20"/>
        </w:rPr>
        <w:t>99.237,0</w:t>
      </w:r>
      <w:r w:rsidR="00ED25ED" w:rsidRPr="00747A81">
        <w:rPr>
          <w:rFonts w:ascii="Arial" w:hAnsi="Arial" w:cs="Arial"/>
          <w:sz w:val="20"/>
          <w:szCs w:val="20"/>
        </w:rPr>
        <w:t xml:space="preserve">; </w:t>
      </w:r>
      <w:r w:rsidR="00300604" w:rsidRPr="00747A81">
        <w:rPr>
          <w:rFonts w:ascii="Arial" w:hAnsi="Arial" w:cs="Arial"/>
          <w:sz w:val="20"/>
          <w:szCs w:val="20"/>
        </w:rPr>
        <w:t>Pessoal (ativo; benefícios; sentenças/precatórios)</w:t>
      </w:r>
      <w:r w:rsidR="00ED25ED" w:rsidRPr="00747A81">
        <w:rPr>
          <w:rFonts w:ascii="Arial" w:hAnsi="Arial" w:cs="Arial"/>
          <w:sz w:val="20"/>
          <w:szCs w:val="20"/>
        </w:rPr>
        <w:t xml:space="preserve">: R$ </w:t>
      </w:r>
      <w:r w:rsidR="00300604" w:rsidRPr="00747A81">
        <w:rPr>
          <w:rFonts w:ascii="Arial" w:hAnsi="Arial" w:cs="Arial"/>
          <w:sz w:val="20"/>
          <w:szCs w:val="20"/>
        </w:rPr>
        <w:t>10.415,9</w:t>
      </w:r>
      <w:r w:rsidR="00ED25ED" w:rsidRPr="00747A81">
        <w:rPr>
          <w:rFonts w:ascii="Arial" w:hAnsi="Arial" w:cs="Arial"/>
          <w:sz w:val="20"/>
          <w:szCs w:val="20"/>
        </w:rPr>
        <w:t xml:space="preserve">; </w:t>
      </w:r>
      <w:r w:rsidR="00300604" w:rsidRPr="00747A81">
        <w:rPr>
          <w:rFonts w:ascii="Arial" w:hAnsi="Arial" w:cs="Arial"/>
          <w:sz w:val="20"/>
          <w:szCs w:val="20"/>
        </w:rPr>
        <w:t>Outros Custeios e Capital</w:t>
      </w:r>
      <w:r w:rsidR="00ED25ED" w:rsidRPr="00747A81">
        <w:rPr>
          <w:rFonts w:ascii="Arial" w:hAnsi="Arial" w:cs="Arial"/>
          <w:sz w:val="20"/>
          <w:szCs w:val="20"/>
        </w:rPr>
        <w:t xml:space="preserve">: R$ </w:t>
      </w:r>
      <w:r w:rsidR="00300604" w:rsidRPr="00747A81">
        <w:rPr>
          <w:rFonts w:ascii="Arial" w:hAnsi="Arial" w:cs="Arial"/>
          <w:sz w:val="20"/>
          <w:szCs w:val="20"/>
        </w:rPr>
        <w:t>88.821,1</w:t>
      </w:r>
      <w:r w:rsidR="00ED25ED" w:rsidRPr="00747A81">
        <w:rPr>
          <w:rFonts w:ascii="Arial" w:hAnsi="Arial" w:cs="Arial"/>
          <w:sz w:val="20"/>
          <w:szCs w:val="20"/>
        </w:rPr>
        <w:t xml:space="preserve">. Destacou que a proposta orçamentária 2015, encaminhada </w:t>
      </w:r>
      <w:r w:rsidR="00300604" w:rsidRPr="00747A81">
        <w:rPr>
          <w:rFonts w:ascii="Arial" w:hAnsi="Arial" w:cs="Arial"/>
          <w:sz w:val="20"/>
          <w:szCs w:val="20"/>
        </w:rPr>
        <w:t>ao C</w:t>
      </w:r>
      <w:r w:rsidR="00ED25ED" w:rsidRPr="00747A81">
        <w:rPr>
          <w:rFonts w:ascii="Arial" w:hAnsi="Arial" w:cs="Arial"/>
          <w:sz w:val="20"/>
          <w:szCs w:val="20"/>
        </w:rPr>
        <w:t xml:space="preserve">ongresso nacional, é de R$ </w:t>
      </w:r>
      <w:r w:rsidR="00300604" w:rsidRPr="00747A81">
        <w:rPr>
          <w:rFonts w:ascii="Arial" w:hAnsi="Arial" w:cs="Arial"/>
          <w:sz w:val="20"/>
          <w:szCs w:val="20"/>
        </w:rPr>
        <w:t>109</w:t>
      </w:r>
      <w:r w:rsidR="003657AA" w:rsidRPr="00747A81">
        <w:rPr>
          <w:rFonts w:ascii="Arial" w:hAnsi="Arial" w:cs="Arial"/>
          <w:sz w:val="20"/>
          <w:szCs w:val="20"/>
        </w:rPr>
        <w:t>,2</w:t>
      </w:r>
      <w:r w:rsidR="00300604" w:rsidRPr="00747A81">
        <w:rPr>
          <w:rFonts w:ascii="Arial" w:hAnsi="Arial" w:cs="Arial"/>
          <w:sz w:val="20"/>
          <w:szCs w:val="20"/>
        </w:rPr>
        <w:t xml:space="preserve"> bilhões</w:t>
      </w:r>
      <w:r w:rsidR="003657AA" w:rsidRPr="00747A81">
        <w:rPr>
          <w:rFonts w:ascii="Arial" w:hAnsi="Arial" w:cs="Arial"/>
          <w:sz w:val="20"/>
          <w:szCs w:val="20"/>
        </w:rPr>
        <w:t xml:space="preserve">, sendo (Ações de Serviços Públicos de Saúde): </w:t>
      </w:r>
      <w:r w:rsidR="003657AA" w:rsidRPr="00747A81">
        <w:rPr>
          <w:rFonts w:ascii="Arial" w:hAnsi="Arial" w:cs="Arial"/>
          <w:bCs/>
          <w:sz w:val="20"/>
          <w:szCs w:val="20"/>
        </w:rPr>
        <w:t xml:space="preserve">Pessoal Ativo: R$ 9.863.323.821; Benefícios: </w:t>
      </w:r>
      <w:r w:rsidR="003657AA" w:rsidRPr="00747A81">
        <w:rPr>
          <w:rFonts w:ascii="Arial" w:hAnsi="Arial" w:cs="Arial"/>
          <w:bCs/>
          <w:sz w:val="20"/>
          <w:szCs w:val="20"/>
        </w:rPr>
        <w:lastRenderedPageBreak/>
        <w:t>R$ 538.049.864; PAC: R$ 850.630.000; Sentenças: R$ 126.807.220; OCC: R$ 88.065.073.173</w:t>
      </w:r>
      <w:r w:rsidR="00CC3C22" w:rsidRPr="00747A81">
        <w:rPr>
          <w:rFonts w:ascii="Arial" w:hAnsi="Arial" w:cs="Arial"/>
          <w:bCs/>
          <w:sz w:val="20"/>
          <w:szCs w:val="20"/>
        </w:rPr>
        <w:t>; e</w:t>
      </w:r>
      <w:r w:rsidR="003657AA" w:rsidRPr="00747A81">
        <w:rPr>
          <w:rFonts w:ascii="Arial" w:hAnsi="Arial" w:cs="Arial"/>
          <w:bCs/>
          <w:sz w:val="20"/>
          <w:szCs w:val="20"/>
        </w:rPr>
        <w:t xml:space="preserve"> subtotal </w:t>
      </w:r>
      <w:r w:rsidR="00CC3C22" w:rsidRPr="00747A81">
        <w:rPr>
          <w:rFonts w:ascii="Arial" w:hAnsi="Arial" w:cs="Arial"/>
          <w:bCs/>
          <w:sz w:val="20"/>
          <w:szCs w:val="20"/>
        </w:rPr>
        <w:t>(</w:t>
      </w:r>
      <w:r w:rsidR="003657AA" w:rsidRPr="00747A81">
        <w:rPr>
          <w:rFonts w:ascii="Arial" w:hAnsi="Arial" w:cs="Arial"/>
          <w:bCs/>
          <w:sz w:val="20"/>
          <w:szCs w:val="20"/>
        </w:rPr>
        <w:t>EC n°. 29</w:t>
      </w:r>
      <w:r w:rsidR="00CC3C22" w:rsidRPr="00747A81">
        <w:rPr>
          <w:rFonts w:ascii="Arial" w:hAnsi="Arial" w:cs="Arial"/>
          <w:bCs/>
          <w:sz w:val="20"/>
          <w:szCs w:val="20"/>
        </w:rPr>
        <w:t xml:space="preserve">): </w:t>
      </w:r>
      <w:r w:rsidR="003657AA" w:rsidRPr="00747A81">
        <w:rPr>
          <w:rFonts w:ascii="Arial" w:hAnsi="Arial" w:cs="Arial"/>
          <w:bCs/>
          <w:sz w:val="20"/>
          <w:szCs w:val="20"/>
        </w:rPr>
        <w:t xml:space="preserve">R$ 99.443.884.078. Também detalhou </w:t>
      </w:r>
      <w:r w:rsidR="00C57F9F" w:rsidRPr="00747A81">
        <w:rPr>
          <w:rFonts w:ascii="Arial" w:hAnsi="Arial" w:cs="Arial"/>
          <w:bCs/>
          <w:sz w:val="20"/>
          <w:szCs w:val="20"/>
        </w:rPr>
        <w:t xml:space="preserve">os recursos programados das despesas com </w:t>
      </w:r>
      <w:r w:rsidR="003657AA" w:rsidRPr="00747A81">
        <w:rPr>
          <w:rFonts w:ascii="Arial" w:hAnsi="Arial" w:cs="Arial"/>
          <w:bCs/>
          <w:sz w:val="20"/>
          <w:szCs w:val="20"/>
        </w:rPr>
        <w:t xml:space="preserve">não ações </w:t>
      </w:r>
      <w:r w:rsidR="00C57F9F" w:rsidRPr="00747A81">
        <w:rPr>
          <w:rFonts w:ascii="Arial" w:hAnsi="Arial" w:cs="Arial"/>
          <w:bCs/>
          <w:sz w:val="20"/>
          <w:szCs w:val="20"/>
        </w:rPr>
        <w:t xml:space="preserve">e serviços públicos de </w:t>
      </w:r>
      <w:r w:rsidR="003657AA" w:rsidRPr="00747A81">
        <w:rPr>
          <w:rFonts w:ascii="Arial" w:hAnsi="Arial" w:cs="Arial"/>
          <w:bCs/>
          <w:sz w:val="20"/>
          <w:szCs w:val="20"/>
        </w:rPr>
        <w:t xml:space="preserve">saúde: pessoal ativo: R$ 134.062.214; Inativo: R$ 7.551.365.539; Benefícios: R$ 408.152.220; PAC: R$ 450.000.000; Sentenças: R$ 4.780.314; </w:t>
      </w:r>
      <w:r w:rsidR="00CC3C22" w:rsidRPr="00747A81">
        <w:rPr>
          <w:rFonts w:ascii="Arial" w:hAnsi="Arial" w:cs="Arial"/>
          <w:bCs/>
          <w:sz w:val="20"/>
          <w:szCs w:val="20"/>
        </w:rPr>
        <w:t xml:space="preserve">Dívida: R$ </w:t>
      </w:r>
      <w:r w:rsidR="003657AA" w:rsidRPr="00747A81">
        <w:rPr>
          <w:rFonts w:ascii="Arial" w:hAnsi="Arial" w:cs="Arial"/>
          <w:bCs/>
          <w:sz w:val="20"/>
          <w:szCs w:val="20"/>
        </w:rPr>
        <w:t>52.136.000</w:t>
      </w:r>
      <w:r w:rsidR="00CC3C22" w:rsidRPr="00747A81">
        <w:rPr>
          <w:rFonts w:ascii="Arial" w:hAnsi="Arial" w:cs="Arial"/>
          <w:bCs/>
          <w:sz w:val="20"/>
          <w:szCs w:val="20"/>
        </w:rPr>
        <w:t xml:space="preserve">; OCC: R$ </w:t>
      </w:r>
      <w:r w:rsidR="003657AA" w:rsidRPr="00747A81">
        <w:rPr>
          <w:rFonts w:ascii="Arial" w:hAnsi="Arial" w:cs="Arial"/>
          <w:bCs/>
          <w:sz w:val="20"/>
          <w:szCs w:val="20"/>
        </w:rPr>
        <w:t>1.184.226.178</w:t>
      </w:r>
      <w:r w:rsidR="00CC3C22" w:rsidRPr="00747A81">
        <w:rPr>
          <w:rFonts w:ascii="Arial" w:hAnsi="Arial" w:cs="Arial"/>
          <w:bCs/>
          <w:sz w:val="20"/>
          <w:szCs w:val="20"/>
        </w:rPr>
        <w:t xml:space="preserve">; Total: R$ </w:t>
      </w:r>
      <w:r w:rsidR="003657AA" w:rsidRPr="00747A81">
        <w:rPr>
          <w:rFonts w:ascii="Arial" w:hAnsi="Arial" w:cs="Arial"/>
          <w:bCs/>
          <w:sz w:val="20"/>
          <w:szCs w:val="20"/>
        </w:rPr>
        <w:t>9.784.722.465</w:t>
      </w:r>
      <w:r w:rsidR="00CC3C22" w:rsidRPr="00747A81">
        <w:rPr>
          <w:rFonts w:ascii="Arial" w:hAnsi="Arial" w:cs="Arial"/>
          <w:bCs/>
          <w:sz w:val="20"/>
          <w:szCs w:val="20"/>
        </w:rPr>
        <w:t xml:space="preserve">. Explicou que ao valor total da proposta orçamentária 2015 (R$ 109 bilhões), encaminhada ao Congresso Nacional, devem ser acrescidos mais </w:t>
      </w:r>
      <w:r w:rsidR="00ED25ED" w:rsidRPr="00747A81">
        <w:rPr>
          <w:rFonts w:ascii="Arial" w:hAnsi="Arial" w:cs="Arial"/>
          <w:sz w:val="20"/>
          <w:szCs w:val="20"/>
        </w:rPr>
        <w:t xml:space="preserve">R$ </w:t>
      </w:r>
      <w:r w:rsidR="00300604" w:rsidRPr="00747A81">
        <w:rPr>
          <w:rFonts w:ascii="Arial" w:hAnsi="Arial" w:cs="Arial"/>
          <w:sz w:val="20"/>
          <w:szCs w:val="20"/>
        </w:rPr>
        <w:t>6 bi</w:t>
      </w:r>
      <w:r w:rsidR="0018215C" w:rsidRPr="00747A81">
        <w:rPr>
          <w:rFonts w:ascii="Arial" w:hAnsi="Arial" w:cs="Arial"/>
          <w:sz w:val="20"/>
          <w:szCs w:val="20"/>
        </w:rPr>
        <w:t>lhões</w:t>
      </w:r>
      <w:r w:rsidR="00CC3C22" w:rsidRPr="00747A81">
        <w:rPr>
          <w:rFonts w:ascii="Arial" w:hAnsi="Arial" w:cs="Arial"/>
          <w:sz w:val="20"/>
          <w:szCs w:val="20"/>
        </w:rPr>
        <w:t xml:space="preserve"> relativos a </w:t>
      </w:r>
      <w:r w:rsidR="003657AA" w:rsidRPr="00747A81">
        <w:rPr>
          <w:rFonts w:ascii="Arial" w:hAnsi="Arial" w:cs="Arial"/>
          <w:sz w:val="20"/>
          <w:szCs w:val="20"/>
        </w:rPr>
        <w:t>emendas parlamentares</w:t>
      </w:r>
      <w:r w:rsidR="00CC3C22" w:rsidRPr="00747A81">
        <w:rPr>
          <w:rFonts w:ascii="Arial" w:hAnsi="Arial" w:cs="Arial"/>
          <w:sz w:val="20"/>
          <w:szCs w:val="20"/>
        </w:rPr>
        <w:t xml:space="preserve">. </w:t>
      </w:r>
      <w:r w:rsidR="00560461" w:rsidRPr="00747A81">
        <w:rPr>
          <w:rFonts w:ascii="Arial" w:hAnsi="Arial" w:cs="Arial"/>
          <w:sz w:val="20"/>
          <w:szCs w:val="20"/>
        </w:rPr>
        <w:t>Nesse ponto, reiterou que na elaboração da proposta o MS considerou a Resolução do CNS n°. 495/2014</w:t>
      </w:r>
      <w:r w:rsidR="0018215C" w:rsidRPr="00747A81">
        <w:rPr>
          <w:rFonts w:ascii="Arial" w:hAnsi="Arial" w:cs="Arial"/>
          <w:sz w:val="20"/>
          <w:szCs w:val="20"/>
        </w:rPr>
        <w:t>.</w:t>
      </w:r>
      <w:r w:rsidR="00560461" w:rsidRPr="00747A81">
        <w:rPr>
          <w:rFonts w:ascii="Arial" w:hAnsi="Arial" w:cs="Arial"/>
          <w:sz w:val="20"/>
          <w:szCs w:val="20"/>
        </w:rPr>
        <w:t xml:space="preserve"> </w:t>
      </w:r>
      <w:r w:rsidR="00C57F9F" w:rsidRPr="00747A81">
        <w:rPr>
          <w:rFonts w:ascii="Arial" w:hAnsi="Arial" w:cs="Arial"/>
          <w:sz w:val="20"/>
          <w:szCs w:val="20"/>
        </w:rPr>
        <w:t>Seguindo, apresentou o detalhamento das despesas por ação</w:t>
      </w:r>
      <w:r w:rsidR="006969A9" w:rsidRPr="00747A81">
        <w:rPr>
          <w:rFonts w:ascii="Arial" w:hAnsi="Arial" w:cs="Arial"/>
          <w:sz w:val="20"/>
          <w:szCs w:val="20"/>
        </w:rPr>
        <w:t>, com destaque para os seguintes itens</w:t>
      </w:r>
      <w:r w:rsidR="00C57F9F" w:rsidRPr="00747A81">
        <w:rPr>
          <w:rFonts w:ascii="Arial" w:hAnsi="Arial" w:cs="Arial"/>
          <w:sz w:val="20"/>
          <w:szCs w:val="20"/>
        </w:rPr>
        <w:t xml:space="preserve">: 1) </w:t>
      </w:r>
      <w:r w:rsidR="00C57F9F" w:rsidRPr="00747A81">
        <w:rPr>
          <w:rFonts w:ascii="Arial" w:hAnsi="Arial" w:cs="Arial"/>
          <w:bCs/>
          <w:sz w:val="20"/>
          <w:szCs w:val="20"/>
        </w:rPr>
        <w:t>Programa Saúde da Família - s</w:t>
      </w:r>
      <w:r w:rsidR="00300604" w:rsidRPr="00747A81">
        <w:rPr>
          <w:rFonts w:ascii="Arial" w:hAnsi="Arial" w:cs="Arial"/>
          <w:bCs/>
          <w:sz w:val="20"/>
          <w:szCs w:val="20"/>
        </w:rPr>
        <w:t xml:space="preserve">ituação e </w:t>
      </w:r>
      <w:r w:rsidR="00C57F9F" w:rsidRPr="00747A81">
        <w:rPr>
          <w:rFonts w:ascii="Arial" w:hAnsi="Arial" w:cs="Arial"/>
          <w:bCs/>
          <w:sz w:val="20"/>
          <w:szCs w:val="20"/>
        </w:rPr>
        <w:t>metas físicas: a)</w:t>
      </w:r>
      <w:r w:rsidR="00C57F9F" w:rsidRPr="00747A81">
        <w:rPr>
          <w:rFonts w:ascii="Arial" w:hAnsi="Arial" w:cs="Arial"/>
          <w:b/>
          <w:bCs/>
          <w:sz w:val="20"/>
          <w:szCs w:val="20"/>
        </w:rPr>
        <w:t xml:space="preserve"> </w:t>
      </w:r>
      <w:r w:rsidR="00300604" w:rsidRPr="00747A81">
        <w:rPr>
          <w:rFonts w:ascii="Arial" w:hAnsi="Arial" w:cs="Arial"/>
          <w:sz w:val="20"/>
          <w:szCs w:val="20"/>
        </w:rPr>
        <w:t>Agentes Comunitários de Saúde</w:t>
      </w:r>
      <w:r w:rsidR="00C57F9F" w:rsidRPr="00747A81">
        <w:rPr>
          <w:rFonts w:ascii="Arial" w:hAnsi="Arial" w:cs="Arial"/>
          <w:sz w:val="20"/>
          <w:szCs w:val="20"/>
        </w:rPr>
        <w:t xml:space="preserve">: junho de 2014: </w:t>
      </w:r>
      <w:r w:rsidR="00300604" w:rsidRPr="00747A81">
        <w:rPr>
          <w:rFonts w:ascii="Arial" w:hAnsi="Arial" w:cs="Arial"/>
          <w:sz w:val="20"/>
          <w:szCs w:val="20"/>
        </w:rPr>
        <w:t>260.270</w:t>
      </w:r>
      <w:r w:rsidR="00C57F9F" w:rsidRPr="00747A81">
        <w:rPr>
          <w:rFonts w:ascii="Arial" w:hAnsi="Arial" w:cs="Arial"/>
          <w:sz w:val="20"/>
          <w:szCs w:val="20"/>
        </w:rPr>
        <w:t xml:space="preserve">; </w:t>
      </w:r>
      <w:r w:rsidR="00357FF8" w:rsidRPr="00747A81">
        <w:rPr>
          <w:rFonts w:ascii="Arial" w:hAnsi="Arial" w:cs="Arial"/>
          <w:sz w:val="20"/>
          <w:szCs w:val="20"/>
        </w:rPr>
        <w:t>projeção/</w:t>
      </w:r>
      <w:r w:rsidR="00C57F9F" w:rsidRPr="00747A81">
        <w:rPr>
          <w:rFonts w:ascii="Arial" w:hAnsi="Arial" w:cs="Arial"/>
          <w:sz w:val="20"/>
          <w:szCs w:val="20"/>
        </w:rPr>
        <w:t>dezembro de 2014:</w:t>
      </w:r>
      <w:r w:rsidR="00300604" w:rsidRPr="00747A81">
        <w:rPr>
          <w:rFonts w:ascii="Arial" w:hAnsi="Arial" w:cs="Arial"/>
          <w:sz w:val="20"/>
          <w:szCs w:val="20"/>
        </w:rPr>
        <w:t xml:space="preserve"> 262.169</w:t>
      </w:r>
      <w:r w:rsidR="00C57F9F" w:rsidRPr="00747A81">
        <w:rPr>
          <w:rFonts w:ascii="Arial" w:hAnsi="Arial" w:cs="Arial"/>
          <w:sz w:val="20"/>
          <w:szCs w:val="20"/>
        </w:rPr>
        <w:t xml:space="preserve">; meta física 2015: </w:t>
      </w:r>
      <w:r w:rsidR="00300604" w:rsidRPr="00747A81">
        <w:rPr>
          <w:rFonts w:ascii="Arial" w:hAnsi="Arial" w:cs="Arial"/>
          <w:sz w:val="20"/>
          <w:szCs w:val="20"/>
        </w:rPr>
        <w:t>1.831</w:t>
      </w:r>
      <w:r w:rsidR="00C57F9F" w:rsidRPr="00747A81">
        <w:rPr>
          <w:rFonts w:ascii="Arial" w:hAnsi="Arial" w:cs="Arial"/>
          <w:sz w:val="20"/>
          <w:szCs w:val="20"/>
        </w:rPr>
        <w:t>; situação dezembro 2015:</w:t>
      </w:r>
      <w:r w:rsidR="00300604" w:rsidRPr="00747A81">
        <w:rPr>
          <w:rFonts w:ascii="Arial" w:hAnsi="Arial" w:cs="Arial"/>
          <w:sz w:val="20"/>
          <w:szCs w:val="20"/>
        </w:rPr>
        <w:t xml:space="preserve"> 264.000</w:t>
      </w:r>
      <w:r w:rsidR="00C57F9F" w:rsidRPr="00747A81">
        <w:rPr>
          <w:rFonts w:ascii="Arial" w:hAnsi="Arial" w:cs="Arial"/>
          <w:sz w:val="20"/>
          <w:szCs w:val="20"/>
        </w:rPr>
        <w:t xml:space="preserve">. b) </w:t>
      </w:r>
      <w:r w:rsidR="00300604" w:rsidRPr="00747A81">
        <w:rPr>
          <w:rFonts w:ascii="Arial" w:hAnsi="Arial" w:cs="Arial"/>
          <w:sz w:val="20"/>
          <w:szCs w:val="20"/>
        </w:rPr>
        <w:t>Equipes de Saúde da Família</w:t>
      </w:r>
      <w:r w:rsidR="00357FF8" w:rsidRPr="00747A81">
        <w:rPr>
          <w:rFonts w:ascii="Arial" w:hAnsi="Arial" w:cs="Arial"/>
          <w:sz w:val="20"/>
          <w:szCs w:val="20"/>
        </w:rPr>
        <w:t xml:space="preserve"> - junho de 2014: </w:t>
      </w:r>
      <w:r w:rsidR="00300604" w:rsidRPr="00747A81">
        <w:rPr>
          <w:rFonts w:ascii="Arial" w:hAnsi="Arial" w:cs="Arial"/>
          <w:sz w:val="20"/>
          <w:szCs w:val="20"/>
        </w:rPr>
        <w:t>24.009</w:t>
      </w:r>
      <w:r w:rsidR="00357FF8" w:rsidRPr="00747A81">
        <w:rPr>
          <w:rFonts w:ascii="Arial" w:hAnsi="Arial" w:cs="Arial"/>
          <w:sz w:val="20"/>
          <w:szCs w:val="20"/>
        </w:rPr>
        <w:t xml:space="preserve">; projeção/dezembro de 2014: </w:t>
      </w:r>
      <w:r w:rsidR="00300604" w:rsidRPr="00747A81">
        <w:rPr>
          <w:rFonts w:ascii="Arial" w:hAnsi="Arial" w:cs="Arial"/>
          <w:sz w:val="20"/>
          <w:szCs w:val="20"/>
        </w:rPr>
        <w:t>27.213</w:t>
      </w:r>
      <w:r w:rsidR="00357FF8" w:rsidRPr="00747A81">
        <w:rPr>
          <w:rFonts w:ascii="Arial" w:hAnsi="Arial" w:cs="Arial"/>
          <w:sz w:val="20"/>
          <w:szCs w:val="20"/>
        </w:rPr>
        <w:t xml:space="preserve">; meta física 2015: </w:t>
      </w:r>
      <w:r w:rsidR="00300604" w:rsidRPr="00747A81">
        <w:rPr>
          <w:rFonts w:ascii="Arial" w:hAnsi="Arial" w:cs="Arial"/>
          <w:sz w:val="20"/>
          <w:szCs w:val="20"/>
        </w:rPr>
        <w:t>431</w:t>
      </w:r>
      <w:r w:rsidR="00357FF8" w:rsidRPr="00747A81">
        <w:rPr>
          <w:rFonts w:ascii="Arial" w:hAnsi="Arial" w:cs="Arial"/>
          <w:sz w:val="20"/>
          <w:szCs w:val="20"/>
        </w:rPr>
        <w:t xml:space="preserve">; situação dezembro 2015: </w:t>
      </w:r>
      <w:r w:rsidR="00300604" w:rsidRPr="00747A81">
        <w:rPr>
          <w:rFonts w:ascii="Arial" w:hAnsi="Arial" w:cs="Arial"/>
          <w:sz w:val="20"/>
          <w:szCs w:val="20"/>
        </w:rPr>
        <w:t>27.644</w:t>
      </w:r>
      <w:r w:rsidR="00357FF8" w:rsidRPr="00747A81">
        <w:rPr>
          <w:rFonts w:ascii="Arial" w:hAnsi="Arial" w:cs="Arial"/>
          <w:sz w:val="20"/>
          <w:szCs w:val="20"/>
        </w:rPr>
        <w:t xml:space="preserve">. c) </w:t>
      </w:r>
      <w:r w:rsidR="00300604" w:rsidRPr="00747A81">
        <w:rPr>
          <w:rFonts w:ascii="Arial" w:hAnsi="Arial" w:cs="Arial"/>
          <w:sz w:val="20"/>
          <w:szCs w:val="20"/>
        </w:rPr>
        <w:t>Equipes de Saúde da Família - Mais Médicos</w:t>
      </w:r>
      <w:r w:rsidR="00357FF8" w:rsidRPr="00747A81">
        <w:rPr>
          <w:rFonts w:ascii="Arial" w:hAnsi="Arial" w:cs="Arial"/>
          <w:sz w:val="20"/>
          <w:szCs w:val="20"/>
        </w:rPr>
        <w:t xml:space="preserve">: junho de 2014: </w:t>
      </w:r>
      <w:r w:rsidR="00300604" w:rsidRPr="00747A81">
        <w:rPr>
          <w:rFonts w:ascii="Arial" w:hAnsi="Arial" w:cs="Arial"/>
          <w:sz w:val="20"/>
          <w:szCs w:val="20"/>
        </w:rPr>
        <w:t>13.055</w:t>
      </w:r>
      <w:r w:rsidR="00357FF8" w:rsidRPr="00747A81">
        <w:rPr>
          <w:rFonts w:ascii="Arial" w:hAnsi="Arial" w:cs="Arial"/>
          <w:sz w:val="20"/>
          <w:szCs w:val="20"/>
        </w:rPr>
        <w:t xml:space="preserve">; projeção/dezembro de 2014: </w:t>
      </w:r>
      <w:r w:rsidR="00300604" w:rsidRPr="00747A81">
        <w:rPr>
          <w:rFonts w:ascii="Arial" w:hAnsi="Arial" w:cs="Arial"/>
          <w:sz w:val="20"/>
          <w:szCs w:val="20"/>
        </w:rPr>
        <w:t>16.000</w:t>
      </w:r>
      <w:r w:rsidR="00357FF8" w:rsidRPr="00747A81">
        <w:rPr>
          <w:rFonts w:ascii="Arial" w:hAnsi="Arial" w:cs="Arial"/>
          <w:sz w:val="20"/>
          <w:szCs w:val="20"/>
        </w:rPr>
        <w:t xml:space="preserve">; meta física 2015: </w:t>
      </w:r>
      <w:r w:rsidR="00300604" w:rsidRPr="00747A81">
        <w:rPr>
          <w:rFonts w:ascii="Arial" w:hAnsi="Arial" w:cs="Arial"/>
          <w:sz w:val="20"/>
          <w:szCs w:val="20"/>
        </w:rPr>
        <w:t>1.000</w:t>
      </w:r>
      <w:r w:rsidR="00357FF8" w:rsidRPr="00747A81">
        <w:rPr>
          <w:rFonts w:ascii="Arial" w:hAnsi="Arial" w:cs="Arial"/>
          <w:sz w:val="20"/>
          <w:szCs w:val="20"/>
        </w:rPr>
        <w:t>;</w:t>
      </w:r>
      <w:r w:rsidR="00300604" w:rsidRPr="00747A81">
        <w:rPr>
          <w:rFonts w:ascii="Arial" w:hAnsi="Arial" w:cs="Arial"/>
          <w:sz w:val="20"/>
          <w:szCs w:val="20"/>
        </w:rPr>
        <w:t xml:space="preserve"> </w:t>
      </w:r>
      <w:r w:rsidR="00357FF8" w:rsidRPr="00747A81">
        <w:rPr>
          <w:rFonts w:ascii="Arial" w:hAnsi="Arial" w:cs="Arial"/>
          <w:sz w:val="20"/>
          <w:szCs w:val="20"/>
        </w:rPr>
        <w:t xml:space="preserve">situação dezembro 2015: </w:t>
      </w:r>
      <w:r w:rsidR="00300604" w:rsidRPr="00747A81">
        <w:rPr>
          <w:rFonts w:ascii="Arial" w:hAnsi="Arial" w:cs="Arial"/>
          <w:sz w:val="20"/>
          <w:szCs w:val="20"/>
        </w:rPr>
        <w:t>17.000</w:t>
      </w:r>
      <w:r w:rsidR="00357FF8" w:rsidRPr="00747A81">
        <w:rPr>
          <w:rFonts w:ascii="Arial" w:hAnsi="Arial" w:cs="Arial"/>
          <w:sz w:val="20"/>
          <w:szCs w:val="20"/>
        </w:rPr>
        <w:t xml:space="preserve">. d) </w:t>
      </w:r>
      <w:r w:rsidR="00300604" w:rsidRPr="00747A81">
        <w:rPr>
          <w:rFonts w:ascii="Arial" w:hAnsi="Arial" w:cs="Arial"/>
          <w:sz w:val="20"/>
          <w:szCs w:val="20"/>
        </w:rPr>
        <w:t>Equipes de Saúde Bucal</w:t>
      </w:r>
      <w:r w:rsidR="00357FF8" w:rsidRPr="00747A81">
        <w:rPr>
          <w:rFonts w:ascii="Arial" w:hAnsi="Arial" w:cs="Arial"/>
          <w:sz w:val="20"/>
          <w:szCs w:val="20"/>
        </w:rPr>
        <w:t xml:space="preserve"> - </w:t>
      </w:r>
      <w:r w:rsidR="006969A9" w:rsidRPr="00747A81">
        <w:rPr>
          <w:rFonts w:ascii="Arial" w:hAnsi="Arial" w:cs="Arial"/>
          <w:sz w:val="20"/>
          <w:szCs w:val="20"/>
        </w:rPr>
        <w:t xml:space="preserve">junho de 2014: </w:t>
      </w:r>
      <w:r w:rsidR="00300604" w:rsidRPr="00747A81">
        <w:rPr>
          <w:rFonts w:ascii="Arial" w:hAnsi="Arial" w:cs="Arial"/>
          <w:sz w:val="20"/>
          <w:szCs w:val="20"/>
        </w:rPr>
        <w:t>23.619</w:t>
      </w:r>
      <w:r w:rsidR="006969A9" w:rsidRPr="00747A81">
        <w:rPr>
          <w:rFonts w:ascii="Arial" w:hAnsi="Arial" w:cs="Arial"/>
          <w:sz w:val="20"/>
          <w:szCs w:val="20"/>
        </w:rPr>
        <w:t xml:space="preserve">; projeção/dezembro de 2014: 24.000; meta física 2015: </w:t>
      </w:r>
      <w:r w:rsidR="00300604" w:rsidRPr="00747A81">
        <w:rPr>
          <w:rFonts w:ascii="Arial" w:hAnsi="Arial" w:cs="Arial"/>
          <w:sz w:val="20"/>
          <w:szCs w:val="20"/>
        </w:rPr>
        <w:t>400</w:t>
      </w:r>
      <w:r w:rsidR="006969A9" w:rsidRPr="00747A81">
        <w:rPr>
          <w:rFonts w:ascii="Arial" w:hAnsi="Arial" w:cs="Arial"/>
          <w:sz w:val="20"/>
          <w:szCs w:val="20"/>
        </w:rPr>
        <w:t>; situação dezembro 2015:</w:t>
      </w:r>
      <w:r w:rsidR="00300604" w:rsidRPr="00747A81">
        <w:rPr>
          <w:rFonts w:ascii="Arial" w:hAnsi="Arial" w:cs="Arial"/>
          <w:sz w:val="20"/>
          <w:szCs w:val="20"/>
        </w:rPr>
        <w:t xml:space="preserve"> 24.400</w:t>
      </w:r>
      <w:r w:rsidR="006969A9" w:rsidRPr="00747A81">
        <w:rPr>
          <w:rFonts w:ascii="Arial" w:hAnsi="Arial" w:cs="Arial"/>
          <w:sz w:val="20"/>
          <w:szCs w:val="20"/>
        </w:rPr>
        <w:t xml:space="preserve">. e) </w:t>
      </w:r>
      <w:r w:rsidR="00300604" w:rsidRPr="00747A81">
        <w:rPr>
          <w:rFonts w:ascii="Arial" w:hAnsi="Arial" w:cs="Arial"/>
          <w:sz w:val="20"/>
          <w:szCs w:val="20"/>
        </w:rPr>
        <w:t xml:space="preserve">Programa </w:t>
      </w:r>
      <w:r w:rsidR="006969A9" w:rsidRPr="00747A81">
        <w:rPr>
          <w:rFonts w:ascii="Arial" w:hAnsi="Arial" w:cs="Arial"/>
          <w:sz w:val="20"/>
          <w:szCs w:val="20"/>
        </w:rPr>
        <w:t>mais Médicos: projeção/dezembro de 2014:</w:t>
      </w:r>
      <w:r w:rsidR="0018215C" w:rsidRPr="00747A81">
        <w:rPr>
          <w:rFonts w:ascii="Arial" w:hAnsi="Arial" w:cs="Arial"/>
          <w:sz w:val="20"/>
          <w:szCs w:val="20"/>
        </w:rPr>
        <w:t xml:space="preserve"> </w:t>
      </w:r>
      <w:r w:rsidR="00300604" w:rsidRPr="00747A81">
        <w:rPr>
          <w:rFonts w:ascii="Arial" w:hAnsi="Arial" w:cs="Arial"/>
          <w:sz w:val="20"/>
          <w:szCs w:val="20"/>
        </w:rPr>
        <w:t>14.400</w:t>
      </w:r>
      <w:r w:rsidR="006969A9" w:rsidRPr="00747A81">
        <w:rPr>
          <w:rFonts w:ascii="Arial" w:hAnsi="Arial" w:cs="Arial"/>
          <w:sz w:val="20"/>
          <w:szCs w:val="20"/>
        </w:rPr>
        <w:t xml:space="preserve">; situação dezembro 2015: </w:t>
      </w:r>
      <w:r w:rsidR="00300604" w:rsidRPr="00747A81">
        <w:rPr>
          <w:rFonts w:ascii="Arial" w:hAnsi="Arial" w:cs="Arial"/>
          <w:sz w:val="20"/>
          <w:szCs w:val="20"/>
        </w:rPr>
        <w:t>14.400</w:t>
      </w:r>
      <w:r w:rsidR="006969A9" w:rsidRPr="00747A81">
        <w:rPr>
          <w:rFonts w:ascii="Arial" w:hAnsi="Arial" w:cs="Arial"/>
          <w:sz w:val="20"/>
          <w:szCs w:val="20"/>
        </w:rPr>
        <w:t>. Para custear esses itens, detalhou que a projeção orçamentária é a seguinte: Agentes Comunitários de Saúde</w:t>
      </w:r>
      <w:r w:rsidR="00637C0F" w:rsidRPr="00747A81">
        <w:rPr>
          <w:rFonts w:ascii="Arial" w:hAnsi="Arial" w:cs="Arial"/>
          <w:sz w:val="20"/>
          <w:szCs w:val="20"/>
        </w:rPr>
        <w:t xml:space="preserve">: 2014: R$ </w:t>
      </w:r>
      <w:r w:rsidR="006969A9" w:rsidRPr="00747A81">
        <w:rPr>
          <w:rFonts w:ascii="Arial" w:hAnsi="Arial" w:cs="Arial"/>
          <w:sz w:val="20"/>
          <w:szCs w:val="20"/>
        </w:rPr>
        <w:t>2.890.000.000</w:t>
      </w:r>
      <w:r w:rsidR="00637C0F" w:rsidRPr="00747A81">
        <w:rPr>
          <w:rFonts w:ascii="Arial" w:hAnsi="Arial" w:cs="Arial"/>
          <w:sz w:val="20"/>
          <w:szCs w:val="20"/>
        </w:rPr>
        <w:t>; e 2015: R$</w:t>
      </w:r>
      <w:r w:rsidR="006969A9" w:rsidRPr="00747A81">
        <w:rPr>
          <w:rFonts w:ascii="Arial" w:hAnsi="Arial" w:cs="Arial"/>
          <w:sz w:val="20"/>
          <w:szCs w:val="20"/>
        </w:rPr>
        <w:t xml:space="preserve">  3.581.000.000</w:t>
      </w:r>
      <w:r w:rsidR="00637C0F" w:rsidRPr="00747A81">
        <w:rPr>
          <w:rFonts w:ascii="Arial" w:hAnsi="Arial" w:cs="Arial"/>
          <w:sz w:val="20"/>
          <w:szCs w:val="20"/>
        </w:rPr>
        <w:t xml:space="preserve">; Equipes de Saúde da Família: 2014: R$ 2.791.500.000/ e 2015: R$ 2.724.000.000; Equipes de Saúde da Família - Mais Médicos: 2014: R$ 480.000.000; 2015: R$ 788.000.000; Equipes de Saúde Bucal: 2014: 625.000.000; e 2015: R$ 792.000.000; Programa mais Médicos: 2014: 1.510.000.000; e 2015: R$ 2.200.000.000. Em relação ao </w:t>
      </w:r>
      <w:r w:rsidR="00637C0F" w:rsidRPr="00747A81">
        <w:rPr>
          <w:rFonts w:ascii="Arial" w:hAnsi="Arial" w:cs="Arial"/>
          <w:bCs/>
          <w:sz w:val="20"/>
          <w:szCs w:val="20"/>
        </w:rPr>
        <w:t>Piso de Atenção</w:t>
      </w:r>
      <w:r w:rsidR="0018215C" w:rsidRPr="00747A81">
        <w:rPr>
          <w:rFonts w:ascii="Arial" w:hAnsi="Arial" w:cs="Arial"/>
          <w:bCs/>
          <w:sz w:val="20"/>
          <w:szCs w:val="20"/>
        </w:rPr>
        <w:t xml:space="preserve"> </w:t>
      </w:r>
      <w:r w:rsidR="00637C0F" w:rsidRPr="00747A81">
        <w:rPr>
          <w:rFonts w:ascii="Arial" w:hAnsi="Arial" w:cs="Arial"/>
          <w:bCs/>
          <w:sz w:val="20"/>
          <w:szCs w:val="20"/>
        </w:rPr>
        <w:t xml:space="preserve">Básica </w:t>
      </w:r>
      <w:r w:rsidR="00300604" w:rsidRPr="00747A81">
        <w:rPr>
          <w:rFonts w:ascii="Arial" w:hAnsi="Arial" w:cs="Arial"/>
          <w:bCs/>
          <w:sz w:val="20"/>
          <w:szCs w:val="20"/>
        </w:rPr>
        <w:t xml:space="preserve">- </w:t>
      </w:r>
      <w:r w:rsidR="00637C0F" w:rsidRPr="00747A81">
        <w:rPr>
          <w:rFonts w:ascii="Arial" w:hAnsi="Arial" w:cs="Arial"/>
          <w:bCs/>
          <w:sz w:val="20"/>
          <w:szCs w:val="20"/>
        </w:rPr>
        <w:t>Fixo: Pab-Fixo (R$ 436,9 milhões/mês) - LOA 2014: R$ 5.000.000.000; Metas financeiras: R$ 5.243.000.000; Requalificação UBS – LOA 2014: R$ 287.000.000; Metas financeiras: R$ 141.000.000; Total previsto: R$</w:t>
      </w:r>
      <w:r w:rsidR="00637C0F" w:rsidRPr="00747A81">
        <w:rPr>
          <w:rFonts w:ascii="Arial" w:hAnsi="Arial" w:cs="Arial"/>
          <w:bCs/>
          <w:kern w:val="24"/>
          <w:sz w:val="20"/>
          <w:szCs w:val="20"/>
          <w:lang w:eastAsia="pt-BR"/>
        </w:rPr>
        <w:t xml:space="preserve"> 5.384.000.000. Explicou que o Programa Saúde da Família terá crescimento de 16% em 2015 em comparação a 2014; Assistência Farmacêutica Básica,</w:t>
      </w:r>
      <w:r w:rsidR="00EF0851" w:rsidRPr="00747A81">
        <w:rPr>
          <w:rFonts w:ascii="Arial" w:hAnsi="Arial" w:cs="Arial"/>
          <w:bCs/>
          <w:kern w:val="24"/>
          <w:sz w:val="20"/>
          <w:szCs w:val="20"/>
          <w:lang w:eastAsia="pt-BR"/>
        </w:rPr>
        <w:t xml:space="preserve"> </w:t>
      </w:r>
      <w:r w:rsidR="00637C0F" w:rsidRPr="00747A81">
        <w:rPr>
          <w:rFonts w:ascii="Arial" w:hAnsi="Arial" w:cs="Arial"/>
          <w:bCs/>
          <w:kern w:val="24"/>
          <w:sz w:val="20"/>
          <w:szCs w:val="20"/>
          <w:lang w:eastAsia="pt-BR"/>
        </w:rPr>
        <w:t>crescimento de 14,8%; PAB Fixo, 4,77%; Subtotal – Atenção Básica: 12,8%. Por outro lado, a projeção de crescimento do MAC</w:t>
      </w:r>
      <w:r w:rsidR="00637C0F" w:rsidRPr="00747A81">
        <w:rPr>
          <w:rFonts w:ascii="Arial" w:hAnsi="Arial" w:cs="Arial"/>
          <w:bCs/>
          <w:sz w:val="20"/>
          <w:szCs w:val="20"/>
        </w:rPr>
        <w:t xml:space="preserve"> é de 9,29 em 2015 em comparação a 2014; e a participação da Atenção Básica na MAC vai de 47% em 2014 para 48,8  em 2015.</w:t>
      </w:r>
      <w:r w:rsidR="00637C0F" w:rsidRPr="00747A81">
        <w:rPr>
          <w:rFonts w:ascii="Arial" w:hAnsi="Arial" w:cs="Arial"/>
          <w:b/>
          <w:bCs/>
          <w:sz w:val="20"/>
          <w:szCs w:val="20"/>
        </w:rPr>
        <w:t xml:space="preserve"> </w:t>
      </w:r>
      <w:r w:rsidR="00637C0F" w:rsidRPr="00747A81">
        <w:rPr>
          <w:rFonts w:ascii="Arial" w:hAnsi="Arial" w:cs="Arial"/>
          <w:bCs/>
          <w:sz w:val="20"/>
          <w:szCs w:val="20"/>
        </w:rPr>
        <w:t>Em seguida, destacou os valores previstos para os seguintes itens</w:t>
      </w:r>
      <w:r w:rsidR="00AC2EFC" w:rsidRPr="00747A81">
        <w:rPr>
          <w:rFonts w:ascii="Arial" w:hAnsi="Arial" w:cs="Arial"/>
          <w:bCs/>
          <w:sz w:val="20"/>
          <w:szCs w:val="20"/>
        </w:rPr>
        <w:t xml:space="preserve"> em 2015 (cada item possui ações com metas e valores)</w:t>
      </w:r>
      <w:r w:rsidR="00637C0F" w:rsidRPr="00747A81">
        <w:rPr>
          <w:rFonts w:ascii="Arial" w:hAnsi="Arial" w:cs="Arial"/>
          <w:bCs/>
          <w:sz w:val="20"/>
          <w:szCs w:val="20"/>
        </w:rPr>
        <w:t xml:space="preserve">: a) </w:t>
      </w:r>
      <w:r w:rsidR="00AC2EFC" w:rsidRPr="00747A81">
        <w:rPr>
          <w:rFonts w:ascii="Arial" w:hAnsi="Arial" w:cs="Arial"/>
          <w:bCs/>
          <w:sz w:val="20"/>
          <w:szCs w:val="20"/>
        </w:rPr>
        <w:t>Rede Cegonha: R$ 1.081.000.000; b) Rede Viver sem Limites: R$ 519.000.000; c) Imunobiológicos: R$ 2.650.000.000; d) Insumos Estratégicos: 220.000.000; e) Farmácia Popular: 2.778.000.000; f) Organização dos Serviços de Assistência Farmacêutica: R$ 86.000.000; g) Medicamentos AIDS: R$ 980.000.000 (A programação orçamentária 2015 contempla os recursos necessários para aquisição e distribuição dos medicamentos de modo a atender o disposto na Portaria/SVS nº 27, de 29/11/2013. Pacientes em tratamento: dez/2013 – 280 mil, dez/2014 – 350 mil e dez/2015 – 500 mil); h) Sangue: R$ 620.000.000</w:t>
      </w:r>
      <w:r w:rsidR="00D51356" w:rsidRPr="00747A81">
        <w:rPr>
          <w:rFonts w:ascii="Arial" w:hAnsi="Arial" w:cs="Arial"/>
          <w:bCs/>
          <w:sz w:val="20"/>
          <w:szCs w:val="20"/>
        </w:rPr>
        <w:t xml:space="preserve"> (O tratamento preconizado pela Organização Mundial de Saúde corresponde a 35 milhões de U.I./mês de Fator VIII no Brasil. Com a dotação orçamentária de 2015, o País chegará a 25 milhões de U.I./mês)</w:t>
      </w:r>
      <w:r w:rsidR="00AC2EFC" w:rsidRPr="00747A81">
        <w:rPr>
          <w:rFonts w:ascii="Arial" w:hAnsi="Arial" w:cs="Arial"/>
          <w:bCs/>
          <w:sz w:val="20"/>
          <w:szCs w:val="20"/>
        </w:rPr>
        <w:t>; e i) FUNASA - PAC 2: R$ 450.000.000</w:t>
      </w:r>
      <w:r w:rsidR="00951989" w:rsidRPr="00747A81">
        <w:rPr>
          <w:rFonts w:ascii="Arial" w:hAnsi="Arial" w:cs="Arial"/>
          <w:bCs/>
          <w:sz w:val="20"/>
          <w:szCs w:val="20"/>
        </w:rPr>
        <w:t xml:space="preserve"> (r</w:t>
      </w:r>
      <w:r w:rsidR="00300604" w:rsidRPr="00747A81">
        <w:rPr>
          <w:rFonts w:ascii="Arial" w:hAnsi="Arial" w:cs="Arial"/>
          <w:sz w:val="20"/>
          <w:szCs w:val="20"/>
        </w:rPr>
        <w:t>ecurso necessário para cumprir as obras em andamento nos municípios de até 50 mil hab</w:t>
      </w:r>
      <w:r w:rsidR="00951989" w:rsidRPr="00747A81">
        <w:rPr>
          <w:rFonts w:ascii="Arial" w:hAnsi="Arial" w:cs="Arial"/>
          <w:sz w:val="20"/>
          <w:szCs w:val="20"/>
        </w:rPr>
        <w:t>)</w:t>
      </w:r>
      <w:r w:rsidR="00300604" w:rsidRPr="00747A81">
        <w:rPr>
          <w:rFonts w:ascii="Arial" w:hAnsi="Arial" w:cs="Arial"/>
          <w:sz w:val="20"/>
          <w:szCs w:val="20"/>
        </w:rPr>
        <w:t xml:space="preserve">. </w:t>
      </w:r>
      <w:r w:rsidR="00801CBE" w:rsidRPr="00747A81">
        <w:rPr>
          <w:rFonts w:ascii="Arial" w:hAnsi="Arial" w:cs="Arial"/>
          <w:b/>
          <w:sz w:val="20"/>
          <w:szCs w:val="20"/>
        </w:rPr>
        <w:t>Manifestações.</w:t>
      </w:r>
      <w:r w:rsidR="00801CBE" w:rsidRPr="00747A81">
        <w:rPr>
          <w:rFonts w:ascii="Arial" w:hAnsi="Arial" w:cs="Arial"/>
          <w:sz w:val="20"/>
          <w:szCs w:val="20"/>
        </w:rPr>
        <w:t xml:space="preserve">  Conselheiro </w:t>
      </w:r>
      <w:r w:rsidR="00300604" w:rsidRPr="00747A81">
        <w:rPr>
          <w:rFonts w:ascii="Arial" w:hAnsi="Arial" w:cs="Arial"/>
          <w:b/>
          <w:sz w:val="20"/>
          <w:szCs w:val="20"/>
        </w:rPr>
        <w:t xml:space="preserve">Clóvis </w:t>
      </w:r>
      <w:r w:rsidR="00801CBE" w:rsidRPr="00747A81">
        <w:rPr>
          <w:rFonts w:ascii="Arial" w:hAnsi="Arial" w:cs="Arial"/>
          <w:b/>
          <w:sz w:val="20"/>
          <w:szCs w:val="20"/>
        </w:rPr>
        <w:t>Boufleur</w:t>
      </w:r>
      <w:r w:rsidR="00801CBE" w:rsidRPr="00747A81">
        <w:rPr>
          <w:rFonts w:ascii="Arial" w:hAnsi="Arial" w:cs="Arial"/>
          <w:sz w:val="20"/>
          <w:szCs w:val="20"/>
        </w:rPr>
        <w:t xml:space="preserve"> manifestou satisfação por participar do debate desse tema que se relaciona com a melhoria da qualidade de saúde da população. No que se refere à atenção básica, perguntou por que houve diminuição dos recursos destinados à </w:t>
      </w:r>
      <w:r w:rsidR="00300604" w:rsidRPr="00747A81">
        <w:rPr>
          <w:rFonts w:ascii="Arial" w:hAnsi="Arial" w:cs="Arial"/>
          <w:sz w:val="20"/>
          <w:szCs w:val="20"/>
        </w:rPr>
        <w:t>atenção domiciliar</w:t>
      </w:r>
      <w:r w:rsidR="00801CBE" w:rsidRPr="00747A81">
        <w:rPr>
          <w:rFonts w:ascii="Arial" w:hAnsi="Arial" w:cs="Arial"/>
          <w:sz w:val="20"/>
          <w:szCs w:val="20"/>
        </w:rPr>
        <w:t xml:space="preserve">. Também questionou os motivos da diminuição do orçamento destinado ao CNS (menos R$ </w:t>
      </w:r>
      <w:r w:rsidR="00300604" w:rsidRPr="00747A81">
        <w:rPr>
          <w:rFonts w:ascii="Arial" w:hAnsi="Arial" w:cs="Arial"/>
          <w:sz w:val="20"/>
          <w:szCs w:val="20"/>
        </w:rPr>
        <w:t>300 mil</w:t>
      </w:r>
      <w:r w:rsidR="00801CBE" w:rsidRPr="00747A81">
        <w:rPr>
          <w:rFonts w:ascii="Arial" w:hAnsi="Arial" w:cs="Arial"/>
          <w:sz w:val="20"/>
          <w:szCs w:val="20"/>
        </w:rPr>
        <w:t>). Ainda na a</w:t>
      </w:r>
      <w:r w:rsidR="00300604" w:rsidRPr="00747A81">
        <w:rPr>
          <w:rFonts w:ascii="Arial" w:hAnsi="Arial" w:cs="Arial"/>
          <w:sz w:val="20"/>
          <w:szCs w:val="20"/>
        </w:rPr>
        <w:t>tenção básica</w:t>
      </w:r>
      <w:r w:rsidR="00801CBE" w:rsidRPr="00747A81">
        <w:rPr>
          <w:rFonts w:ascii="Arial" w:hAnsi="Arial" w:cs="Arial"/>
          <w:sz w:val="20"/>
          <w:szCs w:val="20"/>
        </w:rPr>
        <w:t xml:space="preserve">, manifestou satisfação com o </w:t>
      </w:r>
      <w:r w:rsidR="00300604" w:rsidRPr="00747A81">
        <w:rPr>
          <w:rFonts w:ascii="Arial" w:hAnsi="Arial" w:cs="Arial"/>
          <w:sz w:val="20"/>
          <w:szCs w:val="20"/>
        </w:rPr>
        <w:t xml:space="preserve">investimento </w:t>
      </w:r>
      <w:r w:rsidR="00801CBE" w:rsidRPr="00747A81">
        <w:rPr>
          <w:rFonts w:ascii="Arial" w:hAnsi="Arial" w:cs="Arial"/>
          <w:sz w:val="20"/>
          <w:szCs w:val="20"/>
        </w:rPr>
        <w:t xml:space="preserve">para </w:t>
      </w:r>
      <w:r w:rsidR="00300604" w:rsidRPr="00747A81">
        <w:rPr>
          <w:rFonts w:ascii="Arial" w:hAnsi="Arial" w:cs="Arial"/>
          <w:sz w:val="20"/>
          <w:szCs w:val="20"/>
        </w:rPr>
        <w:t>novas estruturas</w:t>
      </w:r>
      <w:r w:rsidR="00801CBE" w:rsidRPr="00747A81">
        <w:rPr>
          <w:rFonts w:ascii="Arial" w:hAnsi="Arial" w:cs="Arial"/>
          <w:sz w:val="20"/>
          <w:szCs w:val="20"/>
        </w:rPr>
        <w:t xml:space="preserve">. Por fim, fez um destaque ao orçamento da FUNASA (R$ </w:t>
      </w:r>
      <w:r w:rsidR="00300604" w:rsidRPr="00747A81">
        <w:rPr>
          <w:rFonts w:ascii="Arial" w:hAnsi="Arial" w:cs="Arial"/>
          <w:sz w:val="20"/>
          <w:szCs w:val="20"/>
        </w:rPr>
        <w:t>1 bi</w:t>
      </w:r>
      <w:r w:rsidR="00801CBE" w:rsidRPr="00747A81">
        <w:rPr>
          <w:rFonts w:ascii="Arial" w:hAnsi="Arial" w:cs="Arial"/>
          <w:sz w:val="20"/>
          <w:szCs w:val="20"/>
        </w:rPr>
        <w:t xml:space="preserve">), considerando que o valor é alto e os resultados das ações ainda </w:t>
      </w:r>
      <w:r w:rsidR="008D611E" w:rsidRPr="00747A81">
        <w:rPr>
          <w:rFonts w:ascii="Arial" w:hAnsi="Arial" w:cs="Arial"/>
          <w:sz w:val="20"/>
          <w:szCs w:val="20"/>
        </w:rPr>
        <w:t xml:space="preserve">está </w:t>
      </w:r>
      <w:r w:rsidR="00801CBE" w:rsidRPr="00747A81">
        <w:rPr>
          <w:rFonts w:ascii="Arial" w:hAnsi="Arial" w:cs="Arial"/>
          <w:sz w:val="20"/>
          <w:szCs w:val="20"/>
        </w:rPr>
        <w:t>aquém do desejável - acesso à água de qualidade, coleta e tratamento de esgoto</w:t>
      </w:r>
      <w:r w:rsidR="00300604" w:rsidRPr="00747A81">
        <w:rPr>
          <w:rFonts w:ascii="Arial" w:hAnsi="Arial" w:cs="Arial"/>
          <w:sz w:val="20"/>
          <w:szCs w:val="20"/>
        </w:rPr>
        <w:t xml:space="preserve">. </w:t>
      </w:r>
      <w:r w:rsidR="00801CBE" w:rsidRPr="00747A81">
        <w:rPr>
          <w:rFonts w:ascii="Arial" w:hAnsi="Arial" w:cs="Arial"/>
          <w:sz w:val="20"/>
          <w:szCs w:val="20"/>
        </w:rPr>
        <w:t>Perguntou quais são os critérios de prioridade na definição do orçamento da Fundação e frisou que é</w:t>
      </w:r>
      <w:r w:rsidR="00300604" w:rsidRPr="00747A81">
        <w:rPr>
          <w:rFonts w:ascii="Arial" w:hAnsi="Arial" w:cs="Arial"/>
          <w:sz w:val="20"/>
          <w:szCs w:val="20"/>
        </w:rPr>
        <w:t xml:space="preserve"> preciso qualificar os investimentos </w:t>
      </w:r>
      <w:r w:rsidR="00801CBE" w:rsidRPr="00747A81">
        <w:rPr>
          <w:rFonts w:ascii="Arial" w:hAnsi="Arial" w:cs="Arial"/>
          <w:sz w:val="20"/>
          <w:szCs w:val="20"/>
        </w:rPr>
        <w:t xml:space="preserve">dessa unidade. </w:t>
      </w:r>
      <w:r w:rsidR="007B16A4" w:rsidRPr="00747A81">
        <w:rPr>
          <w:rFonts w:ascii="Arial" w:hAnsi="Arial" w:cs="Arial"/>
          <w:sz w:val="20"/>
          <w:szCs w:val="20"/>
        </w:rPr>
        <w:t xml:space="preserve">Sobre os Restos a Pagar, perguntou como é tratado na definição do orçamento. </w:t>
      </w:r>
      <w:r w:rsidR="00A93157" w:rsidRPr="00747A81">
        <w:rPr>
          <w:rFonts w:ascii="Arial" w:hAnsi="Arial" w:cs="Arial"/>
          <w:sz w:val="20"/>
          <w:szCs w:val="20"/>
        </w:rPr>
        <w:t xml:space="preserve">Conselheiro </w:t>
      </w:r>
      <w:r w:rsidR="00A93157" w:rsidRPr="00747A81">
        <w:rPr>
          <w:rFonts w:ascii="Arial" w:hAnsi="Arial" w:cs="Arial"/>
          <w:b/>
          <w:sz w:val="20"/>
          <w:szCs w:val="20"/>
        </w:rPr>
        <w:t>Jorge Alves de Almeida Venâncio</w:t>
      </w:r>
      <w:r w:rsidR="00A93157" w:rsidRPr="00747A81">
        <w:rPr>
          <w:rFonts w:ascii="Arial" w:hAnsi="Arial" w:cs="Arial"/>
          <w:sz w:val="20"/>
          <w:szCs w:val="20"/>
        </w:rPr>
        <w:t xml:space="preserve"> </w:t>
      </w:r>
      <w:r w:rsidR="009A331D" w:rsidRPr="00747A81">
        <w:rPr>
          <w:rFonts w:ascii="Arial" w:hAnsi="Arial" w:cs="Arial"/>
          <w:sz w:val="20"/>
          <w:szCs w:val="20"/>
        </w:rPr>
        <w:t xml:space="preserve">manifestou preocupação com a possibilidade de cortes no orçamento por conta da variação do PIB. </w:t>
      </w:r>
      <w:r w:rsidR="008D611E" w:rsidRPr="00747A81">
        <w:rPr>
          <w:rFonts w:ascii="Arial" w:hAnsi="Arial" w:cs="Arial"/>
          <w:sz w:val="20"/>
          <w:szCs w:val="20"/>
        </w:rPr>
        <w:t>Salientou que</w:t>
      </w:r>
      <w:r w:rsidR="00536BB8" w:rsidRPr="00747A81">
        <w:rPr>
          <w:rFonts w:ascii="Arial" w:hAnsi="Arial" w:cs="Arial"/>
          <w:sz w:val="20"/>
          <w:szCs w:val="20"/>
        </w:rPr>
        <w:t xml:space="preserve"> a previsão é de </w:t>
      </w:r>
      <w:r w:rsidR="009A4903" w:rsidRPr="00747A81">
        <w:rPr>
          <w:rFonts w:ascii="Arial" w:hAnsi="Arial" w:cs="Arial"/>
          <w:sz w:val="20"/>
          <w:szCs w:val="20"/>
        </w:rPr>
        <w:t xml:space="preserve">R$ 91,6 milhões em 2014 para Ações e Serviços Públicos de Saúde </w:t>
      </w:r>
      <w:r w:rsidR="008D611E" w:rsidRPr="00747A81">
        <w:rPr>
          <w:rFonts w:ascii="Arial" w:hAnsi="Arial" w:cs="Arial"/>
          <w:sz w:val="20"/>
          <w:szCs w:val="20"/>
        </w:rPr>
        <w:t>e</w:t>
      </w:r>
      <w:r w:rsidR="009A4903" w:rsidRPr="00747A81">
        <w:rPr>
          <w:rFonts w:ascii="Arial" w:hAnsi="Arial" w:cs="Arial"/>
          <w:sz w:val="20"/>
          <w:szCs w:val="20"/>
        </w:rPr>
        <w:t xml:space="preserve"> o orçamento autorizado é de R$ 89,4</w:t>
      </w:r>
      <w:r w:rsidR="008D611E" w:rsidRPr="00747A81">
        <w:rPr>
          <w:rFonts w:ascii="Arial" w:hAnsi="Arial" w:cs="Arial"/>
          <w:sz w:val="20"/>
          <w:szCs w:val="20"/>
        </w:rPr>
        <w:t xml:space="preserve"> mi</w:t>
      </w:r>
      <w:r w:rsidR="009A4903" w:rsidRPr="00747A81">
        <w:rPr>
          <w:rFonts w:ascii="Arial" w:hAnsi="Arial" w:cs="Arial"/>
          <w:sz w:val="20"/>
          <w:szCs w:val="20"/>
        </w:rPr>
        <w:t xml:space="preserve">, o que aponta a necessidade de suplementação de, no mínimo, de </w:t>
      </w:r>
      <w:r w:rsidR="00907E5D" w:rsidRPr="00747A81">
        <w:rPr>
          <w:rFonts w:ascii="Arial" w:hAnsi="Arial" w:cs="Arial"/>
          <w:sz w:val="20"/>
          <w:szCs w:val="20"/>
        </w:rPr>
        <w:t xml:space="preserve">R$ </w:t>
      </w:r>
      <w:r w:rsidR="009A4903" w:rsidRPr="00747A81">
        <w:rPr>
          <w:rFonts w:ascii="Arial" w:hAnsi="Arial" w:cs="Arial"/>
          <w:sz w:val="20"/>
          <w:szCs w:val="20"/>
        </w:rPr>
        <w:t xml:space="preserve">2,2 mi. </w:t>
      </w:r>
      <w:r w:rsidR="008D611E" w:rsidRPr="00747A81">
        <w:rPr>
          <w:rFonts w:ascii="Arial" w:hAnsi="Arial" w:cs="Arial"/>
          <w:sz w:val="20"/>
          <w:szCs w:val="20"/>
        </w:rPr>
        <w:t xml:space="preserve">Nesse sentido, perguntou se é realista a possibilidade de acréscimo de R$ 3 bilhões no orçamento 2014. </w:t>
      </w:r>
      <w:r w:rsidR="009A331D" w:rsidRPr="00747A81">
        <w:rPr>
          <w:rFonts w:ascii="Arial" w:hAnsi="Arial" w:cs="Arial"/>
          <w:sz w:val="20"/>
          <w:szCs w:val="20"/>
        </w:rPr>
        <w:t>Solicitou maiores esclarecimentos sobre a previsão de recursos para recuperação ambiental da chamada “Cidade dos Meninos” (</w:t>
      </w:r>
      <w:r w:rsidR="00536BB8" w:rsidRPr="00747A81">
        <w:rPr>
          <w:rFonts w:ascii="Arial" w:hAnsi="Arial" w:cs="Arial"/>
          <w:sz w:val="20"/>
          <w:szCs w:val="20"/>
        </w:rPr>
        <w:t>R</w:t>
      </w:r>
      <w:r w:rsidR="009A331D" w:rsidRPr="00747A81">
        <w:rPr>
          <w:rFonts w:ascii="Arial" w:hAnsi="Arial" w:cs="Arial"/>
          <w:sz w:val="20"/>
          <w:szCs w:val="20"/>
        </w:rPr>
        <w:t xml:space="preserve">$ 45 milhões). Por fim, manifestou preocupação com a redução da </w:t>
      </w:r>
      <w:r w:rsidR="00300604" w:rsidRPr="00747A81">
        <w:rPr>
          <w:rFonts w:ascii="Arial" w:hAnsi="Arial" w:cs="Arial"/>
          <w:sz w:val="20"/>
          <w:szCs w:val="20"/>
        </w:rPr>
        <w:lastRenderedPageBreak/>
        <w:t xml:space="preserve">verba do CNS </w:t>
      </w:r>
      <w:r w:rsidR="009A331D" w:rsidRPr="00747A81">
        <w:rPr>
          <w:rFonts w:ascii="Arial" w:hAnsi="Arial" w:cs="Arial"/>
          <w:sz w:val="20"/>
          <w:szCs w:val="20"/>
        </w:rPr>
        <w:t xml:space="preserve">(menos </w:t>
      </w:r>
      <w:r w:rsidR="00300604" w:rsidRPr="00747A81">
        <w:rPr>
          <w:rFonts w:ascii="Arial" w:hAnsi="Arial" w:cs="Arial"/>
          <w:sz w:val="20"/>
          <w:szCs w:val="20"/>
        </w:rPr>
        <w:t>8,5%</w:t>
      </w:r>
      <w:r w:rsidR="009A331D" w:rsidRPr="00747A81">
        <w:rPr>
          <w:rFonts w:ascii="Arial" w:hAnsi="Arial" w:cs="Arial"/>
          <w:sz w:val="20"/>
          <w:szCs w:val="20"/>
        </w:rPr>
        <w:t xml:space="preserve">)  e perguntou os motivos desse corte. Conselheiro </w:t>
      </w:r>
      <w:r w:rsidR="009A331D" w:rsidRPr="00747A81">
        <w:rPr>
          <w:rFonts w:ascii="Arial" w:hAnsi="Arial" w:cs="Arial"/>
          <w:b/>
          <w:sz w:val="20"/>
          <w:szCs w:val="20"/>
        </w:rPr>
        <w:t>Marco Antônio Castilho Carneiro</w:t>
      </w:r>
      <w:r w:rsidR="009A331D" w:rsidRPr="00747A81">
        <w:rPr>
          <w:rFonts w:ascii="Arial" w:hAnsi="Arial" w:cs="Arial"/>
          <w:sz w:val="20"/>
          <w:szCs w:val="20"/>
        </w:rPr>
        <w:t xml:space="preserve"> chamou a atenção para a complexidade do debate sobre a proposta orçamentária e manifestou preocupação com a r</w:t>
      </w:r>
      <w:r w:rsidR="00300604" w:rsidRPr="00747A81">
        <w:rPr>
          <w:rFonts w:ascii="Arial" w:hAnsi="Arial" w:cs="Arial"/>
          <w:sz w:val="20"/>
          <w:szCs w:val="20"/>
        </w:rPr>
        <w:t xml:space="preserve">edução do </w:t>
      </w:r>
      <w:r w:rsidR="009A331D" w:rsidRPr="00747A81">
        <w:rPr>
          <w:rFonts w:ascii="Arial" w:hAnsi="Arial" w:cs="Arial"/>
          <w:sz w:val="20"/>
          <w:szCs w:val="20"/>
        </w:rPr>
        <w:t xml:space="preserve">orçamento do controle social, do Programa Viver </w:t>
      </w:r>
      <w:r w:rsidR="00300604" w:rsidRPr="00747A81">
        <w:rPr>
          <w:rFonts w:ascii="Arial" w:hAnsi="Arial" w:cs="Arial"/>
          <w:sz w:val="20"/>
          <w:szCs w:val="20"/>
        </w:rPr>
        <w:t xml:space="preserve">sem </w:t>
      </w:r>
      <w:r w:rsidR="009A331D" w:rsidRPr="00747A81">
        <w:rPr>
          <w:rFonts w:ascii="Arial" w:hAnsi="Arial" w:cs="Arial"/>
          <w:sz w:val="20"/>
          <w:szCs w:val="20"/>
        </w:rPr>
        <w:t>Limites (ações relacionadas ao atendimento da pessoa com deficiência – corte de R$ 132,4 mil)</w:t>
      </w:r>
      <w:r w:rsidR="00F53BFA" w:rsidRPr="00747A81">
        <w:rPr>
          <w:rFonts w:ascii="Arial" w:hAnsi="Arial" w:cs="Arial"/>
          <w:sz w:val="20"/>
          <w:szCs w:val="20"/>
        </w:rPr>
        <w:t xml:space="preserve"> e dos </w:t>
      </w:r>
      <w:r w:rsidR="00300604" w:rsidRPr="00747A81">
        <w:rPr>
          <w:rFonts w:ascii="Arial" w:hAnsi="Arial" w:cs="Arial"/>
          <w:sz w:val="20"/>
          <w:szCs w:val="20"/>
        </w:rPr>
        <w:t xml:space="preserve">CEOS </w:t>
      </w:r>
      <w:r w:rsidR="00F53BFA" w:rsidRPr="00747A81">
        <w:rPr>
          <w:rFonts w:ascii="Arial" w:hAnsi="Arial" w:cs="Arial"/>
          <w:sz w:val="20"/>
          <w:szCs w:val="20"/>
        </w:rPr>
        <w:t xml:space="preserve">(menos R$ </w:t>
      </w:r>
      <w:r w:rsidR="00300604" w:rsidRPr="00747A81">
        <w:rPr>
          <w:rFonts w:ascii="Arial" w:hAnsi="Arial" w:cs="Arial"/>
          <w:sz w:val="20"/>
          <w:szCs w:val="20"/>
        </w:rPr>
        <w:t>20 milhões</w:t>
      </w:r>
      <w:r w:rsidR="00F53BFA" w:rsidRPr="00747A81">
        <w:rPr>
          <w:rFonts w:ascii="Arial" w:hAnsi="Arial" w:cs="Arial"/>
          <w:sz w:val="20"/>
          <w:szCs w:val="20"/>
        </w:rPr>
        <w:t xml:space="preserve">). Também solicitou maiores esclarecimentos sobre o item demais despesas no que se refere ao Programa Saúde da Família. </w:t>
      </w:r>
      <w:r w:rsidR="00112838" w:rsidRPr="00747A81">
        <w:rPr>
          <w:rFonts w:ascii="Arial" w:hAnsi="Arial" w:cs="Arial"/>
          <w:sz w:val="20"/>
          <w:szCs w:val="20"/>
        </w:rPr>
        <w:t>Por fim, lembrou que a Resolução do CNS n°. 495/2014, utilizada como referência na elaboração da proposta orçamentária, não foi homologada, portanto, perguntou o impacto</w:t>
      </w:r>
      <w:r w:rsidR="00907E5D" w:rsidRPr="00747A81">
        <w:rPr>
          <w:rFonts w:ascii="Arial" w:hAnsi="Arial" w:cs="Arial"/>
          <w:sz w:val="20"/>
          <w:szCs w:val="20"/>
        </w:rPr>
        <w:t xml:space="preserve"> no orçamento </w:t>
      </w:r>
      <w:r w:rsidR="00112838" w:rsidRPr="00747A81">
        <w:rPr>
          <w:rFonts w:ascii="Arial" w:hAnsi="Arial" w:cs="Arial"/>
          <w:sz w:val="20"/>
          <w:szCs w:val="20"/>
        </w:rPr>
        <w:t xml:space="preserve">no que diz respeito ao aspecto legal. Conselheiro </w:t>
      </w:r>
      <w:r w:rsidR="00300604" w:rsidRPr="00747A81">
        <w:rPr>
          <w:rFonts w:ascii="Arial" w:hAnsi="Arial" w:cs="Arial"/>
          <w:b/>
          <w:sz w:val="20"/>
          <w:szCs w:val="20"/>
        </w:rPr>
        <w:t xml:space="preserve">Willen </w:t>
      </w:r>
      <w:r w:rsidR="00112838" w:rsidRPr="00747A81">
        <w:rPr>
          <w:rFonts w:ascii="Arial" w:hAnsi="Arial" w:cs="Arial"/>
          <w:b/>
          <w:sz w:val="20"/>
          <w:szCs w:val="20"/>
        </w:rPr>
        <w:t>Heil e Silva</w:t>
      </w:r>
      <w:r w:rsidR="00112838" w:rsidRPr="00747A81">
        <w:rPr>
          <w:rFonts w:ascii="Arial" w:hAnsi="Arial" w:cs="Arial"/>
          <w:sz w:val="20"/>
          <w:szCs w:val="20"/>
        </w:rPr>
        <w:t xml:space="preserve"> perguntou </w:t>
      </w:r>
      <w:r w:rsidR="00907E5D" w:rsidRPr="00747A81">
        <w:rPr>
          <w:rFonts w:ascii="Arial" w:hAnsi="Arial" w:cs="Arial"/>
          <w:sz w:val="20"/>
          <w:szCs w:val="20"/>
        </w:rPr>
        <w:t xml:space="preserve">sobre </w:t>
      </w:r>
      <w:r w:rsidR="00112838" w:rsidRPr="00747A81">
        <w:rPr>
          <w:rFonts w:ascii="Arial" w:hAnsi="Arial" w:cs="Arial"/>
          <w:sz w:val="20"/>
          <w:szCs w:val="20"/>
        </w:rPr>
        <w:t>o impacto dos recursos oriundos d</w:t>
      </w:r>
      <w:r w:rsidR="00907E5D" w:rsidRPr="00747A81">
        <w:rPr>
          <w:rFonts w:ascii="Arial" w:hAnsi="Arial" w:cs="Arial"/>
          <w:sz w:val="20"/>
          <w:szCs w:val="20"/>
        </w:rPr>
        <w:t>o</w:t>
      </w:r>
      <w:r w:rsidR="00112838" w:rsidRPr="00747A81">
        <w:rPr>
          <w:rFonts w:ascii="Arial" w:hAnsi="Arial" w:cs="Arial"/>
          <w:sz w:val="20"/>
          <w:szCs w:val="20"/>
        </w:rPr>
        <w:t xml:space="preserve"> ressarcimento ao SUS pelas operadoras de planos privados de saúde no orçamento 2015</w:t>
      </w:r>
      <w:r w:rsidR="00273E74" w:rsidRPr="00747A81">
        <w:rPr>
          <w:rFonts w:ascii="Arial" w:hAnsi="Arial" w:cs="Arial"/>
          <w:sz w:val="20"/>
          <w:szCs w:val="20"/>
        </w:rPr>
        <w:t xml:space="preserve">, haja vista a necessidade de mais recursos para a saúde. Também </w:t>
      </w:r>
      <w:r w:rsidR="00112838" w:rsidRPr="00747A81">
        <w:rPr>
          <w:rFonts w:ascii="Arial" w:hAnsi="Arial" w:cs="Arial"/>
          <w:sz w:val="20"/>
          <w:szCs w:val="20"/>
        </w:rPr>
        <w:t xml:space="preserve">manifestou preocupação com a </w:t>
      </w:r>
      <w:r w:rsidR="00300604" w:rsidRPr="00747A81">
        <w:rPr>
          <w:rFonts w:ascii="Arial" w:hAnsi="Arial" w:cs="Arial"/>
          <w:sz w:val="20"/>
          <w:szCs w:val="20"/>
        </w:rPr>
        <w:t xml:space="preserve">diminuição dos recursos </w:t>
      </w:r>
      <w:r w:rsidR="00112838" w:rsidRPr="00747A81">
        <w:rPr>
          <w:rFonts w:ascii="Arial" w:hAnsi="Arial" w:cs="Arial"/>
          <w:sz w:val="20"/>
          <w:szCs w:val="20"/>
        </w:rPr>
        <w:t xml:space="preserve">destinados às ações relativas às </w:t>
      </w:r>
      <w:r w:rsidR="00300604" w:rsidRPr="00747A81">
        <w:rPr>
          <w:rFonts w:ascii="Arial" w:hAnsi="Arial" w:cs="Arial"/>
          <w:sz w:val="20"/>
          <w:szCs w:val="20"/>
        </w:rPr>
        <w:t>práticas integrativas</w:t>
      </w:r>
      <w:r w:rsidR="00273E74" w:rsidRPr="00747A81">
        <w:rPr>
          <w:rFonts w:ascii="Arial" w:hAnsi="Arial" w:cs="Arial"/>
          <w:sz w:val="20"/>
          <w:szCs w:val="20"/>
        </w:rPr>
        <w:t>, lembrando tratar-se de uma política importante</w:t>
      </w:r>
      <w:r w:rsidR="00916D27" w:rsidRPr="00747A81">
        <w:rPr>
          <w:rFonts w:ascii="Arial" w:hAnsi="Arial" w:cs="Arial"/>
          <w:sz w:val="20"/>
          <w:szCs w:val="20"/>
        </w:rPr>
        <w:t xml:space="preserve">, aprovada em conferência de saúde, </w:t>
      </w:r>
      <w:r w:rsidR="00273E74" w:rsidRPr="00747A81">
        <w:rPr>
          <w:rFonts w:ascii="Arial" w:hAnsi="Arial" w:cs="Arial"/>
          <w:sz w:val="20"/>
          <w:szCs w:val="20"/>
        </w:rPr>
        <w:t>que, inclusive, reduz gastos com medicamentos, procedimentos, internações</w:t>
      </w:r>
      <w:r w:rsidR="00112838" w:rsidRPr="00747A81">
        <w:rPr>
          <w:rFonts w:ascii="Arial" w:hAnsi="Arial" w:cs="Arial"/>
          <w:sz w:val="20"/>
          <w:szCs w:val="20"/>
        </w:rPr>
        <w:t xml:space="preserve">. </w:t>
      </w:r>
      <w:r w:rsidR="00916D27" w:rsidRPr="00747A81">
        <w:rPr>
          <w:rFonts w:ascii="Arial" w:hAnsi="Arial" w:cs="Arial"/>
          <w:sz w:val="20"/>
          <w:szCs w:val="20"/>
        </w:rPr>
        <w:t xml:space="preserve">Conselheiro </w:t>
      </w:r>
      <w:r w:rsidR="00273E74" w:rsidRPr="00747A81">
        <w:rPr>
          <w:rFonts w:ascii="Arial" w:hAnsi="Arial" w:cs="Arial"/>
          <w:b/>
          <w:sz w:val="20"/>
          <w:szCs w:val="20"/>
        </w:rPr>
        <w:t>Luiz An</w:t>
      </w:r>
      <w:r w:rsidR="00916D27" w:rsidRPr="00747A81">
        <w:rPr>
          <w:rFonts w:ascii="Arial" w:hAnsi="Arial" w:cs="Arial"/>
          <w:b/>
          <w:sz w:val="20"/>
          <w:szCs w:val="20"/>
        </w:rPr>
        <w:t>í</w:t>
      </w:r>
      <w:r w:rsidR="00273E74" w:rsidRPr="00747A81">
        <w:rPr>
          <w:rFonts w:ascii="Arial" w:hAnsi="Arial" w:cs="Arial"/>
          <w:b/>
          <w:sz w:val="20"/>
          <w:szCs w:val="20"/>
        </w:rPr>
        <w:t>bal Vieira</w:t>
      </w:r>
      <w:r w:rsidR="00916D27" w:rsidRPr="00747A81">
        <w:rPr>
          <w:rFonts w:ascii="Arial" w:hAnsi="Arial" w:cs="Arial"/>
          <w:b/>
          <w:sz w:val="20"/>
          <w:szCs w:val="20"/>
        </w:rPr>
        <w:t xml:space="preserve"> </w:t>
      </w:r>
      <w:r w:rsidR="00273E74" w:rsidRPr="00747A81">
        <w:rPr>
          <w:rFonts w:ascii="Arial" w:hAnsi="Arial" w:cs="Arial"/>
          <w:b/>
          <w:sz w:val="20"/>
          <w:szCs w:val="20"/>
        </w:rPr>
        <w:t>Machado</w:t>
      </w:r>
      <w:r w:rsidR="00916D27" w:rsidRPr="00747A81">
        <w:rPr>
          <w:rFonts w:ascii="Arial" w:hAnsi="Arial" w:cs="Arial"/>
          <w:b/>
          <w:sz w:val="20"/>
          <w:szCs w:val="20"/>
        </w:rPr>
        <w:t xml:space="preserve"> </w:t>
      </w:r>
      <w:r w:rsidR="00916D27" w:rsidRPr="00747A81">
        <w:rPr>
          <w:rFonts w:ascii="Arial" w:hAnsi="Arial" w:cs="Arial"/>
          <w:sz w:val="20"/>
          <w:szCs w:val="20"/>
        </w:rPr>
        <w:t xml:space="preserve">reiterou a preocupação com o corte no orçamento do controle social </w:t>
      </w:r>
      <w:r w:rsidR="00817531" w:rsidRPr="00747A81">
        <w:rPr>
          <w:rFonts w:ascii="Arial" w:hAnsi="Arial" w:cs="Arial"/>
          <w:sz w:val="20"/>
          <w:szCs w:val="20"/>
        </w:rPr>
        <w:t xml:space="preserve">e salientou a importância de contemplar </w:t>
      </w:r>
      <w:r w:rsidR="001369DF" w:rsidRPr="00747A81">
        <w:rPr>
          <w:rFonts w:ascii="Arial" w:hAnsi="Arial" w:cs="Arial"/>
          <w:sz w:val="20"/>
          <w:szCs w:val="20"/>
        </w:rPr>
        <w:t xml:space="preserve">os recursos oriundos do ressarcimento ao SUS </w:t>
      </w:r>
      <w:r w:rsidR="00817531" w:rsidRPr="00747A81">
        <w:rPr>
          <w:rFonts w:ascii="Arial" w:hAnsi="Arial" w:cs="Arial"/>
          <w:sz w:val="20"/>
          <w:szCs w:val="20"/>
        </w:rPr>
        <w:t xml:space="preserve">no orçamento da saúde. </w:t>
      </w:r>
      <w:r w:rsidR="00300604" w:rsidRPr="00747A81">
        <w:rPr>
          <w:rFonts w:ascii="Arial" w:hAnsi="Arial" w:cs="Arial"/>
          <w:b/>
          <w:sz w:val="20"/>
          <w:szCs w:val="20"/>
        </w:rPr>
        <w:t>Retorno da mesa</w:t>
      </w:r>
      <w:r w:rsidR="00916D27" w:rsidRPr="00747A81">
        <w:rPr>
          <w:rFonts w:ascii="Arial" w:hAnsi="Arial" w:cs="Arial"/>
          <w:b/>
          <w:sz w:val="20"/>
          <w:szCs w:val="20"/>
        </w:rPr>
        <w:t xml:space="preserve">. </w:t>
      </w:r>
      <w:r w:rsidR="00916D27" w:rsidRPr="00747A81">
        <w:rPr>
          <w:rFonts w:ascii="Arial" w:hAnsi="Arial" w:cs="Arial"/>
          <w:sz w:val="20"/>
          <w:szCs w:val="20"/>
        </w:rPr>
        <w:t xml:space="preserve">O Subsecretário de Planejamento e Orçamento/MS, </w:t>
      </w:r>
      <w:r w:rsidR="00916D27" w:rsidRPr="00747A81">
        <w:rPr>
          <w:rFonts w:ascii="Arial" w:hAnsi="Arial" w:cs="Arial"/>
          <w:b/>
          <w:sz w:val="20"/>
          <w:szCs w:val="20"/>
        </w:rPr>
        <w:t>Arionaldo Bomfim Rosendo</w:t>
      </w:r>
      <w:r w:rsidR="00817531" w:rsidRPr="00747A81">
        <w:rPr>
          <w:rFonts w:ascii="Arial" w:hAnsi="Arial" w:cs="Arial"/>
          <w:b/>
          <w:sz w:val="20"/>
          <w:szCs w:val="20"/>
        </w:rPr>
        <w:t xml:space="preserve">, </w:t>
      </w:r>
      <w:r w:rsidR="00EE0311" w:rsidRPr="00747A81">
        <w:rPr>
          <w:rFonts w:ascii="Arial" w:hAnsi="Arial" w:cs="Arial"/>
          <w:sz w:val="20"/>
          <w:szCs w:val="20"/>
        </w:rPr>
        <w:t xml:space="preserve">iniciou salientando que o orçamento não precisa ser, necessariamente, um indexador de um ano em relação a outro, pois </w:t>
      </w:r>
      <w:r w:rsidR="001369DF" w:rsidRPr="00747A81">
        <w:rPr>
          <w:rFonts w:ascii="Arial" w:hAnsi="Arial" w:cs="Arial"/>
          <w:sz w:val="20"/>
          <w:szCs w:val="20"/>
        </w:rPr>
        <w:t xml:space="preserve">se </w:t>
      </w:r>
      <w:r w:rsidR="00EE0311" w:rsidRPr="00747A81">
        <w:rPr>
          <w:rFonts w:ascii="Arial" w:hAnsi="Arial" w:cs="Arial"/>
          <w:sz w:val="20"/>
          <w:szCs w:val="20"/>
        </w:rPr>
        <w:t xml:space="preserve">considera a realidade. Sobre a atenção domiciliar, explicou que os </w:t>
      </w:r>
      <w:r w:rsidR="00300604" w:rsidRPr="00747A81">
        <w:rPr>
          <w:rFonts w:ascii="Arial" w:hAnsi="Arial" w:cs="Arial"/>
          <w:sz w:val="20"/>
          <w:szCs w:val="20"/>
        </w:rPr>
        <w:t xml:space="preserve">valores estão compatíveis com a execução realizada até o mês de junho de 2014. </w:t>
      </w:r>
      <w:r w:rsidR="00EE0311" w:rsidRPr="00747A81">
        <w:rPr>
          <w:rFonts w:ascii="Arial" w:hAnsi="Arial" w:cs="Arial"/>
          <w:sz w:val="20"/>
          <w:szCs w:val="20"/>
        </w:rPr>
        <w:t xml:space="preserve">Em relação ao CNS, disse que foi </w:t>
      </w:r>
      <w:r w:rsidR="00300604" w:rsidRPr="00747A81">
        <w:rPr>
          <w:rFonts w:ascii="Arial" w:hAnsi="Arial" w:cs="Arial"/>
          <w:sz w:val="20"/>
          <w:szCs w:val="20"/>
        </w:rPr>
        <w:t xml:space="preserve">acatado </w:t>
      </w:r>
      <w:r w:rsidR="00EE0311" w:rsidRPr="00747A81">
        <w:rPr>
          <w:rFonts w:ascii="Arial" w:hAnsi="Arial" w:cs="Arial"/>
          <w:sz w:val="20"/>
          <w:szCs w:val="20"/>
        </w:rPr>
        <w:t xml:space="preserve">o </w:t>
      </w:r>
      <w:r w:rsidR="00300604" w:rsidRPr="00747A81">
        <w:rPr>
          <w:rFonts w:ascii="Arial" w:hAnsi="Arial" w:cs="Arial"/>
          <w:sz w:val="20"/>
          <w:szCs w:val="20"/>
        </w:rPr>
        <w:t>valor apresentado</w:t>
      </w:r>
      <w:r w:rsidR="00EE0311" w:rsidRPr="00747A81">
        <w:rPr>
          <w:rFonts w:ascii="Arial" w:hAnsi="Arial" w:cs="Arial"/>
          <w:sz w:val="20"/>
          <w:szCs w:val="20"/>
        </w:rPr>
        <w:t xml:space="preserve"> pela Secretaria Executiva do CNS, portanto, não houve corte de recurso. </w:t>
      </w:r>
      <w:r w:rsidR="00DF2BB2" w:rsidRPr="00747A81">
        <w:rPr>
          <w:rFonts w:ascii="Arial" w:hAnsi="Arial" w:cs="Arial"/>
          <w:sz w:val="20"/>
          <w:szCs w:val="20"/>
        </w:rPr>
        <w:t xml:space="preserve">Explicou que os Restos a Pagar não compõem </w:t>
      </w:r>
      <w:r w:rsidR="00300604" w:rsidRPr="00747A81">
        <w:rPr>
          <w:rFonts w:ascii="Arial" w:hAnsi="Arial" w:cs="Arial"/>
          <w:sz w:val="20"/>
          <w:szCs w:val="20"/>
        </w:rPr>
        <w:t>a proposta orçamentária</w:t>
      </w:r>
      <w:r w:rsidR="00DF2BB2" w:rsidRPr="00747A81">
        <w:rPr>
          <w:rFonts w:ascii="Arial" w:hAnsi="Arial" w:cs="Arial"/>
          <w:sz w:val="20"/>
          <w:szCs w:val="20"/>
        </w:rPr>
        <w:t>,</w:t>
      </w:r>
      <w:r w:rsidR="00300604" w:rsidRPr="00747A81">
        <w:rPr>
          <w:rFonts w:ascii="Arial" w:hAnsi="Arial" w:cs="Arial"/>
          <w:sz w:val="20"/>
          <w:szCs w:val="20"/>
        </w:rPr>
        <w:t xml:space="preserve"> </w:t>
      </w:r>
      <w:r w:rsidR="00DF2BB2" w:rsidRPr="00747A81">
        <w:rPr>
          <w:rFonts w:ascii="Arial" w:hAnsi="Arial" w:cs="Arial"/>
          <w:sz w:val="20"/>
          <w:szCs w:val="20"/>
        </w:rPr>
        <w:t xml:space="preserve">tratando-se de um item de execução do orçamento, </w:t>
      </w:r>
      <w:r w:rsidR="00300604" w:rsidRPr="00747A81">
        <w:rPr>
          <w:rFonts w:ascii="Arial" w:hAnsi="Arial" w:cs="Arial"/>
          <w:sz w:val="20"/>
          <w:szCs w:val="20"/>
        </w:rPr>
        <w:t>por isso</w:t>
      </w:r>
      <w:r w:rsidR="00DF2BB2" w:rsidRPr="00747A81">
        <w:rPr>
          <w:rFonts w:ascii="Arial" w:hAnsi="Arial" w:cs="Arial"/>
          <w:sz w:val="20"/>
          <w:szCs w:val="20"/>
        </w:rPr>
        <w:t>,</w:t>
      </w:r>
      <w:r w:rsidR="00300604" w:rsidRPr="00747A81">
        <w:rPr>
          <w:rFonts w:ascii="Arial" w:hAnsi="Arial" w:cs="Arial"/>
          <w:sz w:val="20"/>
          <w:szCs w:val="20"/>
        </w:rPr>
        <w:t xml:space="preserve"> </w:t>
      </w:r>
      <w:r w:rsidR="00DF2BB2" w:rsidRPr="00747A81">
        <w:rPr>
          <w:rFonts w:ascii="Arial" w:hAnsi="Arial" w:cs="Arial"/>
          <w:sz w:val="20"/>
          <w:szCs w:val="20"/>
        </w:rPr>
        <w:t xml:space="preserve">não </w:t>
      </w:r>
      <w:r w:rsidR="00300604" w:rsidRPr="00747A81">
        <w:rPr>
          <w:rFonts w:ascii="Arial" w:hAnsi="Arial" w:cs="Arial"/>
          <w:sz w:val="20"/>
          <w:szCs w:val="20"/>
        </w:rPr>
        <w:t>fez menção</w:t>
      </w:r>
      <w:r w:rsidR="00DF2BB2" w:rsidRPr="00747A81">
        <w:rPr>
          <w:rFonts w:ascii="Arial" w:hAnsi="Arial" w:cs="Arial"/>
          <w:sz w:val="20"/>
          <w:szCs w:val="20"/>
        </w:rPr>
        <w:t>.</w:t>
      </w:r>
      <w:r w:rsidR="00300604" w:rsidRPr="00747A81">
        <w:rPr>
          <w:rFonts w:ascii="Arial" w:hAnsi="Arial" w:cs="Arial"/>
          <w:sz w:val="20"/>
          <w:szCs w:val="20"/>
        </w:rPr>
        <w:t xml:space="preserve"> </w:t>
      </w:r>
      <w:r w:rsidR="00DF2BB2" w:rsidRPr="00747A81">
        <w:rPr>
          <w:rFonts w:ascii="Arial" w:hAnsi="Arial" w:cs="Arial"/>
          <w:sz w:val="20"/>
          <w:szCs w:val="20"/>
        </w:rPr>
        <w:t>Explicou que a estimativa é empenhar R$ 91,6 milhões em 2014 para Ações e Serviços Públicos de Saúde para cumprir a EC n° 29</w:t>
      </w:r>
      <w:r w:rsidR="009A4903" w:rsidRPr="00747A81">
        <w:rPr>
          <w:rFonts w:ascii="Arial" w:hAnsi="Arial" w:cs="Arial"/>
          <w:sz w:val="20"/>
          <w:szCs w:val="20"/>
        </w:rPr>
        <w:t xml:space="preserve"> e o valor de </w:t>
      </w:r>
      <w:r w:rsidR="00DF2BB2" w:rsidRPr="00747A81">
        <w:rPr>
          <w:rFonts w:ascii="Arial" w:hAnsi="Arial" w:cs="Arial"/>
          <w:sz w:val="20"/>
          <w:szCs w:val="20"/>
        </w:rPr>
        <w:t xml:space="preserve">R$ 89,4 </w:t>
      </w:r>
      <w:r w:rsidR="009A4903" w:rsidRPr="00747A81">
        <w:rPr>
          <w:rFonts w:ascii="Arial" w:hAnsi="Arial" w:cs="Arial"/>
          <w:sz w:val="20"/>
          <w:szCs w:val="20"/>
        </w:rPr>
        <w:t xml:space="preserve">é o previsto no </w:t>
      </w:r>
      <w:r w:rsidR="00DF2BB2" w:rsidRPr="00747A81">
        <w:rPr>
          <w:rFonts w:ascii="Arial" w:hAnsi="Arial" w:cs="Arial"/>
          <w:sz w:val="20"/>
          <w:szCs w:val="20"/>
        </w:rPr>
        <w:t xml:space="preserve">PLOA 2015. </w:t>
      </w:r>
      <w:r w:rsidR="009A4903" w:rsidRPr="00747A81">
        <w:rPr>
          <w:rFonts w:ascii="Arial" w:hAnsi="Arial" w:cs="Arial"/>
          <w:sz w:val="20"/>
          <w:szCs w:val="20"/>
        </w:rPr>
        <w:t xml:space="preserve">Acrescentou que nesse </w:t>
      </w:r>
      <w:r w:rsidR="001369DF" w:rsidRPr="00747A81">
        <w:rPr>
          <w:rFonts w:ascii="Arial" w:hAnsi="Arial" w:cs="Arial"/>
          <w:sz w:val="20"/>
          <w:szCs w:val="20"/>
        </w:rPr>
        <w:t xml:space="preserve">montante </w:t>
      </w:r>
      <w:r w:rsidR="009A4903" w:rsidRPr="00747A81">
        <w:rPr>
          <w:rFonts w:ascii="Arial" w:hAnsi="Arial" w:cs="Arial"/>
          <w:sz w:val="20"/>
          <w:szCs w:val="20"/>
        </w:rPr>
        <w:t xml:space="preserve">não foi contemplado o valor relativo às emendas parlamentares. Também esclareceu que o MS recebeu demanda judicial para retirar as famílias da </w:t>
      </w:r>
      <w:r w:rsidR="00300604" w:rsidRPr="00747A81">
        <w:rPr>
          <w:rFonts w:ascii="Arial" w:hAnsi="Arial" w:cs="Arial"/>
          <w:sz w:val="20"/>
          <w:szCs w:val="20"/>
        </w:rPr>
        <w:t xml:space="preserve">Cidade dos </w:t>
      </w:r>
      <w:r w:rsidR="009A4903" w:rsidRPr="00747A81">
        <w:rPr>
          <w:rFonts w:ascii="Arial" w:hAnsi="Arial" w:cs="Arial"/>
          <w:sz w:val="20"/>
          <w:szCs w:val="20"/>
        </w:rPr>
        <w:t xml:space="preserve">Meninos, no Rio de Janeiro, e </w:t>
      </w:r>
      <w:r w:rsidR="00AE5485" w:rsidRPr="00747A81">
        <w:rPr>
          <w:rFonts w:ascii="Arial" w:hAnsi="Arial" w:cs="Arial"/>
          <w:sz w:val="20"/>
          <w:szCs w:val="20"/>
        </w:rPr>
        <w:t xml:space="preserve">tratar a </w:t>
      </w:r>
      <w:r w:rsidR="009A4903" w:rsidRPr="00747A81">
        <w:rPr>
          <w:rFonts w:ascii="Arial" w:hAnsi="Arial" w:cs="Arial"/>
          <w:sz w:val="20"/>
          <w:szCs w:val="20"/>
        </w:rPr>
        <w:t>área</w:t>
      </w:r>
      <w:r w:rsidR="00AE5485" w:rsidRPr="00747A81">
        <w:rPr>
          <w:rFonts w:ascii="Arial" w:hAnsi="Arial" w:cs="Arial"/>
          <w:sz w:val="20"/>
          <w:szCs w:val="20"/>
        </w:rPr>
        <w:t xml:space="preserve"> que está contaminada</w:t>
      </w:r>
      <w:r w:rsidR="009A4903" w:rsidRPr="00747A81">
        <w:rPr>
          <w:rFonts w:ascii="Arial" w:hAnsi="Arial" w:cs="Arial"/>
          <w:sz w:val="20"/>
          <w:szCs w:val="20"/>
        </w:rPr>
        <w:t xml:space="preserve">.  </w:t>
      </w:r>
      <w:r w:rsidR="00AE5485" w:rsidRPr="00747A81">
        <w:rPr>
          <w:rFonts w:ascii="Arial" w:hAnsi="Arial" w:cs="Arial"/>
          <w:sz w:val="20"/>
          <w:szCs w:val="20"/>
        </w:rPr>
        <w:t xml:space="preserve">Por isso, foi alocado recurso na SVS para esse fim. Conselheiro </w:t>
      </w:r>
      <w:r w:rsidR="00AE5485" w:rsidRPr="00747A81">
        <w:rPr>
          <w:rFonts w:ascii="Arial" w:hAnsi="Arial" w:cs="Arial"/>
          <w:b/>
          <w:sz w:val="20"/>
          <w:szCs w:val="20"/>
        </w:rPr>
        <w:t>Jorge Alves de Almeida Venâncio</w:t>
      </w:r>
      <w:r w:rsidR="00AE5485" w:rsidRPr="00747A81">
        <w:rPr>
          <w:rFonts w:ascii="Arial" w:hAnsi="Arial" w:cs="Arial"/>
          <w:sz w:val="20"/>
          <w:szCs w:val="20"/>
        </w:rPr>
        <w:t xml:space="preserve"> perguntou se o </w:t>
      </w:r>
      <w:r w:rsidR="00300604" w:rsidRPr="00747A81">
        <w:rPr>
          <w:rFonts w:ascii="Arial" w:hAnsi="Arial" w:cs="Arial"/>
          <w:sz w:val="20"/>
          <w:szCs w:val="20"/>
        </w:rPr>
        <w:t>MS</w:t>
      </w:r>
      <w:r w:rsidR="00AE5485" w:rsidRPr="00747A81">
        <w:rPr>
          <w:rFonts w:ascii="Arial" w:hAnsi="Arial" w:cs="Arial"/>
          <w:sz w:val="20"/>
          <w:szCs w:val="20"/>
        </w:rPr>
        <w:t xml:space="preserve"> fará ação regressiva contra os responsáveis pela contaminação do terreno. O Subsecretário de Planejamento e Orçamento/MS explicou que o MS fará o tratamento da área e o cuidado das pessoas que moram no local. Todavia, comprometeu-se a verificar essa questão no âmbito do Poder Executivo. </w:t>
      </w:r>
      <w:r w:rsidR="005A7B02" w:rsidRPr="00747A81">
        <w:rPr>
          <w:rFonts w:ascii="Arial" w:hAnsi="Arial" w:cs="Arial"/>
          <w:sz w:val="20"/>
          <w:szCs w:val="20"/>
        </w:rPr>
        <w:t xml:space="preserve">Sobre o Programa </w:t>
      </w:r>
      <w:r w:rsidR="00300604" w:rsidRPr="00747A81">
        <w:rPr>
          <w:rFonts w:ascii="Arial" w:hAnsi="Arial" w:cs="Arial"/>
          <w:sz w:val="20"/>
          <w:szCs w:val="20"/>
        </w:rPr>
        <w:t xml:space="preserve">Viver sem </w:t>
      </w:r>
      <w:r w:rsidR="005A7B02" w:rsidRPr="00747A81">
        <w:rPr>
          <w:rFonts w:ascii="Arial" w:hAnsi="Arial" w:cs="Arial"/>
          <w:sz w:val="20"/>
          <w:szCs w:val="20"/>
        </w:rPr>
        <w:t xml:space="preserve">Limites, explicou que há metas definidas que estão sendo trabalhadas desde 2011 e em 2013 e 2014 houve avanço nas ações. Portanto, o </w:t>
      </w:r>
      <w:r w:rsidR="008D3409" w:rsidRPr="00747A81">
        <w:rPr>
          <w:rFonts w:ascii="Arial" w:hAnsi="Arial" w:cs="Arial"/>
          <w:sz w:val="20"/>
          <w:szCs w:val="20"/>
        </w:rPr>
        <w:t xml:space="preserve">valor orçado precisa ser trabalhado considerando o contexto para essas ações, pois há recursos previstos em vários itens. Lembrou, inclusive, que o orçamento foi debatido com a área técnica da Secretaria de Atenção à Saúde, buscando alcançar o montante previsto para desembolso da ação em 2015. Frisou que todas as </w:t>
      </w:r>
      <w:r w:rsidR="00300604" w:rsidRPr="00747A81">
        <w:rPr>
          <w:rFonts w:ascii="Arial" w:hAnsi="Arial" w:cs="Arial"/>
          <w:sz w:val="20"/>
          <w:szCs w:val="20"/>
        </w:rPr>
        <w:t xml:space="preserve">ações do MS </w:t>
      </w:r>
      <w:r w:rsidR="008D3409" w:rsidRPr="00747A81">
        <w:rPr>
          <w:rFonts w:ascii="Arial" w:hAnsi="Arial" w:cs="Arial"/>
          <w:sz w:val="20"/>
          <w:szCs w:val="20"/>
        </w:rPr>
        <w:t xml:space="preserve">previstas na proposta orçamentária </w:t>
      </w:r>
      <w:r w:rsidR="00300604" w:rsidRPr="00747A81">
        <w:rPr>
          <w:rFonts w:ascii="Arial" w:hAnsi="Arial" w:cs="Arial"/>
          <w:sz w:val="20"/>
          <w:szCs w:val="20"/>
        </w:rPr>
        <w:t xml:space="preserve">estão compatíveis </w:t>
      </w:r>
      <w:r w:rsidR="008D3409" w:rsidRPr="00747A81">
        <w:rPr>
          <w:rFonts w:ascii="Arial" w:hAnsi="Arial" w:cs="Arial"/>
          <w:sz w:val="20"/>
          <w:szCs w:val="20"/>
        </w:rPr>
        <w:t xml:space="preserve">com as despesas orçamentárias do final de </w:t>
      </w:r>
      <w:r w:rsidR="00300604" w:rsidRPr="00747A81">
        <w:rPr>
          <w:rFonts w:ascii="Arial" w:hAnsi="Arial" w:cs="Arial"/>
          <w:sz w:val="20"/>
          <w:szCs w:val="20"/>
        </w:rPr>
        <w:t>2014</w:t>
      </w:r>
      <w:r w:rsidR="008D3409" w:rsidRPr="00747A81">
        <w:rPr>
          <w:rFonts w:ascii="Arial" w:hAnsi="Arial" w:cs="Arial"/>
          <w:sz w:val="20"/>
          <w:szCs w:val="20"/>
        </w:rPr>
        <w:t xml:space="preserve">. </w:t>
      </w:r>
      <w:r w:rsidR="007715F3" w:rsidRPr="00747A81">
        <w:rPr>
          <w:rFonts w:ascii="Arial" w:hAnsi="Arial" w:cs="Arial"/>
          <w:sz w:val="20"/>
          <w:szCs w:val="20"/>
        </w:rPr>
        <w:t>Sobre o ressarcimento ao SUS, explicou que a ANS arrecada os recursos e repassa ao MS, este, por sua vez, utiliza como fonte no custeio das ações de média e alta complexidade (8585-MAC)</w:t>
      </w:r>
      <w:r w:rsidR="001369DF" w:rsidRPr="00747A81">
        <w:rPr>
          <w:rFonts w:ascii="Arial" w:hAnsi="Arial" w:cs="Arial"/>
          <w:sz w:val="20"/>
          <w:szCs w:val="20"/>
        </w:rPr>
        <w:t>. A</w:t>
      </w:r>
      <w:r w:rsidR="007715F3" w:rsidRPr="00747A81">
        <w:rPr>
          <w:rFonts w:ascii="Arial" w:hAnsi="Arial" w:cs="Arial"/>
          <w:sz w:val="20"/>
          <w:szCs w:val="20"/>
        </w:rPr>
        <w:t xml:space="preserve"> previsão para 2014 é de, aproximadamente, R$ 120 milhões. Disse que o </w:t>
      </w:r>
      <w:r w:rsidR="00300604" w:rsidRPr="00747A81">
        <w:rPr>
          <w:rFonts w:ascii="Arial" w:hAnsi="Arial" w:cs="Arial"/>
          <w:sz w:val="20"/>
          <w:szCs w:val="20"/>
        </w:rPr>
        <w:t xml:space="preserve">orçamento da FUNASA </w:t>
      </w:r>
      <w:r w:rsidR="007715F3" w:rsidRPr="00747A81">
        <w:rPr>
          <w:rFonts w:ascii="Arial" w:hAnsi="Arial" w:cs="Arial"/>
          <w:sz w:val="20"/>
          <w:szCs w:val="20"/>
        </w:rPr>
        <w:t>não teve crescimento maior para as ações de saneamento, porque a previsão é concluir, em 2015, as obras iniciadas em 2011/2012</w:t>
      </w:r>
      <w:r w:rsidR="00300604" w:rsidRPr="00747A81">
        <w:rPr>
          <w:rFonts w:ascii="Arial" w:hAnsi="Arial" w:cs="Arial"/>
          <w:sz w:val="20"/>
          <w:szCs w:val="20"/>
        </w:rPr>
        <w:t xml:space="preserve">. </w:t>
      </w:r>
      <w:r w:rsidR="007715F3" w:rsidRPr="00747A81">
        <w:rPr>
          <w:rFonts w:ascii="Arial" w:hAnsi="Arial" w:cs="Arial"/>
          <w:sz w:val="20"/>
          <w:szCs w:val="20"/>
        </w:rPr>
        <w:t xml:space="preserve">Acrescentou que as </w:t>
      </w:r>
      <w:r w:rsidR="00300604" w:rsidRPr="00747A81">
        <w:rPr>
          <w:rFonts w:ascii="Arial" w:hAnsi="Arial" w:cs="Arial"/>
          <w:sz w:val="20"/>
          <w:szCs w:val="20"/>
        </w:rPr>
        <w:t xml:space="preserve">demais despesas </w:t>
      </w:r>
      <w:r w:rsidR="007715F3" w:rsidRPr="00747A81">
        <w:rPr>
          <w:rFonts w:ascii="Arial" w:hAnsi="Arial" w:cs="Arial"/>
          <w:sz w:val="20"/>
          <w:szCs w:val="20"/>
        </w:rPr>
        <w:t xml:space="preserve">da FUNASA </w:t>
      </w:r>
      <w:r w:rsidR="00300604" w:rsidRPr="00747A81">
        <w:rPr>
          <w:rFonts w:ascii="Arial" w:hAnsi="Arial" w:cs="Arial"/>
          <w:sz w:val="20"/>
          <w:szCs w:val="20"/>
        </w:rPr>
        <w:t xml:space="preserve">estão combatíveis com </w:t>
      </w:r>
      <w:r w:rsidR="007715F3" w:rsidRPr="00747A81">
        <w:rPr>
          <w:rFonts w:ascii="Arial" w:hAnsi="Arial" w:cs="Arial"/>
          <w:sz w:val="20"/>
          <w:szCs w:val="20"/>
        </w:rPr>
        <w:t xml:space="preserve">o orçamento aprovado para </w:t>
      </w:r>
      <w:r w:rsidR="00300604" w:rsidRPr="00747A81">
        <w:rPr>
          <w:rFonts w:ascii="Arial" w:hAnsi="Arial" w:cs="Arial"/>
          <w:sz w:val="20"/>
          <w:szCs w:val="20"/>
        </w:rPr>
        <w:t>2014</w:t>
      </w:r>
      <w:r w:rsidR="007715F3" w:rsidRPr="00747A81">
        <w:rPr>
          <w:rFonts w:ascii="Arial" w:hAnsi="Arial" w:cs="Arial"/>
          <w:sz w:val="20"/>
          <w:szCs w:val="20"/>
        </w:rPr>
        <w:t xml:space="preserve">. </w:t>
      </w:r>
      <w:r w:rsidR="00211E5B" w:rsidRPr="00747A81">
        <w:rPr>
          <w:rFonts w:ascii="Arial" w:hAnsi="Arial" w:cs="Arial"/>
          <w:sz w:val="20"/>
          <w:szCs w:val="20"/>
        </w:rPr>
        <w:t xml:space="preserve">Por fim, disse que houve crescimento de R$ 7 bi em 2014 para </w:t>
      </w:r>
      <w:r w:rsidR="00D47191" w:rsidRPr="00747A81">
        <w:rPr>
          <w:rFonts w:ascii="Arial" w:hAnsi="Arial" w:cs="Arial"/>
          <w:sz w:val="20"/>
          <w:szCs w:val="20"/>
        </w:rPr>
        <w:t>ações</w:t>
      </w:r>
      <w:r w:rsidR="00211E5B" w:rsidRPr="00747A81">
        <w:rPr>
          <w:rFonts w:ascii="Arial" w:hAnsi="Arial" w:cs="Arial"/>
          <w:sz w:val="20"/>
          <w:szCs w:val="20"/>
        </w:rPr>
        <w:t xml:space="preserve"> de serviços públicos de saúde e uma reduç</w:t>
      </w:r>
      <w:r w:rsidR="001369DF" w:rsidRPr="00747A81">
        <w:rPr>
          <w:rFonts w:ascii="Arial" w:hAnsi="Arial" w:cs="Arial"/>
          <w:sz w:val="20"/>
          <w:szCs w:val="20"/>
        </w:rPr>
        <w:t xml:space="preserve">ão de R$ 2 bi para R$ 1,7 bi naquelas </w:t>
      </w:r>
      <w:r w:rsidR="00211E5B" w:rsidRPr="00747A81">
        <w:rPr>
          <w:rFonts w:ascii="Arial" w:hAnsi="Arial" w:cs="Arial"/>
          <w:sz w:val="20"/>
          <w:szCs w:val="20"/>
        </w:rPr>
        <w:t xml:space="preserve">não consideradas ações de serviços públicos de saúde.  </w:t>
      </w:r>
      <w:r w:rsidR="0061240F" w:rsidRPr="00747A81">
        <w:rPr>
          <w:rFonts w:ascii="Arial" w:hAnsi="Arial" w:cs="Arial"/>
          <w:sz w:val="20"/>
          <w:szCs w:val="20"/>
        </w:rPr>
        <w:t xml:space="preserve">Conselheiro </w:t>
      </w:r>
      <w:r w:rsidR="0061240F" w:rsidRPr="00747A81">
        <w:rPr>
          <w:rFonts w:ascii="Arial" w:hAnsi="Arial" w:cs="Arial"/>
          <w:b/>
          <w:sz w:val="20"/>
          <w:szCs w:val="20"/>
        </w:rPr>
        <w:t>Ronald Ferreira dos Santos</w:t>
      </w:r>
      <w:r w:rsidR="0061240F" w:rsidRPr="00747A81">
        <w:rPr>
          <w:rFonts w:ascii="Arial" w:hAnsi="Arial" w:cs="Arial"/>
          <w:sz w:val="20"/>
          <w:szCs w:val="20"/>
        </w:rPr>
        <w:t xml:space="preserve"> explicou que o </w:t>
      </w:r>
      <w:r w:rsidR="001369DF" w:rsidRPr="00747A81">
        <w:rPr>
          <w:rFonts w:ascii="Arial" w:hAnsi="Arial" w:cs="Arial"/>
          <w:sz w:val="20"/>
          <w:szCs w:val="20"/>
        </w:rPr>
        <w:t xml:space="preserve">orçamento do CNS de 2014 prevê recursos </w:t>
      </w:r>
      <w:r w:rsidR="00300604" w:rsidRPr="00747A81">
        <w:rPr>
          <w:rFonts w:ascii="Arial" w:hAnsi="Arial" w:cs="Arial"/>
          <w:sz w:val="20"/>
          <w:szCs w:val="20"/>
        </w:rPr>
        <w:t xml:space="preserve">para </w:t>
      </w:r>
      <w:r w:rsidR="0061240F" w:rsidRPr="00747A81">
        <w:rPr>
          <w:rFonts w:ascii="Arial" w:hAnsi="Arial" w:cs="Arial"/>
          <w:sz w:val="20"/>
          <w:szCs w:val="20"/>
        </w:rPr>
        <w:t xml:space="preserve">a </w:t>
      </w:r>
      <w:r w:rsidR="00300604" w:rsidRPr="00747A81">
        <w:rPr>
          <w:rFonts w:ascii="Arial" w:hAnsi="Arial" w:cs="Arial"/>
          <w:sz w:val="20"/>
          <w:szCs w:val="20"/>
        </w:rPr>
        <w:t xml:space="preserve">realização da </w:t>
      </w:r>
      <w:r w:rsidR="0061240F" w:rsidRPr="00747A81">
        <w:rPr>
          <w:rFonts w:ascii="Arial" w:hAnsi="Arial" w:cs="Arial"/>
          <w:sz w:val="20"/>
          <w:szCs w:val="20"/>
        </w:rPr>
        <w:t xml:space="preserve">5ª Conferência Nacional de Saúde do Trabalhador e, para </w:t>
      </w:r>
      <w:r w:rsidR="00300604" w:rsidRPr="00747A81">
        <w:rPr>
          <w:rFonts w:ascii="Arial" w:hAnsi="Arial" w:cs="Arial"/>
          <w:sz w:val="20"/>
          <w:szCs w:val="20"/>
        </w:rPr>
        <w:t xml:space="preserve">2015, </w:t>
      </w:r>
      <w:r w:rsidR="0061240F" w:rsidRPr="00747A81">
        <w:rPr>
          <w:rFonts w:ascii="Arial" w:hAnsi="Arial" w:cs="Arial"/>
          <w:sz w:val="20"/>
          <w:szCs w:val="20"/>
        </w:rPr>
        <w:t xml:space="preserve">foi assegurado </w:t>
      </w:r>
      <w:r w:rsidR="00300604" w:rsidRPr="00747A81">
        <w:rPr>
          <w:rFonts w:ascii="Arial" w:hAnsi="Arial" w:cs="Arial"/>
          <w:sz w:val="20"/>
          <w:szCs w:val="20"/>
        </w:rPr>
        <w:t xml:space="preserve">orçamento específico para a </w:t>
      </w:r>
      <w:r w:rsidR="0061240F" w:rsidRPr="00747A81">
        <w:rPr>
          <w:rFonts w:ascii="Arial" w:hAnsi="Arial" w:cs="Arial"/>
          <w:sz w:val="20"/>
          <w:szCs w:val="20"/>
        </w:rPr>
        <w:t>realização da 1</w:t>
      </w:r>
      <w:r w:rsidR="001369DF" w:rsidRPr="00747A81">
        <w:rPr>
          <w:rFonts w:ascii="Arial" w:hAnsi="Arial" w:cs="Arial"/>
          <w:sz w:val="20"/>
          <w:szCs w:val="20"/>
        </w:rPr>
        <w:t>5</w:t>
      </w:r>
      <w:r w:rsidR="0061240F" w:rsidRPr="00747A81">
        <w:rPr>
          <w:rFonts w:ascii="Arial" w:hAnsi="Arial" w:cs="Arial"/>
          <w:sz w:val="20"/>
          <w:szCs w:val="20"/>
        </w:rPr>
        <w:t>ª Conferência (R$ 15 milhões).</w:t>
      </w:r>
      <w:r w:rsidR="00E12A20" w:rsidRPr="00747A81">
        <w:rPr>
          <w:rFonts w:ascii="Arial" w:hAnsi="Arial" w:cs="Arial"/>
          <w:sz w:val="20"/>
          <w:szCs w:val="20"/>
        </w:rPr>
        <w:t xml:space="preserve"> Sobre a Resolução do CNS não homologada que serviu de subs</w:t>
      </w:r>
      <w:r w:rsidR="001369DF" w:rsidRPr="00747A81">
        <w:rPr>
          <w:rFonts w:ascii="Arial" w:hAnsi="Arial" w:cs="Arial"/>
          <w:sz w:val="20"/>
          <w:szCs w:val="20"/>
        </w:rPr>
        <w:t>í</w:t>
      </w:r>
      <w:r w:rsidR="00E12A20" w:rsidRPr="00747A81">
        <w:rPr>
          <w:rFonts w:ascii="Arial" w:hAnsi="Arial" w:cs="Arial"/>
          <w:sz w:val="20"/>
          <w:szCs w:val="20"/>
        </w:rPr>
        <w:t xml:space="preserve">dio para elaboração do orçamento, lembrou que a Lei </w:t>
      </w:r>
      <w:r w:rsidR="001369DF" w:rsidRPr="00747A81">
        <w:rPr>
          <w:rFonts w:ascii="Arial" w:hAnsi="Arial" w:cs="Arial"/>
          <w:sz w:val="20"/>
          <w:szCs w:val="20"/>
        </w:rPr>
        <w:t xml:space="preserve">n°. </w:t>
      </w:r>
      <w:r w:rsidR="00E12A20" w:rsidRPr="00747A81">
        <w:rPr>
          <w:rFonts w:ascii="Arial" w:hAnsi="Arial" w:cs="Arial"/>
          <w:sz w:val="20"/>
          <w:szCs w:val="20"/>
        </w:rPr>
        <w:t xml:space="preserve">141 delega ao CNS a tarefa de deliberar sobre os critérios para definição de prioridades. </w:t>
      </w:r>
      <w:r w:rsidR="002E30DA" w:rsidRPr="00747A81">
        <w:rPr>
          <w:rFonts w:ascii="Arial" w:hAnsi="Arial" w:cs="Arial"/>
          <w:sz w:val="20"/>
          <w:szCs w:val="20"/>
        </w:rPr>
        <w:t xml:space="preserve">Conselheiro </w:t>
      </w:r>
      <w:r w:rsidR="00300604" w:rsidRPr="00747A81">
        <w:rPr>
          <w:rFonts w:ascii="Arial" w:hAnsi="Arial" w:cs="Arial"/>
          <w:b/>
          <w:sz w:val="20"/>
          <w:szCs w:val="20"/>
        </w:rPr>
        <w:t>Carlos</w:t>
      </w:r>
      <w:r w:rsidR="002E30DA" w:rsidRPr="00747A81">
        <w:rPr>
          <w:rFonts w:ascii="Arial" w:hAnsi="Arial" w:cs="Arial"/>
          <w:b/>
          <w:sz w:val="20"/>
          <w:szCs w:val="20"/>
        </w:rPr>
        <w:t xml:space="preserve"> Alberto Duarte</w:t>
      </w:r>
      <w:r w:rsidR="0078735C" w:rsidRPr="00747A81">
        <w:rPr>
          <w:rFonts w:ascii="Arial" w:hAnsi="Arial" w:cs="Arial"/>
          <w:b/>
          <w:sz w:val="20"/>
          <w:szCs w:val="20"/>
        </w:rPr>
        <w:t xml:space="preserve"> </w:t>
      </w:r>
      <w:r w:rsidR="0078735C" w:rsidRPr="00747A81">
        <w:rPr>
          <w:rFonts w:ascii="Arial" w:hAnsi="Arial" w:cs="Arial"/>
          <w:sz w:val="20"/>
          <w:szCs w:val="20"/>
        </w:rPr>
        <w:t>avaliou que houve redução do</w:t>
      </w:r>
      <w:r w:rsidR="0078735C" w:rsidRPr="00747A81">
        <w:rPr>
          <w:rFonts w:ascii="Arial" w:hAnsi="Arial" w:cs="Arial"/>
          <w:b/>
          <w:sz w:val="20"/>
          <w:szCs w:val="20"/>
        </w:rPr>
        <w:t xml:space="preserve"> </w:t>
      </w:r>
      <w:r w:rsidR="00300604" w:rsidRPr="00747A81">
        <w:rPr>
          <w:rFonts w:ascii="Arial" w:hAnsi="Arial" w:cs="Arial"/>
          <w:sz w:val="20"/>
          <w:szCs w:val="20"/>
        </w:rPr>
        <w:t xml:space="preserve">orçamento do item </w:t>
      </w:r>
      <w:r w:rsidR="0078735C" w:rsidRPr="00747A81">
        <w:rPr>
          <w:rFonts w:ascii="Arial" w:hAnsi="Arial" w:cs="Arial"/>
          <w:sz w:val="20"/>
          <w:szCs w:val="20"/>
        </w:rPr>
        <w:t xml:space="preserve">relativo a medicamento </w:t>
      </w:r>
      <w:r w:rsidR="00300604" w:rsidRPr="00747A81">
        <w:rPr>
          <w:rFonts w:ascii="Arial" w:hAnsi="Arial" w:cs="Arial"/>
          <w:sz w:val="20"/>
          <w:szCs w:val="20"/>
        </w:rPr>
        <w:t xml:space="preserve">para AIDS e hepatites virais </w:t>
      </w:r>
      <w:r w:rsidR="0078735C" w:rsidRPr="00747A81">
        <w:rPr>
          <w:rFonts w:ascii="Arial" w:hAnsi="Arial" w:cs="Arial"/>
          <w:sz w:val="20"/>
          <w:szCs w:val="20"/>
        </w:rPr>
        <w:t>(de 250 milhões para R$ 180 milhões)</w:t>
      </w:r>
      <w:r w:rsidR="001307A3" w:rsidRPr="00747A81">
        <w:rPr>
          <w:rFonts w:ascii="Arial" w:hAnsi="Arial" w:cs="Arial"/>
          <w:sz w:val="20"/>
          <w:szCs w:val="20"/>
        </w:rPr>
        <w:t xml:space="preserve"> e solicitou maiores esclarecimentos sobre a meta física 569 </w:t>
      </w:r>
      <w:r w:rsidR="001369DF" w:rsidRPr="00747A81">
        <w:rPr>
          <w:rFonts w:ascii="Arial" w:hAnsi="Arial" w:cs="Arial"/>
          <w:sz w:val="20"/>
          <w:szCs w:val="20"/>
        </w:rPr>
        <w:t>(</w:t>
      </w:r>
      <w:r w:rsidR="001307A3" w:rsidRPr="00747A81">
        <w:rPr>
          <w:rFonts w:ascii="Arial" w:hAnsi="Arial" w:cs="Arial"/>
          <w:sz w:val="20"/>
          <w:szCs w:val="20"/>
        </w:rPr>
        <w:t>refere-se aos estados e municípios que recebem</w:t>
      </w:r>
      <w:r w:rsidR="00300604" w:rsidRPr="00747A81">
        <w:rPr>
          <w:rFonts w:ascii="Arial" w:hAnsi="Arial" w:cs="Arial"/>
          <w:sz w:val="20"/>
          <w:szCs w:val="20"/>
        </w:rPr>
        <w:t xml:space="preserve"> recursos</w:t>
      </w:r>
      <w:r w:rsidR="001307A3" w:rsidRPr="00747A81">
        <w:rPr>
          <w:rFonts w:ascii="Arial" w:hAnsi="Arial" w:cs="Arial"/>
          <w:sz w:val="20"/>
          <w:szCs w:val="20"/>
        </w:rPr>
        <w:t xml:space="preserve"> até 2015</w:t>
      </w:r>
      <w:r w:rsidR="001369DF" w:rsidRPr="00747A81">
        <w:rPr>
          <w:rFonts w:ascii="Arial" w:hAnsi="Arial" w:cs="Arial"/>
          <w:sz w:val="20"/>
          <w:szCs w:val="20"/>
        </w:rPr>
        <w:t>?)</w:t>
      </w:r>
      <w:r w:rsidR="001307A3" w:rsidRPr="00747A81">
        <w:rPr>
          <w:rFonts w:ascii="Arial" w:hAnsi="Arial" w:cs="Arial"/>
          <w:sz w:val="20"/>
          <w:szCs w:val="20"/>
        </w:rPr>
        <w:t xml:space="preserve">. </w:t>
      </w:r>
      <w:r w:rsidR="00F24835" w:rsidRPr="00747A81">
        <w:rPr>
          <w:rFonts w:ascii="Arial" w:hAnsi="Arial" w:cs="Arial"/>
          <w:sz w:val="20"/>
          <w:szCs w:val="20"/>
        </w:rPr>
        <w:t>Explicou que a c</w:t>
      </w:r>
      <w:r w:rsidR="00300604" w:rsidRPr="00747A81">
        <w:rPr>
          <w:rFonts w:ascii="Arial" w:hAnsi="Arial" w:cs="Arial"/>
          <w:sz w:val="20"/>
          <w:szCs w:val="20"/>
        </w:rPr>
        <w:t xml:space="preserve">rítica do </w:t>
      </w:r>
      <w:r w:rsidR="00F24835" w:rsidRPr="00747A81">
        <w:rPr>
          <w:rFonts w:ascii="Arial" w:hAnsi="Arial" w:cs="Arial"/>
          <w:sz w:val="20"/>
          <w:szCs w:val="20"/>
        </w:rPr>
        <w:t xml:space="preserve">Movimento AIDS </w:t>
      </w:r>
      <w:r w:rsidR="001369DF" w:rsidRPr="00747A81">
        <w:rPr>
          <w:rFonts w:ascii="Arial" w:hAnsi="Arial" w:cs="Arial"/>
          <w:sz w:val="20"/>
          <w:szCs w:val="20"/>
        </w:rPr>
        <w:t xml:space="preserve">está relacionada </w:t>
      </w:r>
      <w:r w:rsidR="00F24835" w:rsidRPr="00747A81">
        <w:rPr>
          <w:rFonts w:ascii="Arial" w:hAnsi="Arial" w:cs="Arial"/>
          <w:sz w:val="20"/>
          <w:szCs w:val="20"/>
        </w:rPr>
        <w:t xml:space="preserve">à </w:t>
      </w:r>
      <w:r w:rsidR="00300604" w:rsidRPr="00747A81">
        <w:rPr>
          <w:rFonts w:ascii="Arial" w:hAnsi="Arial" w:cs="Arial"/>
          <w:sz w:val="20"/>
          <w:szCs w:val="20"/>
        </w:rPr>
        <w:t xml:space="preserve">ampliação do acesso a medicamento e diminuição do recurso para assistência. </w:t>
      </w:r>
      <w:r w:rsidR="00F24835" w:rsidRPr="00747A81">
        <w:rPr>
          <w:rFonts w:ascii="Arial" w:hAnsi="Arial" w:cs="Arial"/>
          <w:sz w:val="20"/>
          <w:szCs w:val="20"/>
        </w:rPr>
        <w:t xml:space="preserve">Explicou que se trata </w:t>
      </w:r>
      <w:r w:rsidR="00300604" w:rsidRPr="00747A81">
        <w:rPr>
          <w:rFonts w:ascii="Arial" w:hAnsi="Arial" w:cs="Arial"/>
          <w:sz w:val="20"/>
          <w:szCs w:val="20"/>
        </w:rPr>
        <w:t>d</w:t>
      </w:r>
      <w:r w:rsidR="00F24835" w:rsidRPr="00747A81">
        <w:rPr>
          <w:rFonts w:ascii="Arial" w:hAnsi="Arial" w:cs="Arial"/>
          <w:sz w:val="20"/>
          <w:szCs w:val="20"/>
        </w:rPr>
        <w:t xml:space="preserve">a simples </w:t>
      </w:r>
      <w:r w:rsidR="00300604" w:rsidRPr="00747A81">
        <w:rPr>
          <w:rFonts w:ascii="Arial" w:hAnsi="Arial" w:cs="Arial"/>
          <w:sz w:val="20"/>
          <w:szCs w:val="20"/>
        </w:rPr>
        <w:t xml:space="preserve">entrega </w:t>
      </w:r>
      <w:r w:rsidR="00F24835" w:rsidRPr="00747A81">
        <w:rPr>
          <w:rFonts w:ascii="Arial" w:hAnsi="Arial" w:cs="Arial"/>
          <w:sz w:val="20"/>
          <w:szCs w:val="20"/>
        </w:rPr>
        <w:t xml:space="preserve">de </w:t>
      </w:r>
      <w:r w:rsidR="00300604" w:rsidRPr="00747A81">
        <w:rPr>
          <w:rFonts w:ascii="Arial" w:hAnsi="Arial" w:cs="Arial"/>
          <w:sz w:val="20"/>
          <w:szCs w:val="20"/>
        </w:rPr>
        <w:t>medicação</w:t>
      </w:r>
      <w:r w:rsidR="00F24835" w:rsidRPr="00747A81">
        <w:rPr>
          <w:rFonts w:ascii="Arial" w:hAnsi="Arial" w:cs="Arial"/>
          <w:sz w:val="20"/>
          <w:szCs w:val="20"/>
        </w:rPr>
        <w:t>, ou seja, t</w:t>
      </w:r>
      <w:r w:rsidR="00300604" w:rsidRPr="00747A81">
        <w:rPr>
          <w:rFonts w:ascii="Arial" w:hAnsi="Arial" w:cs="Arial"/>
          <w:sz w:val="20"/>
          <w:szCs w:val="20"/>
        </w:rPr>
        <w:t>estagem e tratamento, sem assistência</w:t>
      </w:r>
      <w:r w:rsidR="001369DF" w:rsidRPr="00747A81">
        <w:rPr>
          <w:rFonts w:ascii="Arial" w:hAnsi="Arial" w:cs="Arial"/>
          <w:sz w:val="20"/>
          <w:szCs w:val="20"/>
        </w:rPr>
        <w:t xml:space="preserve">, o que pode ser </w:t>
      </w:r>
      <w:r w:rsidR="00300604" w:rsidRPr="00747A81">
        <w:rPr>
          <w:rFonts w:ascii="Arial" w:hAnsi="Arial" w:cs="Arial"/>
          <w:sz w:val="20"/>
          <w:szCs w:val="20"/>
        </w:rPr>
        <w:t>comprovad</w:t>
      </w:r>
      <w:r w:rsidR="001369DF" w:rsidRPr="00747A81">
        <w:rPr>
          <w:rFonts w:ascii="Arial" w:hAnsi="Arial" w:cs="Arial"/>
          <w:sz w:val="20"/>
          <w:szCs w:val="20"/>
        </w:rPr>
        <w:t>o</w:t>
      </w:r>
      <w:r w:rsidR="00300604" w:rsidRPr="00747A81">
        <w:rPr>
          <w:rFonts w:ascii="Arial" w:hAnsi="Arial" w:cs="Arial"/>
          <w:sz w:val="20"/>
          <w:szCs w:val="20"/>
        </w:rPr>
        <w:t xml:space="preserve"> no orçamento</w:t>
      </w:r>
      <w:r w:rsidR="001369DF" w:rsidRPr="00747A81">
        <w:rPr>
          <w:rFonts w:ascii="Arial" w:hAnsi="Arial" w:cs="Arial"/>
          <w:sz w:val="20"/>
          <w:szCs w:val="20"/>
        </w:rPr>
        <w:t xml:space="preserve">. Ressaltou </w:t>
      </w:r>
      <w:r w:rsidR="001369DF" w:rsidRPr="00747A81">
        <w:rPr>
          <w:rFonts w:ascii="Arial" w:hAnsi="Arial" w:cs="Arial"/>
          <w:sz w:val="20"/>
          <w:szCs w:val="20"/>
        </w:rPr>
        <w:lastRenderedPageBreak/>
        <w:t xml:space="preserve">que essa é uma questão grave e </w:t>
      </w:r>
      <w:r w:rsidR="00F24835" w:rsidRPr="00747A81">
        <w:rPr>
          <w:rFonts w:ascii="Arial" w:hAnsi="Arial" w:cs="Arial"/>
          <w:sz w:val="20"/>
          <w:szCs w:val="20"/>
        </w:rPr>
        <w:t xml:space="preserve">precisa ser debatida. Conselheiro </w:t>
      </w:r>
      <w:r w:rsidR="00F24835" w:rsidRPr="00747A81">
        <w:rPr>
          <w:rFonts w:ascii="Arial" w:hAnsi="Arial" w:cs="Arial"/>
          <w:b/>
          <w:sz w:val="20"/>
          <w:szCs w:val="20"/>
        </w:rPr>
        <w:t xml:space="preserve">Marco Antônio Castilho Carneiro </w:t>
      </w:r>
      <w:r w:rsidR="00F24835" w:rsidRPr="00747A81">
        <w:rPr>
          <w:rFonts w:ascii="Arial" w:hAnsi="Arial" w:cs="Arial"/>
          <w:sz w:val="20"/>
          <w:szCs w:val="20"/>
        </w:rPr>
        <w:t xml:space="preserve">perguntou sobre o aumento da população atendida no que se refere aos medicamentos para AIDS – o MS está alcançando mais pessoas infectadas ou o número de pessoas infectadas está aumentando por falta de ações preventivas. Conselheira </w:t>
      </w:r>
      <w:r w:rsidR="00F24835" w:rsidRPr="00747A81">
        <w:rPr>
          <w:rFonts w:ascii="Arial" w:hAnsi="Arial" w:cs="Arial"/>
          <w:b/>
          <w:sz w:val="20"/>
          <w:szCs w:val="20"/>
        </w:rPr>
        <w:t>Nelcy Ferreira da Silva</w:t>
      </w:r>
      <w:r w:rsidR="00F24835" w:rsidRPr="00747A81">
        <w:rPr>
          <w:rFonts w:ascii="Arial" w:hAnsi="Arial" w:cs="Arial"/>
          <w:sz w:val="20"/>
          <w:szCs w:val="20"/>
        </w:rPr>
        <w:t xml:space="preserve"> </w:t>
      </w:r>
      <w:r w:rsidR="00B53909" w:rsidRPr="00747A81">
        <w:rPr>
          <w:rFonts w:ascii="Arial" w:hAnsi="Arial" w:cs="Arial"/>
          <w:sz w:val="20"/>
          <w:szCs w:val="20"/>
        </w:rPr>
        <w:t xml:space="preserve">solicitou maiores esclarecimentos sobre </w:t>
      </w:r>
      <w:r w:rsidR="00055423" w:rsidRPr="00747A81">
        <w:rPr>
          <w:rFonts w:ascii="Arial" w:hAnsi="Arial" w:cs="Arial"/>
          <w:sz w:val="20"/>
          <w:szCs w:val="20"/>
        </w:rPr>
        <w:t xml:space="preserve">a ausência de metas para a </w:t>
      </w:r>
      <w:r w:rsidR="00B53909" w:rsidRPr="00747A81">
        <w:rPr>
          <w:rFonts w:ascii="Arial" w:hAnsi="Arial" w:cs="Arial"/>
          <w:sz w:val="20"/>
          <w:szCs w:val="20"/>
        </w:rPr>
        <w:t>ação “ambiência maternidade” da Rede Cegonha</w:t>
      </w:r>
      <w:r w:rsidR="00055423" w:rsidRPr="00747A81">
        <w:rPr>
          <w:rFonts w:ascii="Arial" w:hAnsi="Arial" w:cs="Arial"/>
          <w:sz w:val="20"/>
          <w:szCs w:val="20"/>
        </w:rPr>
        <w:t xml:space="preserve"> e para os Núcleos de Apoio à Saúde Família. </w:t>
      </w:r>
      <w:r w:rsidR="00780CFF" w:rsidRPr="00747A81">
        <w:rPr>
          <w:rFonts w:ascii="Arial" w:hAnsi="Arial" w:cs="Arial"/>
          <w:sz w:val="20"/>
          <w:szCs w:val="20"/>
        </w:rPr>
        <w:t xml:space="preserve">Conselheiro </w:t>
      </w:r>
      <w:r w:rsidR="00780CFF" w:rsidRPr="00747A81">
        <w:rPr>
          <w:rFonts w:ascii="Arial" w:hAnsi="Arial" w:cs="Arial"/>
          <w:b/>
          <w:sz w:val="20"/>
          <w:szCs w:val="20"/>
        </w:rPr>
        <w:t xml:space="preserve">Gerdo Bezerra de Faria </w:t>
      </w:r>
      <w:r w:rsidR="008E7169" w:rsidRPr="00747A81">
        <w:rPr>
          <w:rFonts w:ascii="Arial" w:hAnsi="Arial" w:cs="Arial"/>
          <w:sz w:val="20"/>
          <w:szCs w:val="20"/>
        </w:rPr>
        <w:t xml:space="preserve">também solicitou esclarecimentos sobre a ação relativa a Unidades Móveis Odontológicas porque apresentam incremento financeiro e meta física zero (sem previsão de novas unidades). </w:t>
      </w:r>
      <w:r w:rsidR="00982F81" w:rsidRPr="00747A81">
        <w:rPr>
          <w:rFonts w:ascii="Arial" w:hAnsi="Arial" w:cs="Arial"/>
          <w:sz w:val="20"/>
          <w:szCs w:val="20"/>
        </w:rPr>
        <w:t xml:space="preserve">Conselheiro </w:t>
      </w:r>
      <w:r w:rsidR="00982F81" w:rsidRPr="00747A81">
        <w:rPr>
          <w:rFonts w:ascii="Arial" w:hAnsi="Arial" w:cs="Arial"/>
          <w:b/>
          <w:sz w:val="20"/>
          <w:szCs w:val="20"/>
        </w:rPr>
        <w:t xml:space="preserve">Abrahão Nunes da Silva </w:t>
      </w:r>
      <w:r w:rsidR="00F93D49" w:rsidRPr="00747A81">
        <w:rPr>
          <w:rFonts w:ascii="Arial" w:hAnsi="Arial" w:cs="Arial"/>
          <w:sz w:val="20"/>
          <w:szCs w:val="20"/>
        </w:rPr>
        <w:t xml:space="preserve">manifestou insatisfação com a lógica adotada pelo MS na elaboração do orçamento que não prioriza a promoção da saúde e a prevenção de doenças. Nessa linha, lamentou a falta de previsão de recurso para investir nas ações relativas às práticas integrativas e complementares de saúde. </w:t>
      </w:r>
      <w:r w:rsidR="00C44B77" w:rsidRPr="00747A81">
        <w:rPr>
          <w:rFonts w:ascii="Arial" w:hAnsi="Arial" w:cs="Arial"/>
          <w:sz w:val="20"/>
          <w:szCs w:val="20"/>
        </w:rPr>
        <w:t xml:space="preserve">Conselheiro </w:t>
      </w:r>
      <w:r w:rsidR="00C44B77" w:rsidRPr="00747A81">
        <w:rPr>
          <w:rFonts w:ascii="Arial" w:hAnsi="Arial" w:cs="Arial"/>
          <w:b/>
          <w:sz w:val="20"/>
          <w:szCs w:val="20"/>
        </w:rPr>
        <w:t>José Eri de Medeiros</w:t>
      </w:r>
      <w:r w:rsidR="00C44B77" w:rsidRPr="00747A81">
        <w:rPr>
          <w:rFonts w:ascii="Arial" w:hAnsi="Arial" w:cs="Arial"/>
          <w:sz w:val="20"/>
          <w:szCs w:val="20"/>
        </w:rPr>
        <w:t xml:space="preserve"> lamentou o </w:t>
      </w:r>
      <w:r w:rsidR="00534BCF" w:rsidRPr="00747A81">
        <w:rPr>
          <w:rFonts w:ascii="Arial" w:hAnsi="Arial" w:cs="Arial"/>
          <w:sz w:val="20"/>
          <w:szCs w:val="20"/>
        </w:rPr>
        <w:t xml:space="preserve">valor do aumento previsto para o </w:t>
      </w:r>
      <w:r w:rsidR="00C44B77" w:rsidRPr="00747A81">
        <w:rPr>
          <w:rFonts w:ascii="Arial" w:hAnsi="Arial" w:cs="Arial"/>
          <w:sz w:val="20"/>
          <w:szCs w:val="20"/>
        </w:rPr>
        <w:t xml:space="preserve">PAB Fixo em 2015 </w:t>
      </w:r>
      <w:r w:rsidR="00534BCF" w:rsidRPr="00747A81">
        <w:rPr>
          <w:rFonts w:ascii="Arial" w:hAnsi="Arial" w:cs="Arial"/>
          <w:sz w:val="20"/>
          <w:szCs w:val="20"/>
        </w:rPr>
        <w:t xml:space="preserve">(apenas de R$ 1,00) </w:t>
      </w:r>
      <w:r w:rsidR="00C44B77" w:rsidRPr="00747A81">
        <w:rPr>
          <w:rFonts w:ascii="Arial" w:hAnsi="Arial" w:cs="Arial"/>
          <w:sz w:val="20"/>
          <w:szCs w:val="20"/>
        </w:rPr>
        <w:t xml:space="preserve">e ressaltou que o CNS deveria ter debatido com o MS as prioridades do </w:t>
      </w:r>
      <w:r w:rsidR="00216B42" w:rsidRPr="00747A81">
        <w:rPr>
          <w:rFonts w:ascii="Arial" w:hAnsi="Arial" w:cs="Arial"/>
          <w:sz w:val="20"/>
          <w:szCs w:val="20"/>
        </w:rPr>
        <w:t>orçamento e as mudanças estruturais necessárias</w:t>
      </w:r>
      <w:r w:rsidR="00D714E1" w:rsidRPr="00747A81">
        <w:rPr>
          <w:rFonts w:ascii="Arial" w:hAnsi="Arial" w:cs="Arial"/>
          <w:sz w:val="20"/>
          <w:szCs w:val="20"/>
        </w:rPr>
        <w:t xml:space="preserve">. </w:t>
      </w:r>
      <w:r w:rsidR="003D6AD8" w:rsidRPr="00747A81">
        <w:rPr>
          <w:rFonts w:ascii="Arial" w:hAnsi="Arial" w:cs="Arial"/>
          <w:sz w:val="20"/>
          <w:szCs w:val="20"/>
        </w:rPr>
        <w:t xml:space="preserve">Manifestou preocupação com a diminuição dos recursos para urgência e emergência e </w:t>
      </w:r>
      <w:r w:rsidR="009A7A95" w:rsidRPr="00747A81">
        <w:rPr>
          <w:rFonts w:ascii="Arial" w:hAnsi="Arial" w:cs="Arial"/>
          <w:sz w:val="20"/>
          <w:szCs w:val="20"/>
        </w:rPr>
        <w:t>traumatologia e ortopedia</w:t>
      </w:r>
      <w:r w:rsidR="00534BCF" w:rsidRPr="00747A81">
        <w:rPr>
          <w:rFonts w:ascii="Arial" w:hAnsi="Arial" w:cs="Arial"/>
          <w:sz w:val="20"/>
          <w:szCs w:val="20"/>
        </w:rPr>
        <w:t xml:space="preserve"> e frisou que </w:t>
      </w:r>
      <w:r w:rsidR="009A7A95" w:rsidRPr="00747A81">
        <w:rPr>
          <w:rFonts w:ascii="Arial" w:hAnsi="Arial" w:cs="Arial"/>
          <w:sz w:val="20"/>
          <w:szCs w:val="20"/>
        </w:rPr>
        <w:t>o Conselho não deve discutir apenas números</w:t>
      </w:r>
      <w:r w:rsidR="00534BCF" w:rsidRPr="00747A81">
        <w:rPr>
          <w:rFonts w:ascii="Arial" w:hAnsi="Arial" w:cs="Arial"/>
          <w:sz w:val="20"/>
          <w:szCs w:val="20"/>
        </w:rPr>
        <w:t>,</w:t>
      </w:r>
      <w:r w:rsidR="009A7A95" w:rsidRPr="00747A81">
        <w:rPr>
          <w:rFonts w:ascii="Arial" w:hAnsi="Arial" w:cs="Arial"/>
          <w:sz w:val="20"/>
          <w:szCs w:val="20"/>
        </w:rPr>
        <w:t xml:space="preserve"> mas sim as prioridades desejáveis para o SUS. Conselheira </w:t>
      </w:r>
      <w:r w:rsidR="009A7A95" w:rsidRPr="00747A81">
        <w:rPr>
          <w:rFonts w:ascii="Arial" w:hAnsi="Arial" w:cs="Arial"/>
          <w:b/>
          <w:sz w:val="20"/>
          <w:szCs w:val="20"/>
        </w:rPr>
        <w:t>Marisa Furia Silva</w:t>
      </w:r>
      <w:r w:rsidR="009A7A95" w:rsidRPr="00747A81">
        <w:rPr>
          <w:rFonts w:ascii="Arial" w:hAnsi="Arial" w:cs="Arial"/>
          <w:sz w:val="20"/>
          <w:szCs w:val="20"/>
        </w:rPr>
        <w:t xml:space="preserve"> </w:t>
      </w:r>
      <w:r w:rsidR="00E54FAB" w:rsidRPr="00747A81">
        <w:rPr>
          <w:rFonts w:ascii="Arial" w:hAnsi="Arial" w:cs="Arial"/>
          <w:sz w:val="20"/>
          <w:szCs w:val="20"/>
        </w:rPr>
        <w:t xml:space="preserve">destacou o item Rede Viver sem Limites para salientar a redução do orçamento destinado à ação ampliação de CER (de R$ 5.150.000, em 2014 para R$ 5.000.000, em 2015) quando a proposta do Ministério é ampliar o atendimento. </w:t>
      </w:r>
      <w:r w:rsidR="00986F85" w:rsidRPr="00747A81">
        <w:rPr>
          <w:rFonts w:ascii="Arial" w:hAnsi="Arial" w:cs="Arial"/>
          <w:sz w:val="20"/>
          <w:szCs w:val="20"/>
        </w:rPr>
        <w:t xml:space="preserve">Também manifestou preocupação com a falta de previsão de continuidade do Programa Viver sem Limites. Por fim, solicitou que a SPO apresente detalhamento das ações do Programa Viver sem </w:t>
      </w:r>
      <w:r w:rsidR="00CA4EC6" w:rsidRPr="00747A81">
        <w:rPr>
          <w:rFonts w:ascii="Arial" w:hAnsi="Arial" w:cs="Arial"/>
          <w:sz w:val="20"/>
          <w:szCs w:val="20"/>
        </w:rPr>
        <w:t xml:space="preserve">Limites para análise </w:t>
      </w:r>
      <w:r w:rsidR="00986F85" w:rsidRPr="00747A81">
        <w:rPr>
          <w:rFonts w:ascii="Arial" w:hAnsi="Arial" w:cs="Arial"/>
          <w:sz w:val="20"/>
          <w:szCs w:val="20"/>
        </w:rPr>
        <w:t xml:space="preserve">na Comissão Intersetorial da Pessoa com Deficiência. </w:t>
      </w:r>
      <w:r w:rsidR="00EC2EF1" w:rsidRPr="00747A81">
        <w:rPr>
          <w:rFonts w:ascii="Arial" w:hAnsi="Arial" w:cs="Arial"/>
          <w:sz w:val="20"/>
          <w:szCs w:val="20"/>
        </w:rPr>
        <w:t xml:space="preserve">Conselheira </w:t>
      </w:r>
      <w:r w:rsidR="00300604" w:rsidRPr="00747A81">
        <w:rPr>
          <w:rFonts w:ascii="Arial" w:hAnsi="Arial" w:cs="Arial"/>
          <w:b/>
          <w:sz w:val="20"/>
          <w:szCs w:val="20"/>
        </w:rPr>
        <w:t xml:space="preserve">Sandra </w:t>
      </w:r>
      <w:r w:rsidR="00EC2EF1" w:rsidRPr="00747A81">
        <w:rPr>
          <w:rFonts w:ascii="Arial" w:hAnsi="Arial" w:cs="Arial"/>
          <w:b/>
          <w:sz w:val="20"/>
          <w:szCs w:val="20"/>
        </w:rPr>
        <w:t>Regis</w:t>
      </w:r>
      <w:r w:rsidR="00EC2EF1" w:rsidRPr="00747A81">
        <w:rPr>
          <w:rFonts w:ascii="Arial" w:hAnsi="Arial" w:cs="Arial"/>
          <w:sz w:val="20"/>
          <w:szCs w:val="20"/>
        </w:rPr>
        <w:t xml:space="preserve"> destacou que, após breve análise a proposta, observou aumento de recursos para as ações de saúde mental (R$ 300 milhões), o que é um avanço apesar de não ser ainda o suficiente para modificar a lógica. De todo modo, disse que a proposta seria debatida em detalhe na CISM. Perguntou se está previsto </w:t>
      </w:r>
      <w:r w:rsidR="00300604" w:rsidRPr="00747A81">
        <w:rPr>
          <w:rFonts w:ascii="Arial" w:hAnsi="Arial" w:cs="Arial"/>
          <w:sz w:val="20"/>
          <w:szCs w:val="20"/>
        </w:rPr>
        <w:t>investimento na atenção hospitalar</w:t>
      </w:r>
      <w:r w:rsidR="00EC2EF1" w:rsidRPr="00747A81">
        <w:rPr>
          <w:rFonts w:ascii="Arial" w:hAnsi="Arial" w:cs="Arial"/>
          <w:sz w:val="20"/>
          <w:szCs w:val="20"/>
        </w:rPr>
        <w:t xml:space="preserve"> para todo o país ou apenas para as unidades do Rio de Janeiro. </w:t>
      </w:r>
      <w:r w:rsidR="00327319" w:rsidRPr="00747A81">
        <w:rPr>
          <w:rFonts w:ascii="Arial" w:hAnsi="Arial" w:cs="Arial"/>
          <w:sz w:val="20"/>
          <w:szCs w:val="20"/>
        </w:rPr>
        <w:t xml:space="preserve">Conselheira </w:t>
      </w:r>
      <w:r w:rsidR="00327319" w:rsidRPr="00747A81">
        <w:rPr>
          <w:rFonts w:ascii="Arial" w:hAnsi="Arial" w:cs="Arial"/>
          <w:b/>
          <w:sz w:val="20"/>
          <w:szCs w:val="20"/>
        </w:rPr>
        <w:t>Rosangela da Silva</w:t>
      </w:r>
      <w:r w:rsidR="00C0271D" w:rsidRPr="00747A81">
        <w:rPr>
          <w:rFonts w:ascii="Arial" w:hAnsi="Arial" w:cs="Arial"/>
          <w:b/>
          <w:sz w:val="20"/>
          <w:szCs w:val="20"/>
        </w:rPr>
        <w:t xml:space="preserve"> </w:t>
      </w:r>
      <w:r w:rsidR="00327319" w:rsidRPr="00747A81">
        <w:rPr>
          <w:rFonts w:ascii="Arial" w:hAnsi="Arial" w:cs="Arial"/>
          <w:b/>
          <w:sz w:val="20"/>
          <w:szCs w:val="20"/>
        </w:rPr>
        <w:t>Santos</w:t>
      </w:r>
      <w:r w:rsidR="00C0271D" w:rsidRPr="00747A81">
        <w:rPr>
          <w:rFonts w:ascii="Arial" w:hAnsi="Arial" w:cs="Arial"/>
          <w:b/>
          <w:sz w:val="20"/>
          <w:szCs w:val="20"/>
        </w:rPr>
        <w:t xml:space="preserve"> </w:t>
      </w:r>
      <w:r w:rsidR="00C0271D" w:rsidRPr="00747A81">
        <w:rPr>
          <w:rFonts w:ascii="Arial" w:hAnsi="Arial" w:cs="Arial"/>
          <w:sz w:val="20"/>
          <w:szCs w:val="20"/>
        </w:rPr>
        <w:t>perguntou se haverá continuidade do Plano Viver sem Limites (II), lembrando, inclusive, que essa ação envolve várias áreas e outros ministérios.</w:t>
      </w:r>
      <w:r w:rsidR="00D70D59" w:rsidRPr="00747A81">
        <w:rPr>
          <w:rFonts w:ascii="Arial" w:hAnsi="Arial" w:cs="Arial"/>
          <w:sz w:val="20"/>
          <w:szCs w:val="20"/>
        </w:rPr>
        <w:t xml:space="preserve"> </w:t>
      </w:r>
      <w:r w:rsidR="00024CE4" w:rsidRPr="00747A81">
        <w:rPr>
          <w:rFonts w:ascii="Arial" w:hAnsi="Arial" w:cs="Arial"/>
          <w:sz w:val="20"/>
          <w:szCs w:val="20"/>
        </w:rPr>
        <w:t xml:space="preserve">Também solicitou maiores esclarecimentos sobre o planejamento/orçamento para os hospitais de emergência do Rio de Janeiro, lembrando que, em muitos casos, a referência é da UPA para o hospital de emergência. Conselheiro </w:t>
      </w:r>
      <w:r w:rsidR="00300604" w:rsidRPr="00747A81">
        <w:rPr>
          <w:rFonts w:ascii="Arial" w:hAnsi="Arial" w:cs="Arial"/>
          <w:b/>
          <w:sz w:val="20"/>
          <w:szCs w:val="20"/>
        </w:rPr>
        <w:t xml:space="preserve">Eni </w:t>
      </w:r>
      <w:r w:rsidR="00024CE4" w:rsidRPr="00747A81">
        <w:rPr>
          <w:rFonts w:ascii="Arial" w:hAnsi="Arial" w:cs="Arial"/>
          <w:b/>
          <w:sz w:val="20"/>
          <w:szCs w:val="20"/>
        </w:rPr>
        <w:t>Carajá Filho</w:t>
      </w:r>
      <w:r w:rsidR="00024CE4" w:rsidRPr="00747A81">
        <w:rPr>
          <w:rFonts w:ascii="Arial" w:hAnsi="Arial" w:cs="Arial"/>
          <w:sz w:val="20"/>
          <w:szCs w:val="20"/>
        </w:rPr>
        <w:t xml:space="preserve"> manifestou preocupação com o uso de recursos da área da </w:t>
      </w:r>
      <w:r w:rsidR="00300604" w:rsidRPr="00747A81">
        <w:rPr>
          <w:rFonts w:ascii="Arial" w:hAnsi="Arial" w:cs="Arial"/>
          <w:sz w:val="20"/>
          <w:szCs w:val="20"/>
        </w:rPr>
        <w:t xml:space="preserve">saúde </w:t>
      </w:r>
      <w:r w:rsidR="00CA4EC6" w:rsidRPr="00747A81">
        <w:rPr>
          <w:rFonts w:ascii="Arial" w:hAnsi="Arial" w:cs="Arial"/>
          <w:sz w:val="20"/>
          <w:szCs w:val="20"/>
        </w:rPr>
        <w:t xml:space="preserve">em ações de </w:t>
      </w:r>
      <w:r w:rsidR="00300604" w:rsidRPr="00747A81">
        <w:rPr>
          <w:rFonts w:ascii="Arial" w:hAnsi="Arial" w:cs="Arial"/>
          <w:sz w:val="20"/>
          <w:szCs w:val="20"/>
        </w:rPr>
        <w:t>saneamento com a justificativa de apoio a</w:t>
      </w:r>
      <w:r w:rsidR="00024CE4" w:rsidRPr="00747A81">
        <w:rPr>
          <w:rFonts w:ascii="Arial" w:hAnsi="Arial" w:cs="Arial"/>
          <w:sz w:val="20"/>
          <w:szCs w:val="20"/>
        </w:rPr>
        <w:t xml:space="preserve"> pequenas comunidades</w:t>
      </w:r>
      <w:r w:rsidR="00CA4EC6" w:rsidRPr="00747A81">
        <w:rPr>
          <w:rFonts w:ascii="Arial" w:hAnsi="Arial" w:cs="Arial"/>
          <w:sz w:val="20"/>
          <w:szCs w:val="20"/>
        </w:rPr>
        <w:t xml:space="preserve"> e destacou que, </w:t>
      </w:r>
      <w:r w:rsidR="00024CE4" w:rsidRPr="00747A81">
        <w:rPr>
          <w:rFonts w:ascii="Arial" w:hAnsi="Arial" w:cs="Arial"/>
          <w:sz w:val="20"/>
          <w:szCs w:val="20"/>
        </w:rPr>
        <w:t xml:space="preserve">em Minas Gerais, isso ocorre em grandes municípios. Disse que o CNS deve debater o tema e definir entendimento a respeito. </w:t>
      </w:r>
      <w:r w:rsidR="00A817E1" w:rsidRPr="00747A81">
        <w:rPr>
          <w:rFonts w:ascii="Arial" w:hAnsi="Arial" w:cs="Arial"/>
          <w:sz w:val="20"/>
          <w:szCs w:val="20"/>
        </w:rPr>
        <w:t xml:space="preserve">Conselheira </w:t>
      </w:r>
      <w:r w:rsidR="00A817E1" w:rsidRPr="00747A81">
        <w:rPr>
          <w:rFonts w:ascii="Arial" w:hAnsi="Arial" w:cs="Arial"/>
          <w:b/>
          <w:sz w:val="20"/>
          <w:szCs w:val="20"/>
        </w:rPr>
        <w:t>Maria Zenó Soares da Silva</w:t>
      </w:r>
      <w:r w:rsidR="00A817E1" w:rsidRPr="00747A81">
        <w:rPr>
          <w:rFonts w:ascii="Arial" w:hAnsi="Arial" w:cs="Arial"/>
          <w:sz w:val="20"/>
          <w:szCs w:val="20"/>
        </w:rPr>
        <w:t xml:space="preserve"> perguntou os motivos da diminuição de recursos para a ação relativa ao a</w:t>
      </w:r>
      <w:r w:rsidR="00300604" w:rsidRPr="00747A81">
        <w:rPr>
          <w:rFonts w:ascii="Arial" w:hAnsi="Arial" w:cs="Arial"/>
          <w:sz w:val="20"/>
          <w:szCs w:val="20"/>
        </w:rPr>
        <w:t xml:space="preserve">poio a pessoas com </w:t>
      </w:r>
      <w:r w:rsidR="00EF15F5" w:rsidRPr="00747A81">
        <w:rPr>
          <w:rFonts w:ascii="Arial" w:hAnsi="Arial" w:cs="Arial"/>
          <w:bCs/>
          <w:sz w:val="20"/>
          <w:szCs w:val="20"/>
        </w:rPr>
        <w:t xml:space="preserve">imunoglobulinopatias e também perguntou quis saber os motivos de não estar previsto orçamento para </w:t>
      </w:r>
      <w:r w:rsidR="005E60F0" w:rsidRPr="00747A81">
        <w:rPr>
          <w:rFonts w:ascii="Arial" w:hAnsi="Arial" w:cs="Arial"/>
          <w:bCs/>
          <w:sz w:val="20"/>
          <w:szCs w:val="20"/>
        </w:rPr>
        <w:t xml:space="preserve">penicilina. Conselheiro </w:t>
      </w:r>
      <w:r w:rsidR="00300604" w:rsidRPr="00747A81">
        <w:rPr>
          <w:rFonts w:ascii="Arial" w:hAnsi="Arial" w:cs="Arial"/>
          <w:b/>
          <w:sz w:val="20"/>
          <w:szCs w:val="20"/>
        </w:rPr>
        <w:t xml:space="preserve">Ronald </w:t>
      </w:r>
      <w:r w:rsidR="005E60F0" w:rsidRPr="00747A81">
        <w:rPr>
          <w:rFonts w:ascii="Arial" w:hAnsi="Arial" w:cs="Arial"/>
          <w:b/>
          <w:sz w:val="20"/>
          <w:szCs w:val="20"/>
        </w:rPr>
        <w:t>Ferreira dos Santos</w:t>
      </w:r>
      <w:r w:rsidR="005E60F0" w:rsidRPr="00747A81">
        <w:rPr>
          <w:rFonts w:ascii="Arial" w:hAnsi="Arial" w:cs="Arial"/>
          <w:sz w:val="20"/>
          <w:szCs w:val="20"/>
        </w:rPr>
        <w:t xml:space="preserve"> destacou que o CNS </w:t>
      </w:r>
      <w:r w:rsidR="007C0034" w:rsidRPr="00747A81">
        <w:rPr>
          <w:rFonts w:ascii="Arial" w:hAnsi="Arial" w:cs="Arial"/>
          <w:sz w:val="20"/>
          <w:szCs w:val="20"/>
        </w:rPr>
        <w:t xml:space="preserve">está desempenhando o exercício de analisar a proposta orçamentária 2015. </w:t>
      </w:r>
      <w:r w:rsidR="00276CC7" w:rsidRPr="00747A81">
        <w:rPr>
          <w:rFonts w:ascii="Arial" w:hAnsi="Arial" w:cs="Arial"/>
          <w:sz w:val="20"/>
          <w:szCs w:val="20"/>
        </w:rPr>
        <w:t>Como encaminhamento, sugeriu</w:t>
      </w:r>
      <w:r w:rsidR="009522B9" w:rsidRPr="00747A81">
        <w:rPr>
          <w:rFonts w:ascii="Arial" w:hAnsi="Arial" w:cs="Arial"/>
          <w:sz w:val="20"/>
          <w:szCs w:val="20"/>
        </w:rPr>
        <w:t xml:space="preserve"> à equipe técnica de planejamento do MS que apresente, no mês de novembro, uma proposta com definições de prioridades e projeção de distribuição de recursos </w:t>
      </w:r>
      <w:r w:rsidR="0080523A" w:rsidRPr="00747A81">
        <w:rPr>
          <w:rFonts w:ascii="Arial" w:hAnsi="Arial" w:cs="Arial"/>
          <w:sz w:val="20"/>
          <w:szCs w:val="20"/>
        </w:rPr>
        <w:t xml:space="preserve">para 2015 </w:t>
      </w:r>
      <w:r w:rsidR="009522B9" w:rsidRPr="00747A81">
        <w:rPr>
          <w:rFonts w:ascii="Arial" w:hAnsi="Arial" w:cs="Arial"/>
          <w:sz w:val="20"/>
          <w:szCs w:val="20"/>
        </w:rPr>
        <w:t>caso as propostas de mais recursos para a saúde</w:t>
      </w:r>
      <w:r w:rsidR="0080523A" w:rsidRPr="00747A81">
        <w:rPr>
          <w:rFonts w:ascii="Arial" w:hAnsi="Arial" w:cs="Arial"/>
          <w:sz w:val="20"/>
          <w:szCs w:val="20"/>
        </w:rPr>
        <w:t xml:space="preserve">, em tramitação no Congresso Nacional, </w:t>
      </w:r>
      <w:r w:rsidR="009522B9" w:rsidRPr="00747A81">
        <w:rPr>
          <w:rFonts w:ascii="Arial" w:hAnsi="Arial" w:cs="Arial"/>
          <w:sz w:val="20"/>
          <w:szCs w:val="20"/>
        </w:rPr>
        <w:t>sejam aprovadas (</w:t>
      </w:r>
      <w:r w:rsidR="009522B9" w:rsidRPr="00747A81">
        <w:rPr>
          <w:rStyle w:val="st1"/>
          <w:rFonts w:ascii="Arial" w:hAnsi="Arial" w:cs="Arial"/>
          <w:sz w:val="20"/>
          <w:szCs w:val="20"/>
          <w:lang w:val="pt-PT"/>
        </w:rPr>
        <w:t>PEC</w:t>
      </w:r>
      <w:r w:rsidR="009522B9" w:rsidRPr="00747A81">
        <w:rPr>
          <w:rStyle w:val="st1"/>
          <w:rFonts w:ascii="Arial" w:hAnsi="Arial" w:cs="Arial"/>
          <w:b/>
          <w:sz w:val="20"/>
          <w:szCs w:val="20"/>
          <w:lang w:val="pt-PT"/>
        </w:rPr>
        <w:t xml:space="preserve"> </w:t>
      </w:r>
      <w:r w:rsidR="009522B9" w:rsidRPr="00747A81">
        <w:rPr>
          <w:rStyle w:val="nfase"/>
          <w:rFonts w:ascii="Arial" w:hAnsi="Arial" w:cs="Arial"/>
          <w:b w:val="0"/>
          <w:sz w:val="20"/>
          <w:szCs w:val="20"/>
          <w:lang w:val="pt-PT"/>
        </w:rPr>
        <w:t>359</w:t>
      </w:r>
      <w:r w:rsidR="009522B9" w:rsidRPr="00747A81">
        <w:rPr>
          <w:rStyle w:val="st1"/>
          <w:rFonts w:ascii="Arial" w:hAnsi="Arial" w:cs="Arial"/>
          <w:b/>
          <w:sz w:val="20"/>
          <w:szCs w:val="20"/>
          <w:lang w:val="pt-PT"/>
        </w:rPr>
        <w:t>/</w:t>
      </w:r>
      <w:r w:rsidR="009522B9" w:rsidRPr="00747A81">
        <w:rPr>
          <w:rStyle w:val="st1"/>
          <w:rFonts w:ascii="Arial" w:hAnsi="Arial" w:cs="Arial"/>
          <w:sz w:val="20"/>
          <w:szCs w:val="20"/>
          <w:lang w:val="pt-PT"/>
        </w:rPr>
        <w:t xml:space="preserve">13 </w:t>
      </w:r>
      <w:r w:rsidR="009522B9" w:rsidRPr="00747A81">
        <w:rPr>
          <w:rFonts w:ascii="Arial" w:hAnsi="Arial" w:cs="Arial"/>
          <w:sz w:val="20"/>
          <w:szCs w:val="20"/>
        </w:rPr>
        <w:t xml:space="preserve">– 13,2% </w:t>
      </w:r>
      <w:r w:rsidR="00376ECE" w:rsidRPr="00747A81">
        <w:rPr>
          <w:rFonts w:ascii="Arial" w:hAnsi="Arial" w:cs="Arial"/>
          <w:sz w:val="20"/>
          <w:szCs w:val="20"/>
        </w:rPr>
        <w:t xml:space="preserve">das correntes líquidas/ano; </w:t>
      </w:r>
      <w:r w:rsidR="009522B9" w:rsidRPr="00747A81">
        <w:rPr>
          <w:rFonts w:ascii="Arial" w:hAnsi="Arial" w:cs="Arial"/>
          <w:sz w:val="20"/>
          <w:szCs w:val="20"/>
        </w:rPr>
        <w:t>e PEC 321/2013 – 15%</w:t>
      </w:r>
      <w:r w:rsidR="00376ECE" w:rsidRPr="00747A81">
        <w:rPr>
          <w:rFonts w:ascii="Arial" w:hAnsi="Arial" w:cs="Arial"/>
          <w:sz w:val="20"/>
          <w:szCs w:val="20"/>
        </w:rPr>
        <w:t xml:space="preserve"> das correntes líquidas/ano</w:t>
      </w:r>
      <w:r w:rsidR="009522B9" w:rsidRPr="00747A81">
        <w:rPr>
          <w:rFonts w:ascii="Arial" w:hAnsi="Arial" w:cs="Arial"/>
          <w:sz w:val="20"/>
          <w:szCs w:val="20"/>
        </w:rPr>
        <w:t>).</w:t>
      </w:r>
      <w:r w:rsidR="009522B9" w:rsidRPr="00747A81">
        <w:rPr>
          <w:rFonts w:ascii="Arial" w:hAnsi="Arial" w:cs="Arial"/>
          <w:b/>
          <w:sz w:val="20"/>
          <w:szCs w:val="20"/>
        </w:rPr>
        <w:t xml:space="preserve"> </w:t>
      </w:r>
      <w:r w:rsidR="00D70D59" w:rsidRPr="00747A81">
        <w:rPr>
          <w:rFonts w:ascii="Arial" w:hAnsi="Arial" w:cs="Arial"/>
          <w:sz w:val="20"/>
          <w:szCs w:val="20"/>
        </w:rPr>
        <w:t xml:space="preserve">Conselheiro </w:t>
      </w:r>
      <w:r w:rsidR="00D70D59" w:rsidRPr="00747A81">
        <w:rPr>
          <w:rFonts w:ascii="Arial" w:hAnsi="Arial" w:cs="Arial"/>
          <w:b/>
          <w:sz w:val="20"/>
          <w:szCs w:val="20"/>
        </w:rPr>
        <w:t>Clóvis Boufleur</w:t>
      </w:r>
      <w:r w:rsidR="00D70D59" w:rsidRPr="00747A81">
        <w:rPr>
          <w:rFonts w:ascii="Arial" w:hAnsi="Arial" w:cs="Arial"/>
          <w:sz w:val="20"/>
          <w:szCs w:val="20"/>
        </w:rPr>
        <w:t xml:space="preserve"> </w:t>
      </w:r>
      <w:r w:rsidR="0080523A" w:rsidRPr="00747A81">
        <w:rPr>
          <w:rFonts w:ascii="Arial" w:hAnsi="Arial" w:cs="Arial"/>
          <w:sz w:val="20"/>
          <w:szCs w:val="20"/>
        </w:rPr>
        <w:t xml:space="preserve">reiterou a proposta de solicitar ao </w:t>
      </w:r>
      <w:r w:rsidR="00D70D59" w:rsidRPr="00747A81">
        <w:rPr>
          <w:rFonts w:ascii="Arial" w:hAnsi="Arial" w:cs="Arial"/>
          <w:sz w:val="20"/>
          <w:szCs w:val="20"/>
        </w:rPr>
        <w:t xml:space="preserve">MS </w:t>
      </w:r>
      <w:r w:rsidR="0080523A" w:rsidRPr="00747A81">
        <w:rPr>
          <w:rFonts w:ascii="Arial" w:hAnsi="Arial" w:cs="Arial"/>
          <w:sz w:val="20"/>
          <w:szCs w:val="20"/>
        </w:rPr>
        <w:t xml:space="preserve">que </w:t>
      </w:r>
      <w:r w:rsidR="00D70D59" w:rsidRPr="00747A81">
        <w:rPr>
          <w:rFonts w:ascii="Arial" w:hAnsi="Arial" w:cs="Arial"/>
          <w:sz w:val="20"/>
          <w:szCs w:val="20"/>
        </w:rPr>
        <w:t xml:space="preserve">apresente proposta com adicional de recurso e defendeu que 50% do recurso adicional seja direcionado para aumentar o PAB dos municípios. </w:t>
      </w:r>
      <w:r w:rsidR="00376ECE" w:rsidRPr="00747A81">
        <w:rPr>
          <w:rFonts w:ascii="Arial" w:hAnsi="Arial" w:cs="Arial"/>
          <w:sz w:val="20"/>
          <w:szCs w:val="20"/>
        </w:rPr>
        <w:t xml:space="preserve">Conselheiro </w:t>
      </w:r>
      <w:r w:rsidR="00376ECE" w:rsidRPr="00747A81">
        <w:rPr>
          <w:rFonts w:ascii="Arial" w:hAnsi="Arial" w:cs="Arial"/>
          <w:b/>
          <w:sz w:val="20"/>
          <w:szCs w:val="20"/>
        </w:rPr>
        <w:t xml:space="preserve">Luiz </w:t>
      </w:r>
      <w:r w:rsidR="0080523A" w:rsidRPr="00747A81">
        <w:rPr>
          <w:rFonts w:ascii="Arial" w:hAnsi="Arial" w:cs="Arial"/>
          <w:b/>
          <w:sz w:val="20"/>
          <w:szCs w:val="20"/>
        </w:rPr>
        <w:t>Aníbal</w:t>
      </w:r>
      <w:r w:rsidR="00376ECE" w:rsidRPr="00747A81">
        <w:rPr>
          <w:rFonts w:ascii="Arial" w:hAnsi="Arial" w:cs="Arial"/>
          <w:b/>
          <w:sz w:val="20"/>
          <w:szCs w:val="20"/>
        </w:rPr>
        <w:t xml:space="preserve"> Vieira Machado</w:t>
      </w:r>
      <w:r w:rsidR="0080523A" w:rsidRPr="00747A81">
        <w:rPr>
          <w:rFonts w:ascii="Arial" w:hAnsi="Arial" w:cs="Arial"/>
          <w:sz w:val="20"/>
          <w:szCs w:val="20"/>
        </w:rPr>
        <w:t>, considerando que o orçamento 2015 está aquém do necessário,</w:t>
      </w:r>
      <w:r w:rsidR="0080523A" w:rsidRPr="00747A81">
        <w:rPr>
          <w:rFonts w:ascii="Arial" w:hAnsi="Arial" w:cs="Arial"/>
          <w:b/>
          <w:sz w:val="20"/>
          <w:szCs w:val="20"/>
        </w:rPr>
        <w:t xml:space="preserve"> </w:t>
      </w:r>
      <w:r w:rsidR="0080523A" w:rsidRPr="00747A81">
        <w:rPr>
          <w:rFonts w:ascii="Arial" w:hAnsi="Arial" w:cs="Arial"/>
          <w:sz w:val="20"/>
          <w:szCs w:val="20"/>
        </w:rPr>
        <w:t>defendeu que a proposta seja debatida com mais profundidade.</w:t>
      </w:r>
      <w:r w:rsidR="0080523A" w:rsidRPr="00747A81">
        <w:rPr>
          <w:rFonts w:ascii="Arial" w:hAnsi="Arial" w:cs="Arial"/>
          <w:b/>
          <w:sz w:val="20"/>
          <w:szCs w:val="20"/>
        </w:rPr>
        <w:t xml:space="preserve">  </w:t>
      </w:r>
      <w:r w:rsidR="0080523A" w:rsidRPr="00747A81">
        <w:rPr>
          <w:rFonts w:ascii="Arial" w:hAnsi="Arial" w:cs="Arial"/>
          <w:bCs/>
          <w:sz w:val="20"/>
          <w:szCs w:val="20"/>
        </w:rPr>
        <w:t xml:space="preserve">Conselheiro </w:t>
      </w:r>
      <w:r w:rsidR="0080523A" w:rsidRPr="00747A81">
        <w:rPr>
          <w:rFonts w:ascii="Arial" w:hAnsi="Arial" w:cs="Arial"/>
          <w:b/>
          <w:sz w:val="20"/>
          <w:szCs w:val="20"/>
        </w:rPr>
        <w:t>Ronald Ferreira dos Santos</w:t>
      </w:r>
      <w:r w:rsidR="0080523A" w:rsidRPr="00747A81">
        <w:rPr>
          <w:rFonts w:ascii="Arial" w:hAnsi="Arial" w:cs="Arial"/>
          <w:sz w:val="20"/>
          <w:szCs w:val="20"/>
        </w:rPr>
        <w:t xml:space="preserve"> explicou que a intenção é ampliar o debate da LOA 2015, inclusive nas comissões. </w:t>
      </w:r>
      <w:r w:rsidR="00D70D59" w:rsidRPr="00747A81">
        <w:rPr>
          <w:rFonts w:ascii="Arial" w:hAnsi="Arial" w:cs="Arial"/>
          <w:b/>
          <w:sz w:val="20"/>
          <w:szCs w:val="20"/>
        </w:rPr>
        <w:t>Retorno da mesa</w:t>
      </w:r>
      <w:r w:rsidR="0080523A" w:rsidRPr="00747A81">
        <w:rPr>
          <w:rFonts w:ascii="Arial" w:hAnsi="Arial" w:cs="Arial"/>
          <w:b/>
          <w:sz w:val="20"/>
          <w:szCs w:val="20"/>
        </w:rPr>
        <w:t xml:space="preserve">. </w:t>
      </w:r>
      <w:r w:rsidR="00D70D59" w:rsidRPr="00747A81">
        <w:rPr>
          <w:rFonts w:ascii="Arial" w:hAnsi="Arial" w:cs="Arial"/>
          <w:sz w:val="20"/>
          <w:szCs w:val="20"/>
        </w:rPr>
        <w:t xml:space="preserve"> </w:t>
      </w:r>
      <w:r w:rsidR="004C0B36" w:rsidRPr="00747A81">
        <w:rPr>
          <w:rFonts w:ascii="Arial" w:hAnsi="Arial" w:cs="Arial"/>
          <w:sz w:val="20"/>
          <w:szCs w:val="20"/>
        </w:rPr>
        <w:t xml:space="preserve">O Subsecretário </w:t>
      </w:r>
      <w:r w:rsidR="004C0B36" w:rsidRPr="00747A81">
        <w:rPr>
          <w:rFonts w:ascii="Arial" w:hAnsi="Arial" w:cs="Arial"/>
          <w:b/>
          <w:sz w:val="20"/>
          <w:szCs w:val="20"/>
        </w:rPr>
        <w:t xml:space="preserve">Arionaldo Bomfim Rosendo </w:t>
      </w:r>
      <w:r w:rsidR="00E50621" w:rsidRPr="00747A81">
        <w:rPr>
          <w:rFonts w:ascii="Arial" w:hAnsi="Arial" w:cs="Arial"/>
          <w:sz w:val="20"/>
          <w:szCs w:val="20"/>
        </w:rPr>
        <w:t xml:space="preserve">respondeu aos questionamentos dos conselheiros. Em seguida, a mesa procedeu aos encaminhamentos. </w:t>
      </w:r>
      <w:r w:rsidR="005A5193" w:rsidRPr="00747A81">
        <w:rPr>
          <w:rFonts w:ascii="Arial" w:hAnsi="Arial" w:cs="Arial"/>
          <w:b/>
          <w:sz w:val="20"/>
          <w:szCs w:val="20"/>
        </w:rPr>
        <w:t>Deliberação: o Plenário definiu que as comissões que se reunirem no mês de outubro deverão apresentar considerações/análises sobre a LOA 2015 para subsidiar a COFIN na elaboração de nota técnica sobre a proposta orçamentária. No caso das comissões que não se reunirem nesse mês, os coordenadores deverão mobilizar os integrantes, por meio eletrônico, para que apresentem considerações a respeito da proposta. Além disso, o Plenário solicitou à equipe técnica de planejamento do MS que apresente, no mês de novembro, uma proposta com definições de prioridades e projeção de distribuição de recursos caso as propostas de mais recursos para a saúde sejam aprovadas (</w:t>
      </w:r>
      <w:r w:rsidR="005A5193" w:rsidRPr="00747A81">
        <w:rPr>
          <w:rStyle w:val="st1"/>
          <w:rFonts w:ascii="Arial" w:hAnsi="Arial" w:cs="Arial"/>
          <w:b/>
          <w:sz w:val="20"/>
          <w:szCs w:val="20"/>
          <w:lang w:val="pt-PT"/>
        </w:rPr>
        <w:t xml:space="preserve">PEC </w:t>
      </w:r>
      <w:r w:rsidR="005A5193" w:rsidRPr="00747A81">
        <w:rPr>
          <w:rStyle w:val="nfase"/>
          <w:rFonts w:ascii="Arial" w:hAnsi="Arial" w:cs="Arial"/>
          <w:sz w:val="20"/>
          <w:szCs w:val="20"/>
          <w:lang w:val="pt-PT"/>
        </w:rPr>
        <w:lastRenderedPageBreak/>
        <w:t>359</w:t>
      </w:r>
      <w:r w:rsidR="005A5193" w:rsidRPr="00747A81">
        <w:rPr>
          <w:rStyle w:val="st1"/>
          <w:rFonts w:ascii="Arial" w:hAnsi="Arial" w:cs="Arial"/>
          <w:b/>
          <w:sz w:val="20"/>
          <w:szCs w:val="20"/>
          <w:lang w:val="pt-PT"/>
        </w:rPr>
        <w:t xml:space="preserve">/13 </w:t>
      </w:r>
      <w:r w:rsidR="005A5193" w:rsidRPr="00747A81">
        <w:rPr>
          <w:rFonts w:ascii="Arial" w:hAnsi="Arial" w:cs="Arial"/>
          <w:b/>
          <w:sz w:val="20"/>
          <w:szCs w:val="20"/>
        </w:rPr>
        <w:t xml:space="preserve">– 13,2% e PEC 321/2013 – 15%). </w:t>
      </w:r>
      <w:r w:rsidR="00CA4EC6" w:rsidRPr="00747A81">
        <w:rPr>
          <w:rFonts w:ascii="Arial" w:hAnsi="Arial" w:cs="Arial"/>
          <w:sz w:val="20"/>
          <w:szCs w:val="20"/>
        </w:rPr>
        <w:t>Com essa deliberação, a mesa encerrou o primeiro dia de reunião.</w:t>
      </w:r>
      <w:r w:rsidR="00CA4EC6" w:rsidRPr="00747A81">
        <w:rPr>
          <w:rFonts w:ascii="Arial" w:hAnsi="Arial" w:cs="Arial"/>
          <w:b/>
          <w:sz w:val="20"/>
          <w:szCs w:val="20"/>
        </w:rPr>
        <w:t xml:space="preserve"> </w:t>
      </w:r>
      <w:r w:rsidR="0056107F" w:rsidRPr="00747A81">
        <w:rPr>
          <w:rFonts w:ascii="Arial" w:hAnsi="Arial" w:cs="Arial"/>
          <w:sz w:val="20"/>
          <w:szCs w:val="20"/>
        </w:rPr>
        <w:t xml:space="preserve">Estiveram presentes os seguintes conselheiros: </w:t>
      </w:r>
      <w:r w:rsidR="0056107F" w:rsidRPr="00747A81">
        <w:rPr>
          <w:rFonts w:ascii="Arial" w:hAnsi="Arial" w:cs="Arial"/>
          <w:i/>
          <w:sz w:val="20"/>
          <w:szCs w:val="20"/>
        </w:rPr>
        <w:t xml:space="preserve">Titulares – </w:t>
      </w:r>
      <w:r w:rsidR="0056107F" w:rsidRPr="00747A81">
        <w:rPr>
          <w:rFonts w:ascii="Arial" w:hAnsi="Arial" w:cs="Arial"/>
          <w:b/>
          <w:sz w:val="20"/>
          <w:szCs w:val="20"/>
        </w:rPr>
        <w:t>Abrahão Nunes da Silva</w:t>
      </w:r>
      <w:r w:rsidR="0056107F" w:rsidRPr="00747A81">
        <w:rPr>
          <w:rFonts w:ascii="Arial" w:hAnsi="Arial" w:cs="Arial"/>
          <w:sz w:val="20"/>
          <w:szCs w:val="20"/>
        </w:rPr>
        <w:t xml:space="preserve">, Central de Movimentos Populares (CMP); </w:t>
      </w:r>
      <w:r w:rsidR="0056107F" w:rsidRPr="00747A81">
        <w:rPr>
          <w:rFonts w:ascii="Arial" w:hAnsi="Arial" w:cs="Arial"/>
          <w:b/>
          <w:sz w:val="20"/>
          <w:szCs w:val="20"/>
        </w:rPr>
        <w:t>Ademar Arthur Chioro dos Reis</w:t>
      </w:r>
      <w:r w:rsidR="0056107F" w:rsidRPr="00747A81">
        <w:rPr>
          <w:rFonts w:ascii="Arial" w:hAnsi="Arial" w:cs="Arial"/>
          <w:sz w:val="20"/>
          <w:szCs w:val="20"/>
        </w:rPr>
        <w:t xml:space="preserve">, Ministério da Saúde; </w:t>
      </w:r>
      <w:r w:rsidR="0056107F" w:rsidRPr="00747A81">
        <w:rPr>
          <w:rFonts w:ascii="Arial" w:hAnsi="Arial" w:cs="Arial"/>
          <w:b/>
          <w:sz w:val="20"/>
          <w:szCs w:val="20"/>
        </w:rPr>
        <w:t>Ana Maria Costa</w:t>
      </w:r>
      <w:r w:rsidR="0056107F" w:rsidRPr="00747A81">
        <w:rPr>
          <w:rFonts w:ascii="Arial" w:hAnsi="Arial" w:cs="Arial"/>
          <w:sz w:val="20"/>
          <w:szCs w:val="20"/>
        </w:rPr>
        <w:t xml:space="preserve">, Centro Brasileiro de Estudos de Saúde (CEBES); </w:t>
      </w:r>
      <w:r w:rsidR="0056107F" w:rsidRPr="00747A81">
        <w:rPr>
          <w:rFonts w:ascii="Arial" w:hAnsi="Arial" w:cs="Arial"/>
          <w:b/>
          <w:sz w:val="20"/>
          <w:szCs w:val="20"/>
        </w:rPr>
        <w:t>Ana Paula Menezes,</w:t>
      </w:r>
      <w:r w:rsidR="0056107F" w:rsidRPr="00747A81">
        <w:rPr>
          <w:rFonts w:ascii="Arial" w:hAnsi="Arial" w:cs="Arial"/>
          <w:sz w:val="20"/>
          <w:szCs w:val="20"/>
        </w:rPr>
        <w:t xml:space="preserve"> Ministério da Saúde; </w:t>
      </w:r>
      <w:r w:rsidR="0056107F" w:rsidRPr="00747A81">
        <w:rPr>
          <w:rFonts w:ascii="Arial" w:hAnsi="Arial" w:cs="Arial"/>
          <w:b/>
          <w:sz w:val="20"/>
          <w:szCs w:val="20"/>
        </w:rPr>
        <w:t>André Luís Bonifácio de Carvalho</w:t>
      </w:r>
      <w:r w:rsidR="0056107F" w:rsidRPr="00747A81">
        <w:rPr>
          <w:rFonts w:ascii="Arial" w:hAnsi="Arial" w:cs="Arial"/>
          <w:sz w:val="20"/>
          <w:szCs w:val="20"/>
        </w:rPr>
        <w:t xml:space="preserve">, Ministério da Saúde; </w:t>
      </w:r>
      <w:r w:rsidR="0056107F" w:rsidRPr="00747A81">
        <w:rPr>
          <w:rFonts w:ascii="Arial" w:eastAsia="Calibri" w:hAnsi="Arial" w:cs="Arial"/>
          <w:b/>
          <w:sz w:val="20"/>
          <w:szCs w:val="20"/>
        </w:rPr>
        <w:t>Carlos Alberto Ebeling Duarte</w:t>
      </w:r>
      <w:r w:rsidR="0056107F" w:rsidRPr="00747A81">
        <w:rPr>
          <w:rFonts w:ascii="Arial" w:eastAsia="Calibri" w:hAnsi="Arial" w:cs="Arial"/>
          <w:sz w:val="20"/>
          <w:szCs w:val="20"/>
        </w:rPr>
        <w:t xml:space="preserve">, Movimento Nacional de Luta Contra a Aids; </w:t>
      </w:r>
      <w:r w:rsidR="0056107F" w:rsidRPr="00747A81">
        <w:rPr>
          <w:rFonts w:ascii="Arial" w:eastAsia="Calibri" w:hAnsi="Arial" w:cs="Arial"/>
          <w:b/>
          <w:sz w:val="20"/>
          <w:szCs w:val="20"/>
        </w:rPr>
        <w:t>Carlos Eduardo Ferrari,</w:t>
      </w:r>
      <w:r w:rsidR="0056107F" w:rsidRPr="00747A81">
        <w:rPr>
          <w:rFonts w:ascii="Arial" w:eastAsia="Calibri" w:hAnsi="Arial" w:cs="Arial"/>
          <w:sz w:val="20"/>
          <w:szCs w:val="20"/>
        </w:rPr>
        <w:t xml:space="preserve"> Organização Nacional dos Cegos do Brasil – ONCB; </w:t>
      </w:r>
      <w:r w:rsidR="0056107F" w:rsidRPr="00747A81">
        <w:rPr>
          <w:rFonts w:ascii="Arial" w:eastAsia="Calibri" w:hAnsi="Arial" w:cs="Arial"/>
          <w:b/>
          <w:sz w:val="20"/>
          <w:szCs w:val="20"/>
        </w:rPr>
        <w:t>Claudio Garcia Capitão</w:t>
      </w:r>
      <w:r w:rsidR="0056107F" w:rsidRPr="00747A81">
        <w:rPr>
          <w:rFonts w:ascii="Arial" w:eastAsia="Calibri" w:hAnsi="Arial" w:cs="Arial"/>
          <w:sz w:val="20"/>
          <w:szCs w:val="20"/>
        </w:rPr>
        <w:t xml:space="preserve">, Conselho Federal de Psicologia (CFP); </w:t>
      </w:r>
      <w:r w:rsidR="0056107F" w:rsidRPr="00747A81">
        <w:rPr>
          <w:rFonts w:ascii="Arial" w:hAnsi="Arial" w:cs="Arial"/>
          <w:b/>
          <w:sz w:val="20"/>
          <w:szCs w:val="20"/>
        </w:rPr>
        <w:t>Clóvis Adalberto Boufleur,</w:t>
      </w:r>
      <w:r w:rsidR="0056107F" w:rsidRPr="00747A81">
        <w:rPr>
          <w:rFonts w:ascii="Arial" w:hAnsi="Arial" w:cs="Arial"/>
          <w:sz w:val="20"/>
          <w:szCs w:val="20"/>
        </w:rPr>
        <w:t xml:space="preserve"> Conferência Nacional dos Bispos do Brasil – CNBB; </w:t>
      </w:r>
      <w:r w:rsidR="0056107F" w:rsidRPr="00747A81">
        <w:rPr>
          <w:rFonts w:ascii="Arial" w:hAnsi="Arial" w:cs="Arial"/>
          <w:b/>
          <w:sz w:val="20"/>
          <w:szCs w:val="20"/>
        </w:rPr>
        <w:t>Denise Rodrigues Eloi de Brito</w:t>
      </w:r>
      <w:r w:rsidR="0056107F" w:rsidRPr="00747A81">
        <w:rPr>
          <w:rFonts w:ascii="Arial" w:hAnsi="Arial" w:cs="Arial"/>
          <w:sz w:val="20"/>
          <w:szCs w:val="20"/>
        </w:rPr>
        <w:t xml:space="preserve">, União Nacional das Instituições de Autogestão em Saúde (UNIDAS); </w:t>
      </w:r>
      <w:r w:rsidR="0056107F" w:rsidRPr="00747A81">
        <w:rPr>
          <w:rFonts w:ascii="Arial" w:hAnsi="Arial" w:cs="Arial"/>
          <w:b/>
          <w:sz w:val="20"/>
          <w:szCs w:val="20"/>
        </w:rPr>
        <w:t>Denise Torreão Corrêa da Silva</w:t>
      </w:r>
      <w:r w:rsidR="0056107F" w:rsidRPr="00747A81">
        <w:rPr>
          <w:rFonts w:ascii="Arial" w:hAnsi="Arial" w:cs="Arial"/>
          <w:sz w:val="20"/>
          <w:szCs w:val="20"/>
        </w:rPr>
        <w:t xml:space="preserve">, Conselho Federal de Fonoaudiologia –CFFa; </w:t>
      </w:r>
      <w:r w:rsidR="0056107F" w:rsidRPr="00747A81">
        <w:rPr>
          <w:rFonts w:ascii="Arial" w:eastAsia="Calibri" w:hAnsi="Arial" w:cs="Arial"/>
          <w:b/>
          <w:sz w:val="20"/>
          <w:szCs w:val="20"/>
        </w:rPr>
        <w:t>Edmundo Dzuaiwi Omore</w:t>
      </w:r>
      <w:r w:rsidR="0056107F" w:rsidRPr="00747A81">
        <w:rPr>
          <w:rFonts w:ascii="Arial" w:eastAsia="Calibri" w:hAnsi="Arial" w:cs="Arial"/>
          <w:sz w:val="20"/>
          <w:szCs w:val="20"/>
        </w:rPr>
        <w:t xml:space="preserve">, Coordenação das Organizações indígenas da Amazônia Brasileira (COIAB); </w:t>
      </w:r>
      <w:r w:rsidR="0056107F" w:rsidRPr="00747A81">
        <w:rPr>
          <w:rFonts w:ascii="Arial" w:eastAsia="Calibri" w:hAnsi="Arial" w:cs="Arial"/>
          <w:b/>
          <w:sz w:val="20"/>
          <w:szCs w:val="20"/>
        </w:rPr>
        <w:t>Eni Carajá Filho</w:t>
      </w:r>
      <w:r w:rsidR="0056107F" w:rsidRPr="00747A81">
        <w:rPr>
          <w:rFonts w:ascii="Arial" w:eastAsia="Calibri" w:hAnsi="Arial" w:cs="Arial"/>
          <w:sz w:val="20"/>
          <w:szCs w:val="20"/>
        </w:rPr>
        <w:t xml:space="preserve">, Movimento de Reintegração das Pessoas Atingidas pela Hanseníase - MORHAN; </w:t>
      </w:r>
      <w:r w:rsidR="0056107F" w:rsidRPr="00747A81">
        <w:rPr>
          <w:rFonts w:ascii="Arial" w:hAnsi="Arial" w:cs="Arial"/>
          <w:b/>
          <w:sz w:val="20"/>
          <w:szCs w:val="20"/>
        </w:rPr>
        <w:t>Gerdo Bezerra de Faria</w:t>
      </w:r>
      <w:r w:rsidR="0056107F" w:rsidRPr="00747A81">
        <w:rPr>
          <w:rFonts w:ascii="Arial" w:hAnsi="Arial" w:cs="Arial"/>
          <w:sz w:val="20"/>
          <w:szCs w:val="20"/>
        </w:rPr>
        <w:t xml:space="preserve">, Conselho Federal de Odontologia – CFO; </w:t>
      </w:r>
      <w:r w:rsidR="0056107F" w:rsidRPr="00747A81">
        <w:rPr>
          <w:rFonts w:ascii="Arial" w:eastAsia="Calibri" w:hAnsi="Arial" w:cs="Arial"/>
          <w:b/>
          <w:sz w:val="20"/>
          <w:szCs w:val="20"/>
        </w:rPr>
        <w:t>Geordeci M. Souza</w:t>
      </w:r>
      <w:r w:rsidR="0056107F" w:rsidRPr="00747A81">
        <w:rPr>
          <w:rFonts w:ascii="Arial" w:eastAsia="Calibri" w:hAnsi="Arial" w:cs="Arial"/>
          <w:sz w:val="20"/>
          <w:szCs w:val="20"/>
        </w:rPr>
        <w:t xml:space="preserve">, Central Única dos Trabalhadores; </w:t>
      </w:r>
      <w:r w:rsidR="0056107F" w:rsidRPr="00747A81">
        <w:rPr>
          <w:rFonts w:ascii="Arial" w:hAnsi="Arial" w:cs="Arial"/>
          <w:b/>
          <w:sz w:val="20"/>
          <w:szCs w:val="20"/>
        </w:rPr>
        <w:t>João Rodrigues Filho</w:t>
      </w:r>
      <w:r w:rsidR="0056107F" w:rsidRPr="00747A81">
        <w:rPr>
          <w:rFonts w:ascii="Arial" w:hAnsi="Arial" w:cs="Arial"/>
          <w:sz w:val="20"/>
          <w:szCs w:val="20"/>
        </w:rPr>
        <w:t xml:space="preserve">, Confederação Nacional dos Trabalhadores na Saúde – CNTS; </w:t>
      </w:r>
      <w:r w:rsidR="0056107F" w:rsidRPr="00747A81">
        <w:rPr>
          <w:rFonts w:ascii="Arial" w:eastAsia="Calibri" w:hAnsi="Arial" w:cs="Arial"/>
          <w:b/>
          <w:sz w:val="20"/>
          <w:szCs w:val="20"/>
        </w:rPr>
        <w:t>Jorge Alves de Almeida Venâncio,</w:t>
      </w:r>
      <w:r w:rsidR="0056107F" w:rsidRPr="00747A81">
        <w:rPr>
          <w:rFonts w:ascii="Arial" w:eastAsia="Calibri" w:hAnsi="Arial" w:cs="Arial"/>
          <w:sz w:val="20"/>
          <w:szCs w:val="20"/>
        </w:rPr>
        <w:t xml:space="preserve"> Central Geral dos Trabalhadores do Brasil – CGTAMBÉM; </w:t>
      </w:r>
      <w:r w:rsidR="0056107F" w:rsidRPr="00747A81">
        <w:rPr>
          <w:rFonts w:ascii="Arial" w:eastAsia="Calibri" w:hAnsi="Arial" w:cs="Arial"/>
          <w:b/>
          <w:sz w:val="20"/>
          <w:szCs w:val="20"/>
        </w:rPr>
        <w:t>Maria do Espírito Santo Tavares dos Santos</w:t>
      </w:r>
      <w:r w:rsidR="0056107F" w:rsidRPr="00747A81">
        <w:rPr>
          <w:rFonts w:ascii="Arial" w:eastAsia="Calibri" w:hAnsi="Arial" w:cs="Arial"/>
          <w:sz w:val="20"/>
          <w:szCs w:val="20"/>
        </w:rPr>
        <w:t>, Rede</w:t>
      </w:r>
      <w:r w:rsidR="0056107F" w:rsidRPr="00747A81">
        <w:rPr>
          <w:rFonts w:ascii="Arial" w:eastAsia="Calibri" w:hAnsi="Arial" w:cs="Arial"/>
          <w:i/>
          <w:sz w:val="20"/>
          <w:szCs w:val="20"/>
        </w:rPr>
        <w:t xml:space="preserve"> </w:t>
      </w:r>
      <w:r w:rsidR="0056107F" w:rsidRPr="00747A81">
        <w:rPr>
          <w:rFonts w:ascii="Arial" w:eastAsia="Calibri" w:hAnsi="Arial" w:cs="Arial"/>
          <w:sz w:val="20"/>
          <w:szCs w:val="20"/>
        </w:rPr>
        <w:t xml:space="preserve">Nacional Feminista de Saúde, Direitos Sexuais e Direitos Reprodutivos; </w:t>
      </w:r>
      <w:r w:rsidR="0056107F" w:rsidRPr="00747A81">
        <w:rPr>
          <w:rFonts w:ascii="Arial" w:eastAsia="Calibri" w:hAnsi="Arial" w:cs="Arial"/>
          <w:b/>
          <w:sz w:val="20"/>
          <w:szCs w:val="20"/>
        </w:rPr>
        <w:t>Maria do Socorro de Souza</w:t>
      </w:r>
      <w:r w:rsidR="0056107F" w:rsidRPr="00747A81">
        <w:rPr>
          <w:rFonts w:ascii="Arial" w:eastAsia="Calibri" w:hAnsi="Arial" w:cs="Arial"/>
          <w:sz w:val="20"/>
          <w:szCs w:val="20"/>
        </w:rPr>
        <w:t xml:space="preserve">, Confederação Nacional dos Trabalhadores na Agricultura – CONTAG; </w:t>
      </w:r>
      <w:r w:rsidR="0056107F" w:rsidRPr="00747A81">
        <w:rPr>
          <w:rFonts w:ascii="Arial" w:eastAsia="Calibri" w:hAnsi="Arial" w:cs="Arial"/>
          <w:b/>
          <w:sz w:val="20"/>
          <w:szCs w:val="20"/>
        </w:rPr>
        <w:t>Maria Laura Carvalho Bicca</w:t>
      </w:r>
      <w:r w:rsidR="0056107F" w:rsidRPr="00747A81">
        <w:rPr>
          <w:rFonts w:ascii="Arial" w:eastAsia="Calibri" w:hAnsi="Arial" w:cs="Arial"/>
          <w:sz w:val="20"/>
          <w:szCs w:val="20"/>
        </w:rPr>
        <w:t xml:space="preserve">, Federação Nacional dos Assistentes Sociais (FENAS); </w:t>
      </w:r>
      <w:r w:rsidR="0056107F" w:rsidRPr="00747A81">
        <w:rPr>
          <w:rFonts w:ascii="Arial" w:eastAsia="Calibri" w:hAnsi="Arial" w:cs="Arial"/>
          <w:b/>
          <w:sz w:val="20"/>
          <w:szCs w:val="20"/>
        </w:rPr>
        <w:t>Maria Zenó Soares da Silva</w:t>
      </w:r>
      <w:r w:rsidR="0056107F" w:rsidRPr="00747A81">
        <w:rPr>
          <w:rFonts w:ascii="Arial" w:eastAsia="Calibri" w:hAnsi="Arial" w:cs="Arial"/>
          <w:sz w:val="20"/>
          <w:szCs w:val="20"/>
        </w:rPr>
        <w:t xml:space="preserve">, Federação Nacional das Associações de Pessoas com Doenças Facilformes - FENAFAL; </w:t>
      </w:r>
      <w:r w:rsidR="0056107F" w:rsidRPr="00747A81">
        <w:rPr>
          <w:rFonts w:ascii="Arial" w:hAnsi="Arial" w:cs="Arial"/>
          <w:b/>
          <w:sz w:val="20"/>
          <w:szCs w:val="20"/>
        </w:rPr>
        <w:t>Marisa Furia Silva</w:t>
      </w:r>
      <w:r w:rsidR="0056107F" w:rsidRPr="00747A81">
        <w:rPr>
          <w:rFonts w:ascii="Arial" w:hAnsi="Arial" w:cs="Arial"/>
          <w:sz w:val="20"/>
          <w:szCs w:val="20"/>
        </w:rPr>
        <w:t xml:space="preserve">, </w:t>
      </w:r>
      <w:r w:rsidR="0056107F" w:rsidRPr="00747A81">
        <w:rPr>
          <w:rFonts w:ascii="Arial" w:eastAsia="Calibri" w:hAnsi="Arial" w:cs="Arial"/>
          <w:sz w:val="20"/>
          <w:szCs w:val="20"/>
        </w:rPr>
        <w:t xml:space="preserve">Associação Brasileira de Autismo (ABRA); </w:t>
      </w:r>
      <w:r w:rsidR="0056107F" w:rsidRPr="00747A81">
        <w:rPr>
          <w:rFonts w:ascii="Arial" w:hAnsi="Arial" w:cs="Arial"/>
          <w:b/>
          <w:sz w:val="20"/>
          <w:szCs w:val="20"/>
        </w:rPr>
        <w:t>Nelcy Ferreira da Silva</w:t>
      </w:r>
      <w:r w:rsidR="0056107F" w:rsidRPr="00747A81">
        <w:rPr>
          <w:rFonts w:ascii="Arial" w:hAnsi="Arial" w:cs="Arial"/>
          <w:sz w:val="20"/>
          <w:szCs w:val="20"/>
        </w:rPr>
        <w:t xml:space="preserve">, </w:t>
      </w:r>
      <w:r w:rsidR="0056107F" w:rsidRPr="00747A81">
        <w:rPr>
          <w:rFonts w:ascii="Arial" w:eastAsia="Calibri" w:hAnsi="Arial" w:cs="Arial"/>
          <w:sz w:val="20"/>
          <w:szCs w:val="20"/>
        </w:rPr>
        <w:t xml:space="preserve">Conselho Federal de Nutricionistas (CFN); </w:t>
      </w:r>
      <w:r w:rsidR="0056107F" w:rsidRPr="00747A81">
        <w:rPr>
          <w:rFonts w:ascii="Arial" w:hAnsi="Arial" w:cs="Arial"/>
          <w:b/>
          <w:sz w:val="20"/>
          <w:szCs w:val="20"/>
        </w:rPr>
        <w:t>Nelson Augusto Mussolini,</w:t>
      </w:r>
      <w:r w:rsidR="0056107F" w:rsidRPr="00747A81">
        <w:rPr>
          <w:rFonts w:ascii="Arial" w:hAnsi="Arial" w:cs="Arial"/>
          <w:sz w:val="20"/>
          <w:szCs w:val="20"/>
        </w:rPr>
        <w:t xml:space="preserve"> Confederação Nacional da Indústria (CNI); </w:t>
      </w:r>
      <w:r w:rsidR="0056107F" w:rsidRPr="00747A81">
        <w:rPr>
          <w:rFonts w:ascii="Arial" w:hAnsi="Arial" w:cs="Arial"/>
          <w:b/>
          <w:sz w:val="20"/>
          <w:szCs w:val="20"/>
        </w:rPr>
        <w:t xml:space="preserve">Pedro de Carvalho Pontual, </w:t>
      </w:r>
      <w:r w:rsidR="0056107F" w:rsidRPr="00747A81">
        <w:rPr>
          <w:rFonts w:ascii="Arial" w:hAnsi="Arial" w:cs="Arial"/>
          <w:sz w:val="20"/>
          <w:szCs w:val="20"/>
        </w:rPr>
        <w:t xml:space="preserve">Secretaria Geral da Presidência República; </w:t>
      </w:r>
      <w:r w:rsidR="0056107F" w:rsidRPr="00747A81">
        <w:rPr>
          <w:rFonts w:ascii="Arial" w:hAnsi="Arial" w:cs="Arial"/>
          <w:b/>
          <w:sz w:val="20"/>
          <w:szCs w:val="20"/>
        </w:rPr>
        <w:t>Renato Almeida de Barros</w:t>
      </w:r>
      <w:r w:rsidR="0056107F" w:rsidRPr="00747A81">
        <w:rPr>
          <w:rFonts w:ascii="Arial" w:hAnsi="Arial" w:cs="Arial"/>
          <w:sz w:val="20"/>
          <w:szCs w:val="20"/>
        </w:rPr>
        <w:t xml:space="preserve">, Confederação Nacional dos Trabalhadores em Seguridade Social – CNTSS; </w:t>
      </w:r>
      <w:r w:rsidR="0056107F" w:rsidRPr="00747A81">
        <w:rPr>
          <w:rFonts w:ascii="Arial" w:hAnsi="Arial" w:cs="Arial"/>
          <w:b/>
          <w:sz w:val="20"/>
          <w:szCs w:val="20"/>
        </w:rPr>
        <w:t>Ronald Ferreira dos Santos</w:t>
      </w:r>
      <w:r w:rsidR="0056107F" w:rsidRPr="00747A81">
        <w:rPr>
          <w:rFonts w:ascii="Arial" w:hAnsi="Arial" w:cs="Arial"/>
          <w:sz w:val="20"/>
          <w:szCs w:val="20"/>
        </w:rPr>
        <w:t xml:space="preserve">, Federação Nacional dos Farmacêuticos – Fenafar; </w:t>
      </w:r>
      <w:r w:rsidR="0056107F" w:rsidRPr="00747A81">
        <w:rPr>
          <w:rFonts w:ascii="Arial" w:hAnsi="Arial" w:cs="Arial"/>
          <w:b/>
          <w:sz w:val="20"/>
          <w:szCs w:val="20"/>
        </w:rPr>
        <w:t>Sandra Regis</w:t>
      </w:r>
      <w:r w:rsidR="0056107F" w:rsidRPr="00747A81">
        <w:rPr>
          <w:rFonts w:ascii="Arial" w:hAnsi="Arial" w:cs="Arial"/>
          <w:sz w:val="20"/>
          <w:szCs w:val="20"/>
        </w:rPr>
        <w:t xml:space="preserve">, Associação Brasileira de Delegados e Amigos da Confederação Espírita Pan-Americana (CEPA Brasil); </w:t>
      </w:r>
      <w:r w:rsidR="0056107F" w:rsidRPr="00747A81">
        <w:rPr>
          <w:rFonts w:ascii="Arial" w:eastAsia="Calibri" w:hAnsi="Arial" w:cs="Arial"/>
          <w:sz w:val="20"/>
          <w:szCs w:val="20"/>
        </w:rPr>
        <w:t xml:space="preserve">e </w:t>
      </w:r>
      <w:r w:rsidR="0056107F" w:rsidRPr="00747A81">
        <w:rPr>
          <w:rFonts w:ascii="Arial" w:eastAsia="Calibri" w:hAnsi="Arial" w:cs="Arial"/>
          <w:b/>
          <w:sz w:val="20"/>
          <w:szCs w:val="20"/>
        </w:rPr>
        <w:t>Verônica Lourenço da Silva</w:t>
      </w:r>
      <w:r w:rsidR="0056107F" w:rsidRPr="00747A81">
        <w:rPr>
          <w:rFonts w:ascii="Arial" w:eastAsia="Calibri" w:hAnsi="Arial" w:cs="Arial"/>
          <w:sz w:val="20"/>
          <w:szCs w:val="20"/>
        </w:rPr>
        <w:t>, Liga Brasileira de Lésbicas – LBL.</w:t>
      </w:r>
      <w:r w:rsidR="0056107F" w:rsidRPr="00747A81">
        <w:rPr>
          <w:rFonts w:ascii="Arial" w:hAnsi="Arial" w:cs="Arial"/>
          <w:sz w:val="20"/>
          <w:szCs w:val="20"/>
        </w:rPr>
        <w:t xml:space="preserve"> </w:t>
      </w:r>
      <w:r w:rsidR="0056107F" w:rsidRPr="00747A81">
        <w:rPr>
          <w:rFonts w:ascii="Arial" w:hAnsi="Arial" w:cs="Arial"/>
          <w:i/>
          <w:sz w:val="20"/>
          <w:szCs w:val="20"/>
        </w:rPr>
        <w:t>Suplentes –</w:t>
      </w:r>
      <w:r w:rsidR="0056107F" w:rsidRPr="00747A81">
        <w:rPr>
          <w:rFonts w:ascii="Arial" w:hAnsi="Arial" w:cs="Arial"/>
          <w:sz w:val="20"/>
          <w:szCs w:val="20"/>
        </w:rPr>
        <w:t xml:space="preserve"> </w:t>
      </w:r>
      <w:r w:rsidR="0056107F" w:rsidRPr="00747A81">
        <w:rPr>
          <w:rFonts w:ascii="Arial" w:hAnsi="Arial" w:cs="Arial"/>
          <w:b/>
          <w:sz w:val="20"/>
          <w:szCs w:val="20"/>
        </w:rPr>
        <w:t>Adriano Macedo Félix,</w:t>
      </w:r>
      <w:r w:rsidR="0056107F" w:rsidRPr="00747A81">
        <w:rPr>
          <w:rFonts w:ascii="Arial" w:hAnsi="Arial" w:cs="Arial"/>
          <w:sz w:val="20"/>
          <w:szCs w:val="20"/>
        </w:rPr>
        <w:t xml:space="preserve"> Associação Nacional de Grupos de Pacientes Reumáticos – ANAPAR; </w:t>
      </w:r>
      <w:r w:rsidR="0056107F" w:rsidRPr="00747A81">
        <w:rPr>
          <w:rFonts w:ascii="Arial" w:hAnsi="Arial" w:cs="Arial"/>
          <w:b/>
          <w:sz w:val="20"/>
          <w:szCs w:val="20"/>
        </w:rPr>
        <w:t>Alexandre Frederico de Marca,</w:t>
      </w:r>
      <w:r w:rsidR="0056107F" w:rsidRPr="00747A81">
        <w:rPr>
          <w:rFonts w:ascii="Arial" w:hAnsi="Arial" w:cs="Arial"/>
          <w:sz w:val="20"/>
          <w:szCs w:val="20"/>
        </w:rPr>
        <w:t xml:space="preserve"> Confederação Nacional do Comércio de Bens, Serviços e Turismo (CNC); </w:t>
      </w:r>
      <w:r w:rsidR="0056107F" w:rsidRPr="00747A81">
        <w:rPr>
          <w:rFonts w:ascii="Arial" w:hAnsi="Arial" w:cs="Arial"/>
          <w:b/>
          <w:sz w:val="20"/>
          <w:szCs w:val="20"/>
        </w:rPr>
        <w:t>Alexandre Medeiros de Figueiredo,</w:t>
      </w:r>
      <w:r w:rsidR="0056107F" w:rsidRPr="00747A81">
        <w:rPr>
          <w:rFonts w:ascii="Arial" w:hAnsi="Arial" w:cs="Arial"/>
          <w:sz w:val="20"/>
          <w:szCs w:val="20"/>
        </w:rPr>
        <w:t xml:space="preserve"> Ministério da Saúde; </w:t>
      </w:r>
      <w:r w:rsidR="0056107F" w:rsidRPr="00747A81">
        <w:rPr>
          <w:rFonts w:ascii="Arial" w:hAnsi="Arial" w:cs="Arial"/>
          <w:b/>
          <w:sz w:val="20"/>
          <w:szCs w:val="20"/>
        </w:rPr>
        <w:t>Ana Valéria Machado Mendonça,</w:t>
      </w:r>
      <w:r w:rsidR="0056107F" w:rsidRPr="00747A81">
        <w:rPr>
          <w:rFonts w:ascii="Arial" w:hAnsi="Arial" w:cs="Arial"/>
          <w:sz w:val="20"/>
          <w:szCs w:val="20"/>
        </w:rPr>
        <w:t xml:space="preserve"> Associação Brasileira de Saúde Coletiva – ABRASCO; </w:t>
      </w:r>
      <w:r w:rsidR="0056107F" w:rsidRPr="00747A81">
        <w:rPr>
          <w:rFonts w:ascii="Arial" w:hAnsi="Arial" w:cs="Arial"/>
          <w:b/>
          <w:sz w:val="20"/>
          <w:szCs w:val="20"/>
        </w:rPr>
        <w:t>Andréa Karolina Bento,</w:t>
      </w:r>
      <w:r w:rsidR="0056107F" w:rsidRPr="00747A81">
        <w:rPr>
          <w:rFonts w:ascii="Arial" w:hAnsi="Arial" w:cs="Arial"/>
          <w:sz w:val="20"/>
          <w:szCs w:val="20"/>
        </w:rPr>
        <w:t xml:space="preserve"> Associação Brasileira de Linfoma e Leucemia – ABRALE; </w:t>
      </w:r>
      <w:r w:rsidR="0056107F" w:rsidRPr="00747A81">
        <w:rPr>
          <w:rFonts w:ascii="Arial" w:hAnsi="Arial" w:cs="Arial"/>
          <w:b/>
          <w:sz w:val="20"/>
          <w:szCs w:val="20"/>
        </w:rPr>
        <w:t>Antônio Alves de Souza,</w:t>
      </w:r>
      <w:r w:rsidR="0056107F" w:rsidRPr="00747A81">
        <w:rPr>
          <w:rFonts w:ascii="Arial" w:hAnsi="Arial" w:cs="Arial"/>
          <w:sz w:val="20"/>
          <w:szCs w:val="20"/>
        </w:rPr>
        <w:t xml:space="preserve"> Ministério da Saúde; </w:t>
      </w:r>
      <w:r w:rsidR="0056107F" w:rsidRPr="00747A81">
        <w:rPr>
          <w:rFonts w:ascii="Arial" w:hAnsi="Arial" w:cs="Arial"/>
          <w:b/>
          <w:sz w:val="20"/>
          <w:szCs w:val="20"/>
        </w:rPr>
        <w:t>Aparecida Linhares Pimenta</w:t>
      </w:r>
      <w:r w:rsidR="0056107F" w:rsidRPr="00747A81">
        <w:rPr>
          <w:rFonts w:ascii="Arial" w:hAnsi="Arial" w:cs="Arial"/>
          <w:sz w:val="20"/>
          <w:szCs w:val="20"/>
        </w:rPr>
        <w:t xml:space="preserve">,  Ministério da Saúde; </w:t>
      </w:r>
      <w:r w:rsidR="0056107F" w:rsidRPr="00747A81">
        <w:rPr>
          <w:rFonts w:ascii="Arial" w:hAnsi="Arial" w:cs="Arial"/>
          <w:b/>
          <w:sz w:val="20"/>
          <w:szCs w:val="20"/>
        </w:rPr>
        <w:t>Clarice Baldotto,</w:t>
      </w:r>
      <w:r w:rsidR="0056107F" w:rsidRPr="00747A81">
        <w:rPr>
          <w:rFonts w:ascii="Arial" w:hAnsi="Arial" w:cs="Arial"/>
          <w:sz w:val="20"/>
          <w:szCs w:val="20"/>
        </w:rPr>
        <w:t xml:space="preserve"> Associação de Fisioterapeutas do Brasil (AFB); </w:t>
      </w:r>
      <w:r w:rsidR="0056107F" w:rsidRPr="00747A81">
        <w:rPr>
          <w:rFonts w:ascii="Arial" w:hAnsi="Arial" w:cs="Arial"/>
          <w:b/>
          <w:sz w:val="20"/>
          <w:szCs w:val="20"/>
        </w:rPr>
        <w:t>Dalmare Anderson Bezerra de Oliveira Sá</w:t>
      </w:r>
      <w:r w:rsidR="0056107F" w:rsidRPr="00747A81">
        <w:rPr>
          <w:rFonts w:ascii="Arial" w:hAnsi="Arial" w:cs="Arial"/>
          <w:sz w:val="20"/>
          <w:szCs w:val="20"/>
        </w:rPr>
        <w:t xml:space="preserve">, Associação Nacional de Pós-Graduandos – ANPG; </w:t>
      </w:r>
      <w:r w:rsidR="0056107F" w:rsidRPr="00747A81">
        <w:rPr>
          <w:rFonts w:ascii="Arial" w:hAnsi="Arial" w:cs="Arial"/>
          <w:b/>
          <w:sz w:val="20"/>
          <w:szCs w:val="20"/>
        </w:rPr>
        <w:t>Eurídice Ferreira de Almeida,</w:t>
      </w:r>
      <w:r w:rsidR="0056107F" w:rsidRPr="00747A81">
        <w:rPr>
          <w:rFonts w:ascii="Arial" w:hAnsi="Arial" w:cs="Arial"/>
          <w:sz w:val="20"/>
          <w:szCs w:val="20"/>
        </w:rPr>
        <w:t xml:space="preserve"> Federação de Sindicatos de Trabalhadores Técnico-Administrativos em Instituições de Ensino Superior Públicas do Brasil - FASUBRA; </w:t>
      </w:r>
      <w:r w:rsidR="0056107F" w:rsidRPr="00747A81">
        <w:rPr>
          <w:rFonts w:ascii="Arial" w:hAnsi="Arial" w:cs="Arial"/>
          <w:b/>
          <w:sz w:val="20"/>
          <w:szCs w:val="20"/>
        </w:rPr>
        <w:t>Francisca Rêgo Oliveira de Araújo,</w:t>
      </w:r>
      <w:r w:rsidR="0056107F" w:rsidRPr="00747A81">
        <w:rPr>
          <w:rFonts w:ascii="Arial" w:hAnsi="Arial" w:cs="Arial"/>
          <w:sz w:val="20"/>
          <w:szCs w:val="20"/>
        </w:rPr>
        <w:t xml:space="preserve"> Associação Brasileira de Ensino em Fisioterapia </w:t>
      </w:r>
      <w:r w:rsidR="00864BC8" w:rsidRPr="00747A81">
        <w:rPr>
          <w:rFonts w:ascii="Arial" w:hAnsi="Arial" w:cs="Arial"/>
          <w:sz w:val="20"/>
          <w:szCs w:val="20"/>
        </w:rPr>
        <w:t xml:space="preserve">- </w:t>
      </w:r>
      <w:r w:rsidR="0056107F" w:rsidRPr="00747A81">
        <w:rPr>
          <w:rFonts w:ascii="Arial" w:hAnsi="Arial" w:cs="Arial"/>
          <w:sz w:val="20"/>
          <w:szCs w:val="20"/>
        </w:rPr>
        <w:t xml:space="preserve">ABENFISIO; </w:t>
      </w:r>
      <w:r w:rsidR="0056107F" w:rsidRPr="00747A81">
        <w:rPr>
          <w:rFonts w:ascii="Arial" w:eastAsia="Calibri" w:hAnsi="Arial" w:cs="Arial"/>
          <w:b/>
          <w:sz w:val="20"/>
          <w:szCs w:val="20"/>
        </w:rPr>
        <w:t>Haroldo Jorge de Carvalho Pontes,</w:t>
      </w:r>
      <w:r w:rsidR="0056107F" w:rsidRPr="00747A81">
        <w:rPr>
          <w:rFonts w:ascii="Arial" w:eastAsia="Calibri" w:hAnsi="Arial" w:cs="Arial"/>
          <w:sz w:val="20"/>
          <w:szCs w:val="20"/>
        </w:rPr>
        <w:t xml:space="preserve"> Conselho Nacional de Secretários de Saúde – CONASS; </w:t>
      </w:r>
      <w:r w:rsidR="0056107F" w:rsidRPr="00747A81">
        <w:rPr>
          <w:rFonts w:ascii="Arial" w:hAnsi="Arial" w:cs="Arial"/>
          <w:b/>
          <w:sz w:val="20"/>
          <w:szCs w:val="20"/>
        </w:rPr>
        <w:t>João Donizeti Scaboli,</w:t>
      </w:r>
      <w:r w:rsidR="0056107F" w:rsidRPr="00747A81">
        <w:rPr>
          <w:rFonts w:ascii="Arial" w:hAnsi="Arial" w:cs="Arial"/>
          <w:sz w:val="20"/>
          <w:szCs w:val="20"/>
        </w:rPr>
        <w:t xml:space="preserve"> </w:t>
      </w:r>
      <w:r w:rsidR="0056107F" w:rsidRPr="00747A81">
        <w:rPr>
          <w:rFonts w:ascii="Arial" w:eastAsia="Calibri" w:hAnsi="Arial" w:cs="Arial"/>
          <w:sz w:val="20"/>
          <w:szCs w:val="20"/>
        </w:rPr>
        <w:t xml:space="preserve">Força Sindical; </w:t>
      </w:r>
      <w:r w:rsidR="0056107F" w:rsidRPr="00747A81">
        <w:rPr>
          <w:rFonts w:ascii="Arial" w:hAnsi="Arial" w:cs="Arial"/>
          <w:b/>
          <w:sz w:val="20"/>
          <w:szCs w:val="20"/>
        </w:rPr>
        <w:t>José Arnaldo Pereira Diniz,</w:t>
      </w:r>
      <w:r w:rsidR="0056107F" w:rsidRPr="00747A81">
        <w:rPr>
          <w:rFonts w:ascii="Arial" w:hAnsi="Arial" w:cs="Arial"/>
          <w:sz w:val="20"/>
          <w:szCs w:val="20"/>
        </w:rPr>
        <w:t xml:space="preserve"> Federação Interestadual dos Odontologistas – FIO; </w:t>
      </w:r>
      <w:r w:rsidR="0056107F" w:rsidRPr="00747A81">
        <w:rPr>
          <w:rFonts w:ascii="Arial" w:hAnsi="Arial" w:cs="Arial"/>
          <w:b/>
          <w:sz w:val="20"/>
          <w:szCs w:val="20"/>
        </w:rPr>
        <w:t>José Eri de Medeiros,</w:t>
      </w:r>
      <w:r w:rsidR="0056107F" w:rsidRPr="00747A81">
        <w:rPr>
          <w:rFonts w:ascii="Arial" w:hAnsi="Arial" w:cs="Arial"/>
          <w:sz w:val="20"/>
          <w:szCs w:val="20"/>
        </w:rPr>
        <w:t xml:space="preserve"> Conselho Nacional de Secretarias Municipais de Saúde – CONASEMS; </w:t>
      </w:r>
      <w:r w:rsidR="0056107F" w:rsidRPr="00747A81">
        <w:rPr>
          <w:rFonts w:ascii="Arial" w:eastAsia="Calibri" w:hAnsi="Arial" w:cs="Arial"/>
          <w:b/>
          <w:sz w:val="20"/>
          <w:szCs w:val="20"/>
        </w:rPr>
        <w:t>José João Lanceiro de Palma,</w:t>
      </w:r>
      <w:r w:rsidR="0056107F" w:rsidRPr="00747A81">
        <w:rPr>
          <w:rFonts w:ascii="Arial" w:eastAsia="Calibri" w:hAnsi="Arial" w:cs="Arial"/>
          <w:sz w:val="20"/>
          <w:szCs w:val="20"/>
        </w:rPr>
        <w:t xml:space="preserve"> Ministério da Saúde; </w:t>
      </w:r>
      <w:r w:rsidR="0056107F" w:rsidRPr="00747A81">
        <w:rPr>
          <w:rFonts w:ascii="Arial" w:hAnsi="Arial" w:cs="Arial"/>
          <w:b/>
          <w:sz w:val="20"/>
          <w:szCs w:val="20"/>
        </w:rPr>
        <w:t>Juneia Martins Batista,</w:t>
      </w:r>
      <w:r w:rsidR="0056107F" w:rsidRPr="00747A81">
        <w:rPr>
          <w:rFonts w:ascii="Arial" w:hAnsi="Arial" w:cs="Arial"/>
          <w:sz w:val="20"/>
          <w:szCs w:val="20"/>
        </w:rPr>
        <w:t xml:space="preserve"> Central Única dos Trabalhadores – CUT; </w:t>
      </w:r>
      <w:r w:rsidR="0056107F" w:rsidRPr="00747A81">
        <w:rPr>
          <w:rFonts w:ascii="Arial" w:hAnsi="Arial" w:cs="Arial"/>
          <w:b/>
          <w:sz w:val="20"/>
          <w:szCs w:val="20"/>
        </w:rPr>
        <w:t>Liane Terezinha de Araújo Oliveira,</w:t>
      </w:r>
      <w:r w:rsidR="0056107F" w:rsidRPr="00747A81">
        <w:rPr>
          <w:rFonts w:ascii="Arial" w:hAnsi="Arial" w:cs="Arial"/>
          <w:sz w:val="20"/>
          <w:szCs w:val="20"/>
        </w:rPr>
        <w:t xml:space="preserve"> Federação Brasileira de Instituições Filantrópicas de Apoio à Saúde da Mama – FEMAMA; </w:t>
      </w:r>
      <w:r w:rsidR="0056107F" w:rsidRPr="00747A81">
        <w:rPr>
          <w:rFonts w:ascii="Arial" w:hAnsi="Arial" w:cs="Arial"/>
          <w:b/>
          <w:sz w:val="20"/>
          <w:szCs w:val="20"/>
        </w:rPr>
        <w:t>Lorena Baía de Oliveira Alencar,</w:t>
      </w:r>
      <w:r w:rsidR="0056107F" w:rsidRPr="00747A81">
        <w:rPr>
          <w:rFonts w:ascii="Arial" w:hAnsi="Arial" w:cs="Arial"/>
          <w:sz w:val="20"/>
          <w:szCs w:val="20"/>
        </w:rPr>
        <w:t xml:space="preserve"> Conselho Federal de Farmácia (CFF); </w:t>
      </w:r>
      <w:r w:rsidR="0056107F" w:rsidRPr="00747A81">
        <w:rPr>
          <w:rFonts w:ascii="Arial" w:hAnsi="Arial" w:cs="Arial"/>
          <w:b/>
          <w:sz w:val="20"/>
          <w:szCs w:val="20"/>
        </w:rPr>
        <w:t>Luiz Alberto Catanoce,</w:t>
      </w:r>
      <w:r w:rsidR="0056107F" w:rsidRPr="00747A81">
        <w:rPr>
          <w:rFonts w:ascii="Arial" w:hAnsi="Arial" w:cs="Arial"/>
          <w:sz w:val="20"/>
          <w:szCs w:val="20"/>
        </w:rPr>
        <w:t xml:space="preserve"> Sindicato Nacional dos Aposentados, Pensionistas e Idosos da Força Sindical (Sindnapi); </w:t>
      </w:r>
      <w:r w:rsidR="0056107F" w:rsidRPr="00747A81">
        <w:rPr>
          <w:rFonts w:ascii="Arial" w:hAnsi="Arial" w:cs="Arial"/>
          <w:b/>
          <w:sz w:val="20"/>
          <w:szCs w:val="20"/>
        </w:rPr>
        <w:t>Luiz Aníbal Vieira Machado,</w:t>
      </w:r>
      <w:r w:rsidR="0056107F" w:rsidRPr="00747A81">
        <w:rPr>
          <w:rFonts w:ascii="Arial" w:hAnsi="Arial" w:cs="Arial"/>
          <w:sz w:val="20"/>
          <w:szCs w:val="20"/>
        </w:rPr>
        <w:t xml:space="preserve"> Nova Central Sindical de Trabalhadores (NCST); </w:t>
      </w:r>
      <w:r w:rsidR="0056107F" w:rsidRPr="00747A81">
        <w:rPr>
          <w:rFonts w:ascii="Arial" w:hAnsi="Arial" w:cs="Arial"/>
          <w:b/>
          <w:sz w:val="20"/>
          <w:szCs w:val="20"/>
        </w:rPr>
        <w:t>Luiz Felipe Coutinho Costamilan,</w:t>
      </w:r>
      <w:r w:rsidR="0056107F" w:rsidRPr="00747A81">
        <w:rPr>
          <w:rFonts w:ascii="Arial" w:hAnsi="Arial" w:cs="Arial"/>
          <w:sz w:val="20"/>
          <w:szCs w:val="20"/>
        </w:rPr>
        <w:t xml:space="preserve"> Confederação Nacional de Saúde, Hospitais, Estabelecimentos e Serviços</w:t>
      </w:r>
      <w:r w:rsidR="00864BC8" w:rsidRPr="00747A81">
        <w:rPr>
          <w:rFonts w:ascii="Arial" w:hAnsi="Arial" w:cs="Arial"/>
          <w:sz w:val="20"/>
          <w:szCs w:val="20"/>
        </w:rPr>
        <w:t xml:space="preserve"> - </w:t>
      </w:r>
      <w:r w:rsidR="0056107F" w:rsidRPr="00747A81">
        <w:rPr>
          <w:rFonts w:ascii="Arial" w:hAnsi="Arial" w:cs="Arial"/>
          <w:sz w:val="20"/>
          <w:szCs w:val="20"/>
        </w:rPr>
        <w:t xml:space="preserve">CNS; </w:t>
      </w:r>
      <w:r w:rsidR="0056107F" w:rsidRPr="00747A81">
        <w:rPr>
          <w:rFonts w:ascii="Arial" w:hAnsi="Arial" w:cs="Arial"/>
          <w:b/>
          <w:sz w:val="20"/>
          <w:szCs w:val="20"/>
        </w:rPr>
        <w:t>Marcelo Pires de Mendonça,</w:t>
      </w:r>
      <w:r w:rsidR="0056107F" w:rsidRPr="00747A81">
        <w:rPr>
          <w:rFonts w:ascii="Arial" w:hAnsi="Arial" w:cs="Arial"/>
          <w:sz w:val="20"/>
          <w:szCs w:val="20"/>
        </w:rPr>
        <w:t xml:space="preserve"> Secretaria Geral da Presidência República; </w:t>
      </w:r>
      <w:r w:rsidR="0056107F" w:rsidRPr="00747A81">
        <w:rPr>
          <w:rFonts w:ascii="Arial" w:hAnsi="Arial" w:cs="Arial"/>
          <w:b/>
          <w:sz w:val="20"/>
          <w:szCs w:val="20"/>
        </w:rPr>
        <w:t>Marco Akerman,</w:t>
      </w:r>
      <w:r w:rsidR="0056107F" w:rsidRPr="00747A81">
        <w:rPr>
          <w:rFonts w:ascii="Arial" w:hAnsi="Arial" w:cs="Arial"/>
          <w:sz w:val="20"/>
          <w:szCs w:val="20"/>
        </w:rPr>
        <w:t xml:space="preserve"> Associação Brasileira Rede Unida; </w:t>
      </w:r>
      <w:r w:rsidR="0056107F" w:rsidRPr="00747A81">
        <w:rPr>
          <w:rFonts w:ascii="Arial" w:hAnsi="Arial" w:cs="Arial"/>
          <w:b/>
          <w:sz w:val="20"/>
          <w:szCs w:val="20"/>
        </w:rPr>
        <w:t>Marco Antônio Castilho</w:t>
      </w:r>
      <w:r w:rsidR="00864BC8" w:rsidRPr="00747A81">
        <w:rPr>
          <w:rFonts w:ascii="Arial" w:hAnsi="Arial" w:cs="Arial"/>
          <w:b/>
          <w:sz w:val="20"/>
          <w:szCs w:val="20"/>
        </w:rPr>
        <w:t xml:space="preserve"> </w:t>
      </w:r>
      <w:r w:rsidR="0056107F" w:rsidRPr="00747A81">
        <w:rPr>
          <w:rFonts w:ascii="Arial" w:hAnsi="Arial" w:cs="Arial"/>
          <w:b/>
          <w:sz w:val="20"/>
          <w:szCs w:val="20"/>
        </w:rPr>
        <w:t xml:space="preserve">Carneiro, </w:t>
      </w:r>
      <w:r w:rsidR="0056107F" w:rsidRPr="00747A81">
        <w:rPr>
          <w:rFonts w:ascii="Arial" w:hAnsi="Arial" w:cs="Arial"/>
          <w:sz w:val="20"/>
          <w:szCs w:val="20"/>
        </w:rPr>
        <w:t xml:space="preserve">Federação Nacional das Associações Pestalozzi – FENASP; </w:t>
      </w:r>
      <w:r w:rsidR="0056107F" w:rsidRPr="00747A81">
        <w:rPr>
          <w:rFonts w:ascii="Arial" w:eastAsia="Calibri" w:hAnsi="Arial" w:cs="Arial"/>
          <w:b/>
          <w:sz w:val="20"/>
          <w:szCs w:val="20"/>
        </w:rPr>
        <w:t>Marcos Erlan dos Santos,</w:t>
      </w:r>
      <w:r w:rsidR="0056107F" w:rsidRPr="00747A81">
        <w:rPr>
          <w:rFonts w:ascii="Arial" w:eastAsia="Calibri" w:hAnsi="Arial" w:cs="Arial"/>
          <w:sz w:val="20"/>
          <w:szCs w:val="20"/>
        </w:rPr>
        <w:t xml:space="preserve"> Federação das Associações de Renais e Transpla</w:t>
      </w:r>
      <w:r w:rsidR="00864BC8" w:rsidRPr="00747A81">
        <w:rPr>
          <w:rFonts w:ascii="Arial" w:eastAsia="Calibri" w:hAnsi="Arial" w:cs="Arial"/>
          <w:sz w:val="20"/>
          <w:szCs w:val="20"/>
        </w:rPr>
        <w:t>n</w:t>
      </w:r>
      <w:r w:rsidR="0056107F" w:rsidRPr="00747A81">
        <w:rPr>
          <w:rFonts w:ascii="Arial" w:eastAsia="Calibri" w:hAnsi="Arial" w:cs="Arial"/>
          <w:sz w:val="20"/>
          <w:szCs w:val="20"/>
        </w:rPr>
        <w:t>tados do Brasil (FARBRA);</w:t>
      </w:r>
      <w:r w:rsidR="0056107F" w:rsidRPr="00747A81">
        <w:rPr>
          <w:rFonts w:ascii="Arial" w:hAnsi="Arial" w:cs="Arial"/>
          <w:sz w:val="20"/>
          <w:szCs w:val="20"/>
        </w:rPr>
        <w:t xml:space="preserve"> </w:t>
      </w:r>
      <w:r w:rsidR="0056107F" w:rsidRPr="00747A81">
        <w:rPr>
          <w:rFonts w:ascii="Arial" w:hAnsi="Arial" w:cs="Arial"/>
          <w:b/>
          <w:sz w:val="20"/>
          <w:szCs w:val="20"/>
        </w:rPr>
        <w:t xml:space="preserve">Maria do Socorro Bezerra Mateus, </w:t>
      </w:r>
      <w:r w:rsidR="0056107F" w:rsidRPr="00747A81">
        <w:rPr>
          <w:rFonts w:ascii="Arial" w:hAnsi="Arial" w:cs="Arial"/>
          <w:sz w:val="20"/>
          <w:szCs w:val="20"/>
        </w:rPr>
        <w:t xml:space="preserve">União Nacional dos Auditores do Sistema Único de Saúde – UNASUS; </w:t>
      </w:r>
      <w:r w:rsidR="0056107F" w:rsidRPr="00747A81">
        <w:rPr>
          <w:rFonts w:ascii="Arial" w:hAnsi="Arial" w:cs="Arial"/>
          <w:b/>
          <w:sz w:val="20"/>
          <w:szCs w:val="20"/>
        </w:rPr>
        <w:t>Oriana</w:t>
      </w:r>
      <w:r w:rsidR="0056107F" w:rsidRPr="00747A81">
        <w:rPr>
          <w:rFonts w:ascii="Arial" w:hAnsi="Arial" w:cs="Arial"/>
          <w:sz w:val="20"/>
          <w:szCs w:val="20"/>
        </w:rPr>
        <w:t xml:space="preserve"> </w:t>
      </w:r>
      <w:r w:rsidR="0056107F" w:rsidRPr="00747A81">
        <w:rPr>
          <w:rFonts w:ascii="Arial" w:hAnsi="Arial" w:cs="Arial"/>
          <w:b/>
          <w:sz w:val="20"/>
          <w:szCs w:val="20"/>
        </w:rPr>
        <w:t>Bezerra Lima,</w:t>
      </w:r>
      <w:r w:rsidR="00864BC8" w:rsidRPr="00747A81">
        <w:rPr>
          <w:rFonts w:ascii="Arial" w:hAnsi="Arial" w:cs="Arial"/>
          <w:b/>
          <w:sz w:val="20"/>
          <w:szCs w:val="20"/>
        </w:rPr>
        <w:t xml:space="preserve"> </w:t>
      </w:r>
      <w:r w:rsidR="0056107F" w:rsidRPr="00747A81">
        <w:rPr>
          <w:rFonts w:ascii="Arial" w:hAnsi="Arial" w:cs="Arial"/>
          <w:sz w:val="20"/>
          <w:szCs w:val="20"/>
        </w:rPr>
        <w:t xml:space="preserve">Conselho Federal de Medicina Veterinária (CFMV); </w:t>
      </w:r>
      <w:r w:rsidR="0056107F" w:rsidRPr="00747A81">
        <w:rPr>
          <w:rFonts w:ascii="Arial" w:hAnsi="Arial" w:cs="Arial"/>
          <w:b/>
          <w:sz w:val="20"/>
          <w:szCs w:val="20"/>
        </w:rPr>
        <w:t>Paula Johns,</w:t>
      </w:r>
      <w:r w:rsidR="0056107F" w:rsidRPr="00747A81">
        <w:rPr>
          <w:rFonts w:ascii="Arial" w:hAnsi="Arial" w:cs="Arial"/>
          <w:sz w:val="20"/>
          <w:szCs w:val="20"/>
        </w:rPr>
        <w:t xml:space="preserve"> Associação de Controle do Tabagismo, Promoção da Saúde e dos Direitos Humanos - ACT/Aliança de Controle do Tabagismo; </w:t>
      </w:r>
      <w:r w:rsidR="0056107F" w:rsidRPr="00747A81">
        <w:rPr>
          <w:rFonts w:ascii="Arial" w:hAnsi="Arial" w:cs="Arial"/>
          <w:b/>
          <w:sz w:val="20"/>
          <w:szCs w:val="20"/>
        </w:rPr>
        <w:t xml:space="preserve">Paulo de Tarso Ribeiro de Oliveira, </w:t>
      </w:r>
      <w:r w:rsidR="0056107F" w:rsidRPr="00747A81">
        <w:rPr>
          <w:rFonts w:ascii="Arial" w:hAnsi="Arial" w:cs="Arial"/>
          <w:sz w:val="20"/>
          <w:szCs w:val="20"/>
        </w:rPr>
        <w:t xml:space="preserve">Ministério da Saúde; </w:t>
      </w:r>
      <w:r w:rsidR="0056107F" w:rsidRPr="00747A81">
        <w:rPr>
          <w:rFonts w:ascii="Arial" w:hAnsi="Arial" w:cs="Arial"/>
          <w:b/>
          <w:sz w:val="20"/>
          <w:szCs w:val="20"/>
        </w:rPr>
        <w:t>Rosangela da Silva Santos</w:t>
      </w:r>
      <w:r w:rsidR="0056107F" w:rsidRPr="00747A81">
        <w:rPr>
          <w:rFonts w:ascii="Arial" w:hAnsi="Arial" w:cs="Arial"/>
          <w:sz w:val="20"/>
          <w:szCs w:val="20"/>
        </w:rPr>
        <w:t xml:space="preserve">, Federação das Associações de Renais e Transplantados do Brasil – FARBRA; </w:t>
      </w:r>
      <w:r w:rsidR="0056107F" w:rsidRPr="00747A81">
        <w:rPr>
          <w:rFonts w:ascii="Arial" w:hAnsi="Arial" w:cs="Arial"/>
          <w:b/>
          <w:sz w:val="20"/>
          <w:szCs w:val="20"/>
        </w:rPr>
        <w:t>Vânia Lúcia Ferreira</w:t>
      </w:r>
      <w:r w:rsidR="00864BC8" w:rsidRPr="00747A81">
        <w:rPr>
          <w:rFonts w:ascii="Arial" w:hAnsi="Arial" w:cs="Arial"/>
          <w:b/>
          <w:sz w:val="20"/>
          <w:szCs w:val="20"/>
        </w:rPr>
        <w:t xml:space="preserve"> </w:t>
      </w:r>
      <w:r w:rsidR="0056107F" w:rsidRPr="00747A81">
        <w:rPr>
          <w:rFonts w:ascii="Arial" w:hAnsi="Arial" w:cs="Arial"/>
          <w:b/>
          <w:sz w:val="20"/>
          <w:szCs w:val="20"/>
        </w:rPr>
        <w:t xml:space="preserve">Leite, </w:t>
      </w:r>
      <w:r w:rsidR="0056107F" w:rsidRPr="00747A81">
        <w:rPr>
          <w:rFonts w:ascii="Arial" w:hAnsi="Arial" w:cs="Arial"/>
          <w:sz w:val="20"/>
          <w:szCs w:val="20"/>
        </w:rPr>
        <w:t xml:space="preserve">Pastoral da Criança; </w:t>
      </w:r>
      <w:r w:rsidR="0056107F" w:rsidRPr="00747A81">
        <w:rPr>
          <w:rFonts w:ascii="Arial" w:hAnsi="Arial" w:cs="Arial"/>
          <w:b/>
          <w:sz w:val="20"/>
          <w:szCs w:val="20"/>
        </w:rPr>
        <w:t>Wanderley Gomes da Silva</w:t>
      </w:r>
      <w:r w:rsidR="0056107F" w:rsidRPr="00747A81">
        <w:rPr>
          <w:rFonts w:ascii="Arial" w:hAnsi="Arial" w:cs="Arial"/>
          <w:sz w:val="20"/>
          <w:szCs w:val="20"/>
        </w:rPr>
        <w:t xml:space="preserve">, Confederação Nacional das Associações de Moradores – CONAM; </w:t>
      </w:r>
      <w:r w:rsidR="0056107F" w:rsidRPr="00747A81">
        <w:rPr>
          <w:rFonts w:ascii="Arial" w:hAnsi="Arial" w:cs="Arial"/>
          <w:b/>
          <w:sz w:val="20"/>
          <w:szCs w:val="20"/>
        </w:rPr>
        <w:t>Wilen Heil e Silva</w:t>
      </w:r>
      <w:r w:rsidR="0056107F" w:rsidRPr="00747A81">
        <w:rPr>
          <w:rFonts w:ascii="Arial" w:hAnsi="Arial" w:cs="Arial"/>
          <w:sz w:val="20"/>
          <w:szCs w:val="20"/>
        </w:rPr>
        <w:t xml:space="preserve">, Conselho Federal de Fisioterapia e Terapia Ocupacional </w:t>
      </w:r>
      <w:r w:rsidR="0056107F" w:rsidRPr="00747A81">
        <w:rPr>
          <w:rFonts w:ascii="Arial" w:hAnsi="Arial" w:cs="Arial"/>
          <w:sz w:val="20"/>
          <w:szCs w:val="20"/>
        </w:rPr>
        <w:lastRenderedPageBreak/>
        <w:t>(COFFITO)</w:t>
      </w:r>
      <w:r w:rsidR="00864BC8" w:rsidRPr="00747A81">
        <w:rPr>
          <w:rFonts w:ascii="Arial" w:hAnsi="Arial" w:cs="Arial"/>
          <w:sz w:val="20"/>
          <w:szCs w:val="20"/>
        </w:rPr>
        <w:t xml:space="preserve">. </w:t>
      </w:r>
      <w:r w:rsidR="00300604" w:rsidRPr="00747A81">
        <w:rPr>
          <w:rFonts w:ascii="Arial" w:hAnsi="Arial" w:cs="Arial"/>
          <w:sz w:val="20"/>
          <w:szCs w:val="20"/>
        </w:rPr>
        <w:t>Ini</w:t>
      </w:r>
      <w:r w:rsidR="00894A47" w:rsidRPr="00747A81">
        <w:rPr>
          <w:rFonts w:ascii="Arial" w:hAnsi="Arial" w:cs="Arial"/>
          <w:sz w:val="20"/>
          <w:szCs w:val="20"/>
        </w:rPr>
        <w:t>ciando o segundo dia de reunião, a mesa foi composta para o item 7 da pauta</w:t>
      </w:r>
      <w:r w:rsidR="00CA4EC6" w:rsidRPr="00747A81">
        <w:rPr>
          <w:rFonts w:ascii="Arial" w:hAnsi="Arial" w:cs="Arial"/>
          <w:sz w:val="20"/>
          <w:szCs w:val="20"/>
        </w:rPr>
        <w:t xml:space="preserve"> (i</w:t>
      </w:r>
      <w:r w:rsidR="008D1103" w:rsidRPr="00747A81">
        <w:rPr>
          <w:rFonts w:ascii="Arial" w:hAnsi="Arial" w:cs="Arial"/>
          <w:sz w:val="20"/>
          <w:szCs w:val="20"/>
        </w:rPr>
        <w:t>nversão de pauta</w:t>
      </w:r>
      <w:r w:rsidR="00CA4EC6" w:rsidRPr="00747A81">
        <w:rPr>
          <w:rFonts w:ascii="Arial" w:hAnsi="Arial" w:cs="Arial"/>
          <w:sz w:val="20"/>
          <w:szCs w:val="20"/>
        </w:rPr>
        <w:t>)</w:t>
      </w:r>
      <w:r w:rsidR="008D1103" w:rsidRPr="00747A81">
        <w:rPr>
          <w:rFonts w:ascii="Arial" w:hAnsi="Arial" w:cs="Arial"/>
          <w:sz w:val="20"/>
          <w:szCs w:val="20"/>
        </w:rPr>
        <w:t xml:space="preserve">. </w:t>
      </w:r>
      <w:r w:rsidR="00357DD2" w:rsidRPr="00747A81">
        <w:rPr>
          <w:rFonts w:ascii="Arial" w:hAnsi="Arial" w:cs="Arial"/>
          <w:b/>
          <w:bCs/>
          <w:caps/>
          <w:sz w:val="20"/>
          <w:szCs w:val="20"/>
        </w:rPr>
        <w:t xml:space="preserve">Item 7 – cOMISSÃO INTERSETORIAL DE RECURSOS HUMANOS </w:t>
      </w:r>
      <w:r w:rsidR="00894A47" w:rsidRPr="00747A81">
        <w:rPr>
          <w:rFonts w:ascii="Arial" w:hAnsi="Arial" w:cs="Arial"/>
          <w:b/>
          <w:bCs/>
          <w:caps/>
          <w:sz w:val="20"/>
          <w:szCs w:val="20"/>
        </w:rPr>
        <w:t>–</w:t>
      </w:r>
      <w:r w:rsidR="00357DD2" w:rsidRPr="00747A81">
        <w:rPr>
          <w:rFonts w:ascii="Arial" w:hAnsi="Arial" w:cs="Arial"/>
          <w:b/>
          <w:bCs/>
          <w:caps/>
          <w:sz w:val="20"/>
          <w:szCs w:val="20"/>
        </w:rPr>
        <w:t xml:space="preserve"> Cirh</w:t>
      </w:r>
      <w:r w:rsidR="00894A47" w:rsidRPr="00747A81">
        <w:rPr>
          <w:rFonts w:ascii="Arial" w:hAnsi="Arial" w:cs="Arial"/>
          <w:b/>
          <w:bCs/>
          <w:caps/>
          <w:sz w:val="20"/>
          <w:szCs w:val="20"/>
        </w:rPr>
        <w:t xml:space="preserve"> - </w:t>
      </w:r>
      <w:r w:rsidR="00357DD2" w:rsidRPr="00747A81">
        <w:rPr>
          <w:rFonts w:ascii="Arial" w:hAnsi="Arial" w:cs="Arial"/>
          <w:i/>
          <w:sz w:val="20"/>
          <w:szCs w:val="20"/>
        </w:rPr>
        <w:t>Apresentação:</w:t>
      </w:r>
      <w:r w:rsidR="00357DD2" w:rsidRPr="00747A81">
        <w:rPr>
          <w:rFonts w:ascii="Arial" w:hAnsi="Arial" w:cs="Arial"/>
          <w:b/>
          <w:sz w:val="20"/>
          <w:szCs w:val="20"/>
        </w:rPr>
        <w:t xml:space="preserve"> </w:t>
      </w:r>
      <w:r w:rsidR="00357DD2" w:rsidRPr="00747A81">
        <w:rPr>
          <w:rFonts w:ascii="Arial" w:hAnsi="Arial" w:cs="Arial"/>
          <w:sz w:val="20"/>
          <w:szCs w:val="20"/>
        </w:rPr>
        <w:t xml:space="preserve">conselheiro </w:t>
      </w:r>
      <w:r w:rsidR="00357DD2" w:rsidRPr="00747A81">
        <w:rPr>
          <w:rFonts w:ascii="Arial" w:hAnsi="Arial" w:cs="Arial"/>
          <w:b/>
          <w:sz w:val="20"/>
          <w:szCs w:val="20"/>
        </w:rPr>
        <w:t xml:space="preserve">Alexandre Medeiros de Figueiredo, </w:t>
      </w:r>
      <w:r w:rsidR="00357DD2" w:rsidRPr="00747A81">
        <w:rPr>
          <w:rFonts w:ascii="Arial" w:hAnsi="Arial" w:cs="Arial"/>
          <w:sz w:val="20"/>
          <w:szCs w:val="20"/>
        </w:rPr>
        <w:t>coordenador-adjunto da Comissão Intersetorial de Recursos Humanos – CIRH</w:t>
      </w:r>
      <w:r w:rsidR="00894A47" w:rsidRPr="00747A81">
        <w:rPr>
          <w:rFonts w:ascii="Arial" w:hAnsi="Arial" w:cs="Arial"/>
          <w:sz w:val="20"/>
          <w:szCs w:val="20"/>
        </w:rPr>
        <w:t xml:space="preserve">. </w:t>
      </w:r>
      <w:r w:rsidR="00357DD2" w:rsidRPr="00747A81">
        <w:rPr>
          <w:rFonts w:ascii="Arial" w:hAnsi="Arial" w:cs="Arial"/>
          <w:i/>
          <w:sz w:val="20"/>
          <w:szCs w:val="20"/>
        </w:rPr>
        <w:t>Coordenação:</w:t>
      </w:r>
      <w:r w:rsidR="00357DD2" w:rsidRPr="00747A81">
        <w:rPr>
          <w:rFonts w:ascii="Arial" w:hAnsi="Arial" w:cs="Arial"/>
          <w:sz w:val="20"/>
          <w:szCs w:val="20"/>
        </w:rPr>
        <w:t xml:space="preserve"> conselheira </w:t>
      </w:r>
      <w:r w:rsidR="00357DD2" w:rsidRPr="00747A81">
        <w:rPr>
          <w:rFonts w:ascii="Arial" w:hAnsi="Arial" w:cs="Arial"/>
          <w:b/>
          <w:sz w:val="20"/>
          <w:szCs w:val="20"/>
        </w:rPr>
        <w:t>Nelcy Ferreira da Silva</w:t>
      </w:r>
      <w:r w:rsidR="00357DD2" w:rsidRPr="00747A81">
        <w:rPr>
          <w:rFonts w:ascii="Arial" w:hAnsi="Arial" w:cs="Arial"/>
          <w:sz w:val="20"/>
          <w:szCs w:val="20"/>
        </w:rPr>
        <w:t>, da Mesa Diretora do CNS</w:t>
      </w:r>
      <w:r w:rsidR="00894A47" w:rsidRPr="00747A81">
        <w:rPr>
          <w:rFonts w:ascii="Arial" w:hAnsi="Arial" w:cs="Arial"/>
          <w:sz w:val="20"/>
          <w:szCs w:val="20"/>
        </w:rPr>
        <w:t xml:space="preserve">. </w:t>
      </w:r>
      <w:r w:rsidR="008D1103" w:rsidRPr="00747A81">
        <w:rPr>
          <w:rFonts w:ascii="Arial" w:hAnsi="Arial" w:cs="Arial"/>
          <w:sz w:val="20"/>
          <w:szCs w:val="20"/>
        </w:rPr>
        <w:t>O</w:t>
      </w:r>
      <w:r w:rsidR="00894A47" w:rsidRPr="00747A81">
        <w:rPr>
          <w:rFonts w:ascii="Arial" w:hAnsi="Arial" w:cs="Arial"/>
          <w:sz w:val="20"/>
          <w:szCs w:val="20"/>
        </w:rPr>
        <w:t xml:space="preserve"> coordenador-adjunto da CIRH </w:t>
      </w:r>
      <w:r w:rsidR="008D1103" w:rsidRPr="00747A81">
        <w:rPr>
          <w:rFonts w:ascii="Arial" w:hAnsi="Arial" w:cs="Arial"/>
          <w:sz w:val="20"/>
          <w:szCs w:val="20"/>
        </w:rPr>
        <w:t xml:space="preserve">dividiu a apresentação em dois momentos: informes e apresentação dos pareceres. Em relação aos informes, lembrou que o CNS compõe a Coordenação Nacional </w:t>
      </w:r>
      <w:r w:rsidR="00B00153" w:rsidRPr="00747A81">
        <w:rPr>
          <w:rFonts w:ascii="Arial" w:hAnsi="Arial" w:cs="Arial"/>
          <w:sz w:val="20"/>
          <w:szCs w:val="20"/>
        </w:rPr>
        <w:t xml:space="preserve">dos Contratos Organizativos de Ação Pública de Ensino e Saúde – COAP, o que representa um avanço para o controle social e contribuiu para o avanço da política pública brasileira de ensino e saúde. Detalhou que as representantes na Comissão são: Ivone Evangelista Cabral e Maria do Espírito Santo Tavares dos Santos. Também fez um informe sobre o processo </w:t>
      </w:r>
      <w:r w:rsidR="00B00153" w:rsidRPr="00747A81">
        <w:rPr>
          <w:rFonts w:ascii="Arial" w:eastAsia="Times New Roman" w:hAnsi="Arial" w:cs="Arial"/>
          <w:sz w:val="20"/>
          <w:szCs w:val="20"/>
          <w:lang w:eastAsia="pt-BR"/>
        </w:rPr>
        <w:t xml:space="preserve">de seleção e avaliação dos municípios para receber cursos de Medicina ofertados por instituições privadas. Disse que esse processo iniciou-se em 2013, com o </w:t>
      </w:r>
      <w:r w:rsidR="00300604" w:rsidRPr="00747A81">
        <w:rPr>
          <w:rFonts w:ascii="Arial" w:hAnsi="Arial" w:cs="Arial"/>
          <w:bCs/>
          <w:sz w:val="20"/>
          <w:szCs w:val="20"/>
        </w:rPr>
        <w:t>Edital</w:t>
      </w:r>
      <w:r w:rsidR="00B00153" w:rsidRPr="00747A81">
        <w:rPr>
          <w:rFonts w:ascii="Arial" w:hAnsi="Arial" w:cs="Arial"/>
          <w:bCs/>
          <w:sz w:val="20"/>
          <w:szCs w:val="20"/>
        </w:rPr>
        <w:t xml:space="preserve"> </w:t>
      </w:r>
      <w:r w:rsidR="00300604" w:rsidRPr="00747A81">
        <w:rPr>
          <w:rFonts w:ascii="Arial" w:hAnsi="Arial" w:cs="Arial"/>
          <w:bCs/>
          <w:sz w:val="20"/>
          <w:szCs w:val="20"/>
        </w:rPr>
        <w:t>nº</w:t>
      </w:r>
      <w:r w:rsidR="00B00153" w:rsidRPr="00747A81">
        <w:rPr>
          <w:rFonts w:ascii="Arial" w:hAnsi="Arial" w:cs="Arial"/>
          <w:bCs/>
          <w:sz w:val="20"/>
          <w:szCs w:val="20"/>
        </w:rPr>
        <w:t xml:space="preserve">. </w:t>
      </w:r>
      <w:r w:rsidR="00300604" w:rsidRPr="00747A81">
        <w:rPr>
          <w:rFonts w:ascii="Arial" w:hAnsi="Arial" w:cs="Arial"/>
          <w:bCs/>
          <w:sz w:val="20"/>
          <w:szCs w:val="20"/>
        </w:rPr>
        <w:t>03/2013</w:t>
      </w:r>
      <w:r w:rsidR="00B00153" w:rsidRPr="00747A81">
        <w:rPr>
          <w:rFonts w:ascii="Arial" w:hAnsi="Arial" w:cs="Arial"/>
          <w:bCs/>
          <w:sz w:val="20"/>
          <w:szCs w:val="20"/>
        </w:rPr>
        <w:t>, p</w:t>
      </w:r>
      <w:r w:rsidR="00300604" w:rsidRPr="00747A81">
        <w:rPr>
          <w:rFonts w:ascii="Arial" w:hAnsi="Arial" w:cs="Arial"/>
          <w:sz w:val="20"/>
          <w:szCs w:val="20"/>
        </w:rPr>
        <w:t>rimeira chamada pública de pré-seleção de municípios para implantação de cursos de graduação em Medicina por instituição de educação superior privada</w:t>
      </w:r>
      <w:r w:rsidR="00B00153" w:rsidRPr="00747A81">
        <w:rPr>
          <w:rFonts w:ascii="Arial" w:hAnsi="Arial" w:cs="Arial"/>
          <w:sz w:val="20"/>
          <w:szCs w:val="20"/>
        </w:rPr>
        <w:t>. Detalhou que as i</w:t>
      </w:r>
      <w:r w:rsidR="00300604" w:rsidRPr="00747A81">
        <w:rPr>
          <w:rFonts w:ascii="Arial" w:hAnsi="Arial" w:cs="Arial"/>
          <w:bCs/>
          <w:sz w:val="20"/>
          <w:szCs w:val="20"/>
        </w:rPr>
        <w:t>nscrições</w:t>
      </w:r>
      <w:r w:rsidR="00300604" w:rsidRPr="00747A81">
        <w:rPr>
          <w:rFonts w:ascii="Arial" w:hAnsi="Arial" w:cs="Arial"/>
          <w:sz w:val="20"/>
          <w:szCs w:val="20"/>
        </w:rPr>
        <w:t xml:space="preserve"> foram feitas pelo </w:t>
      </w:r>
      <w:r w:rsidR="00D72079" w:rsidRPr="00747A81">
        <w:rPr>
          <w:rFonts w:ascii="Arial" w:hAnsi="Arial" w:cs="Arial"/>
          <w:sz w:val="20"/>
          <w:szCs w:val="20"/>
        </w:rPr>
        <w:t>gestor municipal</w:t>
      </w:r>
      <w:r w:rsidR="00300604" w:rsidRPr="00747A81">
        <w:rPr>
          <w:rFonts w:ascii="Arial" w:hAnsi="Arial" w:cs="Arial"/>
          <w:sz w:val="20"/>
          <w:szCs w:val="20"/>
        </w:rPr>
        <w:t xml:space="preserve">, por meio do módulo PAR/Programa Mais Médicos do SIMEC, além de documentação física enviada para a </w:t>
      </w:r>
      <w:r w:rsidR="00D72079" w:rsidRPr="00747A81">
        <w:rPr>
          <w:rStyle w:val="st1"/>
          <w:rFonts w:ascii="Arial" w:hAnsi="Arial" w:cs="Arial"/>
          <w:sz w:val="20"/>
          <w:szCs w:val="20"/>
          <w:lang w:val="pt-PT"/>
        </w:rPr>
        <w:t>Secretaria de Regulação e Supervisão da Educação Superior -</w:t>
      </w:r>
      <w:r w:rsidR="00300604" w:rsidRPr="00747A81">
        <w:rPr>
          <w:rFonts w:ascii="Arial" w:hAnsi="Arial" w:cs="Arial"/>
          <w:sz w:val="20"/>
          <w:szCs w:val="20"/>
        </w:rPr>
        <w:t>SERES pelo correio</w:t>
      </w:r>
      <w:r w:rsidR="00D72079" w:rsidRPr="00747A81">
        <w:rPr>
          <w:rFonts w:ascii="Arial" w:hAnsi="Arial" w:cs="Arial"/>
          <w:sz w:val="20"/>
          <w:szCs w:val="20"/>
        </w:rPr>
        <w:t xml:space="preserve">. </w:t>
      </w:r>
      <w:r w:rsidR="00B00153" w:rsidRPr="00747A81">
        <w:rPr>
          <w:rFonts w:ascii="Arial" w:hAnsi="Arial" w:cs="Arial"/>
          <w:sz w:val="20"/>
          <w:szCs w:val="20"/>
        </w:rPr>
        <w:t xml:space="preserve">Detalhou que a </w:t>
      </w:r>
      <w:r w:rsidR="00300604" w:rsidRPr="00747A81">
        <w:rPr>
          <w:rFonts w:ascii="Arial" w:hAnsi="Arial" w:cs="Arial"/>
          <w:sz w:val="20"/>
          <w:szCs w:val="20"/>
        </w:rPr>
        <w:t>pré-seleção de municípios compreendeu as seguintes etapas, de caráter eliminatório:</w:t>
      </w:r>
      <w:r w:rsidR="00B00153" w:rsidRPr="00747A81">
        <w:rPr>
          <w:rFonts w:ascii="Arial" w:hAnsi="Arial" w:cs="Arial"/>
          <w:sz w:val="20"/>
          <w:szCs w:val="20"/>
        </w:rPr>
        <w:t xml:space="preserve"> </w:t>
      </w:r>
      <w:r w:rsidR="00300604" w:rsidRPr="00747A81">
        <w:rPr>
          <w:rFonts w:ascii="Arial" w:hAnsi="Arial" w:cs="Arial"/>
          <w:bCs/>
          <w:sz w:val="20"/>
          <w:szCs w:val="20"/>
        </w:rPr>
        <w:t xml:space="preserve">1ª) </w:t>
      </w:r>
      <w:r w:rsidR="00300604" w:rsidRPr="00747A81">
        <w:rPr>
          <w:rFonts w:ascii="Arial" w:hAnsi="Arial" w:cs="Arial"/>
          <w:sz w:val="20"/>
          <w:szCs w:val="20"/>
        </w:rPr>
        <w:t>Análise da relevância e necessidade social da oferta de curso no município. O município teve que atender, obrigatoriamente, aos seguintes critérios:</w:t>
      </w:r>
      <w:r w:rsidR="00B00153" w:rsidRPr="00747A81">
        <w:rPr>
          <w:rFonts w:ascii="Arial" w:hAnsi="Arial" w:cs="Arial"/>
          <w:sz w:val="20"/>
          <w:szCs w:val="20"/>
        </w:rPr>
        <w:t xml:space="preserve"> </w:t>
      </w:r>
      <w:r w:rsidR="00300604" w:rsidRPr="00747A81">
        <w:rPr>
          <w:rFonts w:ascii="Arial" w:hAnsi="Arial" w:cs="Arial"/>
          <w:sz w:val="20"/>
          <w:szCs w:val="20"/>
        </w:rPr>
        <w:t>a)</w:t>
      </w:r>
      <w:r w:rsidR="00B00153" w:rsidRPr="00747A81">
        <w:rPr>
          <w:rFonts w:ascii="Arial" w:hAnsi="Arial" w:cs="Arial"/>
          <w:sz w:val="20"/>
          <w:szCs w:val="20"/>
        </w:rPr>
        <w:t xml:space="preserve"> t</w:t>
      </w:r>
      <w:r w:rsidR="00300604" w:rsidRPr="00747A81">
        <w:rPr>
          <w:rFonts w:ascii="Arial" w:hAnsi="Arial" w:cs="Arial"/>
          <w:sz w:val="20"/>
          <w:szCs w:val="20"/>
        </w:rPr>
        <w:t>er 70 mil ou mais habitantes, conforme dados do IBGE(Censo);</w:t>
      </w:r>
      <w:r w:rsidR="00B00153" w:rsidRPr="00747A81">
        <w:rPr>
          <w:rFonts w:ascii="Arial" w:hAnsi="Arial" w:cs="Arial"/>
          <w:sz w:val="20"/>
          <w:szCs w:val="20"/>
        </w:rPr>
        <w:t xml:space="preserve"> </w:t>
      </w:r>
      <w:r w:rsidR="00300604" w:rsidRPr="00747A81">
        <w:rPr>
          <w:rFonts w:ascii="Arial" w:hAnsi="Arial" w:cs="Arial"/>
          <w:sz w:val="20"/>
          <w:szCs w:val="20"/>
        </w:rPr>
        <w:t>b)</w:t>
      </w:r>
      <w:r w:rsidR="00B00153" w:rsidRPr="00747A81">
        <w:rPr>
          <w:rFonts w:ascii="Arial" w:hAnsi="Arial" w:cs="Arial"/>
          <w:sz w:val="20"/>
          <w:szCs w:val="20"/>
        </w:rPr>
        <w:t xml:space="preserve"> n</w:t>
      </w:r>
      <w:r w:rsidR="00300604" w:rsidRPr="00747A81">
        <w:rPr>
          <w:rFonts w:ascii="Arial" w:hAnsi="Arial" w:cs="Arial"/>
          <w:sz w:val="20"/>
          <w:szCs w:val="20"/>
        </w:rPr>
        <w:t>ão se constituir capital do Estado;</w:t>
      </w:r>
      <w:r w:rsidR="00B00153" w:rsidRPr="00747A81">
        <w:rPr>
          <w:rFonts w:ascii="Arial" w:hAnsi="Arial" w:cs="Arial"/>
          <w:sz w:val="20"/>
          <w:szCs w:val="20"/>
        </w:rPr>
        <w:t xml:space="preserve"> </w:t>
      </w:r>
      <w:r w:rsidR="00300604" w:rsidRPr="00747A81">
        <w:rPr>
          <w:rFonts w:ascii="Arial" w:hAnsi="Arial" w:cs="Arial"/>
          <w:sz w:val="20"/>
          <w:szCs w:val="20"/>
        </w:rPr>
        <w:t>c)</w:t>
      </w:r>
      <w:r w:rsidR="00B00153" w:rsidRPr="00747A81">
        <w:rPr>
          <w:rFonts w:ascii="Arial" w:hAnsi="Arial" w:cs="Arial"/>
          <w:sz w:val="20"/>
          <w:szCs w:val="20"/>
        </w:rPr>
        <w:t xml:space="preserve"> n</w:t>
      </w:r>
      <w:r w:rsidR="00300604" w:rsidRPr="00747A81">
        <w:rPr>
          <w:rFonts w:ascii="Arial" w:hAnsi="Arial" w:cs="Arial"/>
          <w:sz w:val="20"/>
          <w:szCs w:val="20"/>
        </w:rPr>
        <w:t>ão possuir oferta de curso de Medicina em seu território</w:t>
      </w:r>
      <w:r w:rsidR="00B00153" w:rsidRPr="00747A81">
        <w:rPr>
          <w:rFonts w:ascii="Arial" w:hAnsi="Arial" w:cs="Arial"/>
          <w:sz w:val="20"/>
          <w:szCs w:val="20"/>
        </w:rPr>
        <w:t xml:space="preserve">; </w:t>
      </w:r>
      <w:r w:rsidR="00300604" w:rsidRPr="00747A81">
        <w:rPr>
          <w:rFonts w:ascii="Arial" w:hAnsi="Arial" w:cs="Arial"/>
          <w:bCs/>
          <w:sz w:val="20"/>
          <w:szCs w:val="20"/>
        </w:rPr>
        <w:t>2ª)</w:t>
      </w:r>
      <w:r w:rsidR="00300604" w:rsidRPr="00747A81">
        <w:rPr>
          <w:rFonts w:ascii="Arial" w:hAnsi="Arial" w:cs="Arial"/>
          <w:sz w:val="20"/>
          <w:szCs w:val="20"/>
        </w:rPr>
        <w:t xml:space="preserve"> Análise da estrutura de equipamentos públicos e programas de saúde existentes no município, segundo dados do Ministério da Saúde:</w:t>
      </w:r>
      <w:r w:rsidR="00B00153" w:rsidRPr="00747A81">
        <w:rPr>
          <w:rFonts w:ascii="Arial" w:hAnsi="Arial" w:cs="Arial"/>
          <w:sz w:val="20"/>
          <w:szCs w:val="20"/>
        </w:rPr>
        <w:t xml:space="preserve"> </w:t>
      </w:r>
      <w:r w:rsidR="00300604" w:rsidRPr="00747A81">
        <w:rPr>
          <w:rFonts w:ascii="Arial" w:hAnsi="Arial" w:cs="Arial"/>
          <w:sz w:val="20"/>
          <w:szCs w:val="20"/>
        </w:rPr>
        <w:t>a)</w:t>
      </w:r>
      <w:r w:rsidR="00B00153" w:rsidRPr="00747A81">
        <w:rPr>
          <w:rFonts w:ascii="Arial" w:hAnsi="Arial" w:cs="Arial"/>
          <w:sz w:val="20"/>
          <w:szCs w:val="20"/>
        </w:rPr>
        <w:t xml:space="preserve"> </w:t>
      </w:r>
      <w:r w:rsidR="00300604" w:rsidRPr="00747A81">
        <w:rPr>
          <w:rFonts w:ascii="Arial" w:hAnsi="Arial" w:cs="Arial"/>
          <w:sz w:val="20"/>
          <w:szCs w:val="20"/>
        </w:rPr>
        <w:t>número de leitos SUS disponíveis por aluno maior ou igual a cinco;</w:t>
      </w:r>
      <w:r w:rsidR="00B00153" w:rsidRPr="00747A81">
        <w:rPr>
          <w:rFonts w:ascii="Arial" w:hAnsi="Arial" w:cs="Arial"/>
          <w:sz w:val="20"/>
          <w:szCs w:val="20"/>
        </w:rPr>
        <w:t xml:space="preserve"> </w:t>
      </w:r>
      <w:r w:rsidR="00300604" w:rsidRPr="00747A81">
        <w:rPr>
          <w:rFonts w:ascii="Arial" w:hAnsi="Arial" w:cs="Arial"/>
          <w:sz w:val="20"/>
          <w:szCs w:val="20"/>
        </w:rPr>
        <w:t>b)</w:t>
      </w:r>
      <w:r w:rsidR="00B00153" w:rsidRPr="00747A81">
        <w:rPr>
          <w:rFonts w:ascii="Arial" w:hAnsi="Arial" w:cs="Arial"/>
          <w:sz w:val="20"/>
          <w:szCs w:val="20"/>
        </w:rPr>
        <w:t xml:space="preserve"> </w:t>
      </w:r>
      <w:r w:rsidR="00300604" w:rsidRPr="00747A81">
        <w:rPr>
          <w:rFonts w:ascii="Arial" w:hAnsi="Arial" w:cs="Arial"/>
          <w:sz w:val="20"/>
          <w:szCs w:val="20"/>
        </w:rPr>
        <w:t>número de alunos por equipe de atenção básica menor ou igual a três;</w:t>
      </w:r>
      <w:r w:rsidR="00B00153" w:rsidRPr="00747A81">
        <w:rPr>
          <w:rFonts w:ascii="Arial" w:hAnsi="Arial" w:cs="Arial"/>
          <w:sz w:val="20"/>
          <w:szCs w:val="20"/>
        </w:rPr>
        <w:t xml:space="preserve"> </w:t>
      </w:r>
      <w:r w:rsidR="00300604" w:rsidRPr="00747A81">
        <w:rPr>
          <w:rFonts w:ascii="Arial" w:hAnsi="Arial" w:cs="Arial"/>
          <w:sz w:val="20"/>
          <w:szCs w:val="20"/>
        </w:rPr>
        <w:t>c)</w:t>
      </w:r>
      <w:r w:rsidR="00B00153" w:rsidRPr="00747A81">
        <w:rPr>
          <w:rFonts w:ascii="Arial" w:hAnsi="Arial" w:cs="Arial"/>
          <w:sz w:val="20"/>
          <w:szCs w:val="20"/>
        </w:rPr>
        <w:t xml:space="preserve"> </w:t>
      </w:r>
      <w:r w:rsidR="00300604" w:rsidRPr="00747A81">
        <w:rPr>
          <w:rFonts w:ascii="Arial" w:hAnsi="Arial" w:cs="Arial"/>
          <w:sz w:val="20"/>
          <w:szCs w:val="20"/>
        </w:rPr>
        <w:t>existência de leitos de urgência e emergência ou Pronto Socorro;</w:t>
      </w:r>
      <w:r w:rsidR="00B00153" w:rsidRPr="00747A81">
        <w:rPr>
          <w:rFonts w:ascii="Arial" w:hAnsi="Arial" w:cs="Arial"/>
          <w:sz w:val="20"/>
          <w:szCs w:val="20"/>
        </w:rPr>
        <w:t xml:space="preserve"> </w:t>
      </w:r>
      <w:r w:rsidR="00300604" w:rsidRPr="00747A81">
        <w:rPr>
          <w:rFonts w:ascii="Arial" w:hAnsi="Arial" w:cs="Arial"/>
          <w:sz w:val="20"/>
          <w:szCs w:val="20"/>
        </w:rPr>
        <w:t>d)</w:t>
      </w:r>
      <w:r w:rsidR="00B00153" w:rsidRPr="00747A81">
        <w:rPr>
          <w:rFonts w:ascii="Arial" w:hAnsi="Arial" w:cs="Arial"/>
          <w:sz w:val="20"/>
          <w:szCs w:val="20"/>
        </w:rPr>
        <w:t xml:space="preserve"> </w:t>
      </w:r>
      <w:r w:rsidR="00300604" w:rsidRPr="00747A81">
        <w:rPr>
          <w:rFonts w:ascii="Arial" w:hAnsi="Arial" w:cs="Arial"/>
          <w:sz w:val="20"/>
          <w:szCs w:val="20"/>
        </w:rPr>
        <w:t>existência de pelo menos três programas de residência médica (entre as especialidades prioritárias -clínica médica, cirurgia, ginecologia-obstetrícia, pediatria e medicina de família e comunidade);</w:t>
      </w:r>
      <w:r w:rsidR="00B00153" w:rsidRPr="00747A81">
        <w:rPr>
          <w:rFonts w:ascii="Arial" w:hAnsi="Arial" w:cs="Arial"/>
          <w:sz w:val="20"/>
          <w:szCs w:val="20"/>
        </w:rPr>
        <w:t xml:space="preserve"> </w:t>
      </w:r>
      <w:r w:rsidR="00300604" w:rsidRPr="00747A81">
        <w:rPr>
          <w:rFonts w:ascii="Arial" w:hAnsi="Arial" w:cs="Arial"/>
          <w:sz w:val="20"/>
          <w:szCs w:val="20"/>
        </w:rPr>
        <w:t>e)</w:t>
      </w:r>
      <w:r w:rsidR="00B00153" w:rsidRPr="00747A81">
        <w:rPr>
          <w:rFonts w:ascii="Arial" w:hAnsi="Arial" w:cs="Arial"/>
          <w:sz w:val="20"/>
          <w:szCs w:val="20"/>
        </w:rPr>
        <w:t xml:space="preserve"> </w:t>
      </w:r>
      <w:r w:rsidR="00300604" w:rsidRPr="00747A81">
        <w:rPr>
          <w:rFonts w:ascii="Arial" w:hAnsi="Arial" w:cs="Arial"/>
          <w:sz w:val="20"/>
          <w:szCs w:val="20"/>
        </w:rPr>
        <w:t>adesão pelo município ao PMAQ –</w:t>
      </w:r>
      <w:r w:rsidR="00D048EA" w:rsidRPr="00747A81">
        <w:rPr>
          <w:rFonts w:ascii="Arial" w:hAnsi="Arial" w:cs="Arial"/>
          <w:sz w:val="20"/>
          <w:szCs w:val="20"/>
        </w:rPr>
        <w:t xml:space="preserve"> </w:t>
      </w:r>
      <w:r w:rsidR="00300604" w:rsidRPr="00747A81">
        <w:rPr>
          <w:rFonts w:ascii="Arial" w:hAnsi="Arial" w:cs="Arial"/>
          <w:sz w:val="20"/>
          <w:szCs w:val="20"/>
        </w:rPr>
        <w:t>Programa Nacional de Melhoria do Acesso e de Qualidade na Atenção Básica, do MS;</w:t>
      </w:r>
      <w:r w:rsidR="00D72079" w:rsidRPr="00747A81">
        <w:rPr>
          <w:rFonts w:ascii="Arial" w:hAnsi="Arial" w:cs="Arial"/>
          <w:sz w:val="20"/>
          <w:szCs w:val="20"/>
        </w:rPr>
        <w:t xml:space="preserve"> </w:t>
      </w:r>
      <w:r w:rsidR="00300604" w:rsidRPr="00747A81">
        <w:rPr>
          <w:rFonts w:ascii="Arial" w:hAnsi="Arial" w:cs="Arial"/>
          <w:sz w:val="20"/>
          <w:szCs w:val="20"/>
        </w:rPr>
        <w:t>f)</w:t>
      </w:r>
      <w:r w:rsidR="00D72079" w:rsidRPr="00747A81">
        <w:rPr>
          <w:rFonts w:ascii="Arial" w:hAnsi="Arial" w:cs="Arial"/>
          <w:sz w:val="20"/>
          <w:szCs w:val="20"/>
        </w:rPr>
        <w:t xml:space="preserve"> </w:t>
      </w:r>
      <w:r w:rsidR="00300604" w:rsidRPr="00747A81">
        <w:rPr>
          <w:rFonts w:ascii="Arial" w:hAnsi="Arial" w:cs="Arial"/>
          <w:sz w:val="20"/>
          <w:szCs w:val="20"/>
        </w:rPr>
        <w:t>existência de Centro de Atenção Psicossocial (CAPS);</w:t>
      </w:r>
      <w:r w:rsidR="00B00153" w:rsidRPr="00747A81">
        <w:rPr>
          <w:rFonts w:ascii="Arial" w:hAnsi="Arial" w:cs="Arial"/>
          <w:sz w:val="20"/>
          <w:szCs w:val="20"/>
        </w:rPr>
        <w:t xml:space="preserve"> </w:t>
      </w:r>
      <w:r w:rsidR="00300604" w:rsidRPr="00747A81">
        <w:rPr>
          <w:rFonts w:ascii="Arial" w:hAnsi="Arial" w:cs="Arial"/>
          <w:sz w:val="20"/>
          <w:szCs w:val="20"/>
        </w:rPr>
        <w:t>g)</w:t>
      </w:r>
      <w:r w:rsidR="00B00153" w:rsidRPr="00747A81">
        <w:rPr>
          <w:rFonts w:ascii="Arial" w:hAnsi="Arial" w:cs="Arial"/>
          <w:sz w:val="20"/>
          <w:szCs w:val="20"/>
        </w:rPr>
        <w:t xml:space="preserve"> </w:t>
      </w:r>
      <w:r w:rsidR="00300604" w:rsidRPr="00747A81">
        <w:rPr>
          <w:rFonts w:ascii="Arial" w:hAnsi="Arial" w:cs="Arial"/>
          <w:sz w:val="20"/>
          <w:szCs w:val="20"/>
        </w:rPr>
        <w:t>Hospital de ensino ou unidade hospitalar com potencial para hospital de ensino;</w:t>
      </w:r>
      <w:r w:rsidR="00B00153" w:rsidRPr="00747A81">
        <w:rPr>
          <w:rFonts w:ascii="Arial" w:hAnsi="Arial" w:cs="Arial"/>
          <w:sz w:val="20"/>
          <w:szCs w:val="20"/>
        </w:rPr>
        <w:t xml:space="preserve"> </w:t>
      </w:r>
      <w:r w:rsidR="00300604" w:rsidRPr="00747A81">
        <w:rPr>
          <w:rFonts w:ascii="Arial" w:hAnsi="Arial" w:cs="Arial"/>
          <w:sz w:val="20"/>
          <w:szCs w:val="20"/>
        </w:rPr>
        <w:t>h)</w:t>
      </w:r>
      <w:r w:rsidR="00B00153" w:rsidRPr="00747A81">
        <w:rPr>
          <w:rFonts w:ascii="Arial" w:hAnsi="Arial" w:cs="Arial"/>
          <w:sz w:val="20"/>
          <w:szCs w:val="20"/>
        </w:rPr>
        <w:t xml:space="preserve"> </w:t>
      </w:r>
      <w:r w:rsidR="00300604" w:rsidRPr="00747A81">
        <w:rPr>
          <w:rFonts w:ascii="Arial" w:hAnsi="Arial" w:cs="Arial"/>
          <w:sz w:val="20"/>
          <w:szCs w:val="20"/>
        </w:rPr>
        <w:t>Existência de hospital com mais de 100 leitos exclusivos para o curso</w:t>
      </w:r>
      <w:r w:rsidR="00B00153" w:rsidRPr="00747A81">
        <w:rPr>
          <w:rFonts w:ascii="Arial" w:hAnsi="Arial" w:cs="Arial"/>
          <w:sz w:val="20"/>
          <w:szCs w:val="20"/>
        </w:rPr>
        <w:t xml:space="preserve">; e </w:t>
      </w:r>
      <w:r w:rsidR="00300604" w:rsidRPr="00747A81">
        <w:rPr>
          <w:rFonts w:ascii="Arial" w:hAnsi="Arial" w:cs="Arial"/>
          <w:bCs/>
          <w:sz w:val="20"/>
          <w:szCs w:val="20"/>
        </w:rPr>
        <w:t>3ª)</w:t>
      </w:r>
      <w:r w:rsidR="00300604" w:rsidRPr="00747A81">
        <w:rPr>
          <w:rFonts w:ascii="Arial" w:hAnsi="Arial" w:cs="Arial"/>
          <w:sz w:val="20"/>
          <w:szCs w:val="20"/>
        </w:rPr>
        <w:t xml:space="preserve"> Análise do projeto de melhoria da estrutura de equipamentos públicos e programa de saúde no município.</w:t>
      </w:r>
      <w:r w:rsidR="00B00153" w:rsidRPr="00747A81">
        <w:rPr>
          <w:rFonts w:ascii="Arial" w:hAnsi="Arial" w:cs="Arial"/>
          <w:sz w:val="20"/>
          <w:szCs w:val="20"/>
        </w:rPr>
        <w:t xml:space="preserve"> Explicou que </w:t>
      </w:r>
      <w:r w:rsidR="00300604" w:rsidRPr="00747A81">
        <w:rPr>
          <w:rFonts w:ascii="Arial" w:hAnsi="Arial" w:cs="Arial"/>
          <w:sz w:val="20"/>
          <w:szCs w:val="20"/>
        </w:rPr>
        <w:t>205 municípios acessaram o SIMEC;</w:t>
      </w:r>
      <w:r w:rsidR="00B00153" w:rsidRPr="00747A81">
        <w:rPr>
          <w:rFonts w:ascii="Arial" w:hAnsi="Arial" w:cs="Arial"/>
          <w:sz w:val="20"/>
          <w:szCs w:val="20"/>
        </w:rPr>
        <w:t xml:space="preserve"> </w:t>
      </w:r>
      <w:r w:rsidR="00300604" w:rsidRPr="00747A81">
        <w:rPr>
          <w:rFonts w:ascii="Arial" w:hAnsi="Arial" w:cs="Arial"/>
          <w:sz w:val="20"/>
          <w:szCs w:val="20"/>
        </w:rPr>
        <w:t>154 municípios encaminharam documentação para análise;</w:t>
      </w:r>
      <w:r w:rsidR="00B00153" w:rsidRPr="00747A81">
        <w:rPr>
          <w:rFonts w:ascii="Arial" w:hAnsi="Arial" w:cs="Arial"/>
          <w:sz w:val="20"/>
          <w:szCs w:val="20"/>
        </w:rPr>
        <w:t xml:space="preserve"> </w:t>
      </w:r>
      <w:r w:rsidR="00300604" w:rsidRPr="00747A81">
        <w:rPr>
          <w:rFonts w:ascii="Arial" w:hAnsi="Arial" w:cs="Arial"/>
          <w:sz w:val="20"/>
          <w:szCs w:val="20"/>
        </w:rPr>
        <w:t>49 municípios foram pré-selecionados (Portaria nº 731 de 19.12.2013);</w:t>
      </w:r>
      <w:r w:rsidR="00B00153" w:rsidRPr="00747A81">
        <w:rPr>
          <w:rFonts w:ascii="Arial" w:hAnsi="Arial" w:cs="Arial"/>
          <w:sz w:val="20"/>
          <w:szCs w:val="20"/>
        </w:rPr>
        <w:t xml:space="preserve"> e </w:t>
      </w:r>
      <w:r w:rsidR="00300604" w:rsidRPr="00747A81">
        <w:rPr>
          <w:rFonts w:ascii="Arial" w:hAnsi="Arial" w:cs="Arial"/>
          <w:sz w:val="20"/>
          <w:szCs w:val="20"/>
        </w:rPr>
        <w:t>48 municípios receberam visita da comissão de especialistas do MEC (</w:t>
      </w:r>
      <w:r w:rsidR="00300604" w:rsidRPr="00747A81">
        <w:rPr>
          <w:rFonts w:ascii="Arial" w:hAnsi="Arial" w:cs="Arial"/>
          <w:bCs/>
          <w:iCs/>
          <w:sz w:val="20"/>
          <w:szCs w:val="20"/>
        </w:rPr>
        <w:t>16 com representantes do CNS</w:t>
      </w:r>
      <w:r w:rsidR="00300604" w:rsidRPr="00747A81">
        <w:rPr>
          <w:rFonts w:ascii="Arial" w:hAnsi="Arial" w:cs="Arial"/>
          <w:sz w:val="20"/>
          <w:szCs w:val="20"/>
        </w:rPr>
        <w:t>).</w:t>
      </w:r>
      <w:r w:rsidR="00D72079" w:rsidRPr="00747A81">
        <w:rPr>
          <w:rFonts w:ascii="Arial" w:hAnsi="Arial" w:cs="Arial"/>
          <w:sz w:val="20"/>
          <w:szCs w:val="20"/>
        </w:rPr>
        <w:t xml:space="preserve"> </w:t>
      </w:r>
      <w:r w:rsidR="0034512A" w:rsidRPr="00747A81">
        <w:rPr>
          <w:rFonts w:ascii="Arial" w:hAnsi="Arial" w:cs="Arial"/>
          <w:sz w:val="20"/>
          <w:szCs w:val="20"/>
        </w:rPr>
        <w:t>Disse que os r</w:t>
      </w:r>
      <w:r w:rsidR="00300604" w:rsidRPr="00747A81">
        <w:rPr>
          <w:rFonts w:ascii="Arial" w:hAnsi="Arial" w:cs="Arial"/>
          <w:bCs/>
          <w:sz w:val="20"/>
          <w:szCs w:val="20"/>
        </w:rPr>
        <w:t>esultados das avaliações</w:t>
      </w:r>
      <w:r w:rsidR="00D72079" w:rsidRPr="00747A81">
        <w:rPr>
          <w:rFonts w:ascii="Arial" w:hAnsi="Arial" w:cs="Arial"/>
          <w:bCs/>
          <w:sz w:val="20"/>
          <w:szCs w:val="20"/>
        </w:rPr>
        <w:t xml:space="preserve"> </w:t>
      </w:r>
      <w:r w:rsidR="0034512A" w:rsidRPr="00747A81">
        <w:rPr>
          <w:rFonts w:ascii="Arial" w:hAnsi="Arial" w:cs="Arial"/>
          <w:bCs/>
          <w:sz w:val="20"/>
          <w:szCs w:val="20"/>
        </w:rPr>
        <w:t xml:space="preserve">dos </w:t>
      </w:r>
      <w:r w:rsidR="00300604" w:rsidRPr="00747A81">
        <w:rPr>
          <w:rFonts w:ascii="Arial" w:hAnsi="Arial" w:cs="Arial"/>
          <w:bCs/>
          <w:sz w:val="20"/>
          <w:szCs w:val="20"/>
        </w:rPr>
        <w:t xml:space="preserve">39 </w:t>
      </w:r>
      <w:r w:rsidR="00D72079" w:rsidRPr="00747A81">
        <w:rPr>
          <w:rFonts w:ascii="Arial" w:hAnsi="Arial" w:cs="Arial"/>
          <w:bCs/>
          <w:sz w:val="20"/>
          <w:szCs w:val="20"/>
        </w:rPr>
        <w:t>m</w:t>
      </w:r>
      <w:r w:rsidR="00300604" w:rsidRPr="00747A81">
        <w:rPr>
          <w:rFonts w:ascii="Arial" w:hAnsi="Arial" w:cs="Arial"/>
          <w:bCs/>
          <w:sz w:val="20"/>
          <w:szCs w:val="20"/>
        </w:rPr>
        <w:t xml:space="preserve">unicípios </w:t>
      </w:r>
      <w:r w:rsidR="00D72079" w:rsidRPr="00747A81">
        <w:rPr>
          <w:rFonts w:ascii="Arial" w:hAnsi="Arial" w:cs="Arial"/>
          <w:bCs/>
          <w:sz w:val="20"/>
          <w:szCs w:val="20"/>
        </w:rPr>
        <w:t>a</w:t>
      </w:r>
      <w:r w:rsidR="00300604" w:rsidRPr="00747A81">
        <w:rPr>
          <w:rFonts w:ascii="Arial" w:hAnsi="Arial" w:cs="Arial"/>
          <w:bCs/>
          <w:sz w:val="20"/>
          <w:szCs w:val="20"/>
        </w:rPr>
        <w:t>ptos</w:t>
      </w:r>
      <w:r w:rsidR="0034512A" w:rsidRPr="00747A81">
        <w:rPr>
          <w:rFonts w:ascii="Arial" w:hAnsi="Arial" w:cs="Arial"/>
          <w:bCs/>
          <w:sz w:val="20"/>
          <w:szCs w:val="20"/>
        </w:rPr>
        <w:t xml:space="preserve"> (o</w:t>
      </w:r>
      <w:r w:rsidR="00300604" w:rsidRPr="00747A81">
        <w:rPr>
          <w:rFonts w:ascii="Arial" w:hAnsi="Arial" w:cs="Arial"/>
          <w:bCs/>
          <w:sz w:val="20"/>
          <w:szCs w:val="20"/>
        </w:rPr>
        <w:t xml:space="preserve"> controle social participou por meio do CNS e dos conselhos estaduais e municipais</w:t>
      </w:r>
      <w:r w:rsidR="0034512A" w:rsidRPr="00747A81">
        <w:rPr>
          <w:rFonts w:ascii="Arial" w:hAnsi="Arial" w:cs="Arial"/>
          <w:bCs/>
          <w:sz w:val="20"/>
          <w:szCs w:val="20"/>
        </w:rPr>
        <w:t xml:space="preserve">): </w:t>
      </w:r>
      <w:r w:rsidR="00300604" w:rsidRPr="00747A81">
        <w:rPr>
          <w:rFonts w:ascii="Arial" w:hAnsi="Arial" w:cs="Arial"/>
          <w:bCs/>
          <w:sz w:val="20"/>
          <w:szCs w:val="20"/>
        </w:rPr>
        <w:t>7 municípios necessitam de ajustes em sua rede pública para adequação aos requisitos previstos no Edital nº 03/2013 –</w:t>
      </w:r>
      <w:r w:rsidR="0034512A" w:rsidRPr="00747A81">
        <w:rPr>
          <w:rFonts w:ascii="Arial" w:hAnsi="Arial" w:cs="Arial"/>
          <w:bCs/>
          <w:sz w:val="20"/>
          <w:szCs w:val="20"/>
        </w:rPr>
        <w:t xml:space="preserve"> </w:t>
      </w:r>
      <w:r w:rsidR="00300604" w:rsidRPr="00747A81">
        <w:rPr>
          <w:rFonts w:ascii="Arial" w:hAnsi="Arial" w:cs="Arial"/>
          <w:bCs/>
          <w:sz w:val="20"/>
          <w:szCs w:val="20"/>
        </w:rPr>
        <w:t>prazo de até seis meses para solicitar nova análise;</w:t>
      </w:r>
      <w:r w:rsidR="0034512A" w:rsidRPr="00747A81">
        <w:rPr>
          <w:rFonts w:ascii="Arial" w:hAnsi="Arial" w:cs="Arial"/>
          <w:bCs/>
          <w:sz w:val="20"/>
          <w:szCs w:val="20"/>
        </w:rPr>
        <w:t xml:space="preserve"> e </w:t>
      </w:r>
      <w:r w:rsidR="00300604" w:rsidRPr="00747A81">
        <w:rPr>
          <w:rFonts w:ascii="Arial" w:hAnsi="Arial" w:cs="Arial"/>
          <w:bCs/>
          <w:sz w:val="20"/>
          <w:szCs w:val="20"/>
        </w:rPr>
        <w:t>3 municípios receberam autorização para implantação de curso de medicina no decorrer do Edital.</w:t>
      </w:r>
      <w:r w:rsidR="0034512A" w:rsidRPr="00747A81">
        <w:rPr>
          <w:rFonts w:ascii="Arial" w:hAnsi="Arial" w:cs="Arial"/>
          <w:bCs/>
          <w:sz w:val="20"/>
          <w:szCs w:val="20"/>
        </w:rPr>
        <w:t xml:space="preserve"> Detalhou a agenda de trabalho</w:t>
      </w:r>
      <w:r w:rsidR="00D72079" w:rsidRPr="00747A81">
        <w:rPr>
          <w:rFonts w:ascii="Arial" w:hAnsi="Arial" w:cs="Arial"/>
          <w:bCs/>
          <w:sz w:val="20"/>
          <w:szCs w:val="20"/>
        </w:rPr>
        <w:t xml:space="preserve"> nesse processo</w:t>
      </w:r>
      <w:r w:rsidR="0034512A" w:rsidRPr="00747A81">
        <w:rPr>
          <w:rFonts w:ascii="Arial" w:hAnsi="Arial" w:cs="Arial"/>
          <w:bCs/>
          <w:sz w:val="20"/>
          <w:szCs w:val="20"/>
        </w:rPr>
        <w:t xml:space="preserve">: janeiro a agosto de </w:t>
      </w:r>
      <w:r w:rsidR="00300604" w:rsidRPr="00747A81">
        <w:rPr>
          <w:rFonts w:ascii="Arial" w:hAnsi="Arial" w:cs="Arial"/>
          <w:bCs/>
          <w:sz w:val="20"/>
          <w:szCs w:val="20"/>
        </w:rPr>
        <w:t>2014</w:t>
      </w:r>
      <w:r w:rsidR="00300604" w:rsidRPr="00747A81">
        <w:rPr>
          <w:rFonts w:ascii="Arial" w:hAnsi="Arial" w:cs="Arial"/>
          <w:sz w:val="20"/>
          <w:szCs w:val="20"/>
        </w:rPr>
        <w:t xml:space="preserve"> </w:t>
      </w:r>
      <w:r w:rsidR="00300604" w:rsidRPr="00747A81">
        <w:rPr>
          <w:rFonts w:ascii="Arial" w:hAnsi="Arial" w:cs="Arial"/>
          <w:bCs/>
          <w:sz w:val="20"/>
          <w:szCs w:val="20"/>
        </w:rPr>
        <w:t>–</w:t>
      </w:r>
      <w:r w:rsidR="00300604" w:rsidRPr="00747A81">
        <w:rPr>
          <w:rFonts w:ascii="Arial" w:hAnsi="Arial" w:cs="Arial"/>
          <w:sz w:val="20"/>
          <w:szCs w:val="20"/>
        </w:rPr>
        <w:t xml:space="preserve"> </w:t>
      </w:r>
      <w:r w:rsidR="0034512A" w:rsidRPr="00747A81">
        <w:rPr>
          <w:rFonts w:ascii="Arial" w:hAnsi="Arial" w:cs="Arial"/>
          <w:sz w:val="20"/>
          <w:szCs w:val="20"/>
        </w:rPr>
        <w:t>v</w:t>
      </w:r>
      <w:r w:rsidR="00300604" w:rsidRPr="00747A81">
        <w:rPr>
          <w:rFonts w:ascii="Arial" w:hAnsi="Arial" w:cs="Arial"/>
          <w:sz w:val="20"/>
          <w:szCs w:val="20"/>
        </w:rPr>
        <w:t xml:space="preserve">isitas </w:t>
      </w:r>
      <w:r w:rsidR="00300604" w:rsidRPr="00747A81">
        <w:rPr>
          <w:rFonts w:ascii="Arial" w:hAnsi="Arial" w:cs="Arial"/>
          <w:i/>
          <w:sz w:val="20"/>
          <w:szCs w:val="20"/>
        </w:rPr>
        <w:t>in loco</w:t>
      </w:r>
      <w:r w:rsidR="00300604" w:rsidRPr="00747A81">
        <w:rPr>
          <w:rFonts w:ascii="Arial" w:hAnsi="Arial" w:cs="Arial"/>
          <w:sz w:val="20"/>
          <w:szCs w:val="20"/>
        </w:rPr>
        <w:t xml:space="preserve"> para avaliação dos municípios pré-selecionados;</w:t>
      </w:r>
      <w:r w:rsidR="0034512A" w:rsidRPr="00747A81">
        <w:rPr>
          <w:rFonts w:ascii="Arial" w:hAnsi="Arial" w:cs="Arial"/>
          <w:sz w:val="20"/>
          <w:szCs w:val="20"/>
        </w:rPr>
        <w:t xml:space="preserve"> </w:t>
      </w:r>
      <w:r w:rsidR="00300604" w:rsidRPr="00747A81">
        <w:rPr>
          <w:rFonts w:ascii="Arial" w:hAnsi="Arial" w:cs="Arial"/>
          <w:bCs/>
          <w:sz w:val="20"/>
          <w:szCs w:val="20"/>
        </w:rPr>
        <w:t>27</w:t>
      </w:r>
      <w:r w:rsidR="0034512A" w:rsidRPr="00747A81">
        <w:rPr>
          <w:rFonts w:ascii="Arial" w:hAnsi="Arial" w:cs="Arial"/>
          <w:bCs/>
          <w:sz w:val="20"/>
          <w:szCs w:val="20"/>
        </w:rPr>
        <w:t xml:space="preserve"> de agosto de </w:t>
      </w:r>
      <w:r w:rsidR="00300604" w:rsidRPr="00747A81">
        <w:rPr>
          <w:rFonts w:ascii="Arial" w:hAnsi="Arial" w:cs="Arial"/>
          <w:bCs/>
          <w:sz w:val="20"/>
          <w:szCs w:val="20"/>
        </w:rPr>
        <w:t xml:space="preserve">2014 – </w:t>
      </w:r>
      <w:r w:rsidR="00D72079" w:rsidRPr="00747A81">
        <w:rPr>
          <w:rFonts w:ascii="Arial" w:hAnsi="Arial" w:cs="Arial"/>
          <w:bCs/>
          <w:sz w:val="20"/>
          <w:szCs w:val="20"/>
        </w:rPr>
        <w:t>r</w:t>
      </w:r>
      <w:r w:rsidR="00300604" w:rsidRPr="00747A81">
        <w:rPr>
          <w:rFonts w:ascii="Arial" w:hAnsi="Arial" w:cs="Arial"/>
          <w:sz w:val="20"/>
          <w:szCs w:val="20"/>
        </w:rPr>
        <w:t>eunião extraordinária da CIRH/CNS com a SERES/MEC para entrega do relatório com a consolidação dos pareceres dos conselheiros que acompanharam as visitas;</w:t>
      </w:r>
      <w:r w:rsidR="0034512A" w:rsidRPr="00747A81">
        <w:rPr>
          <w:rFonts w:ascii="Arial" w:hAnsi="Arial" w:cs="Arial"/>
          <w:sz w:val="20"/>
          <w:szCs w:val="20"/>
        </w:rPr>
        <w:t xml:space="preserve"> </w:t>
      </w:r>
      <w:r w:rsidR="00300604" w:rsidRPr="00747A81">
        <w:rPr>
          <w:rFonts w:ascii="Arial" w:hAnsi="Arial" w:cs="Arial"/>
          <w:bCs/>
          <w:sz w:val="20"/>
          <w:szCs w:val="20"/>
        </w:rPr>
        <w:t>4</w:t>
      </w:r>
      <w:r w:rsidR="0034512A" w:rsidRPr="00747A81">
        <w:rPr>
          <w:rFonts w:ascii="Arial" w:hAnsi="Arial" w:cs="Arial"/>
          <w:bCs/>
          <w:sz w:val="20"/>
          <w:szCs w:val="20"/>
        </w:rPr>
        <w:t xml:space="preserve"> de setembro de </w:t>
      </w:r>
      <w:r w:rsidR="00300604" w:rsidRPr="00747A81">
        <w:rPr>
          <w:rFonts w:ascii="Arial" w:hAnsi="Arial" w:cs="Arial"/>
          <w:bCs/>
          <w:sz w:val="20"/>
          <w:szCs w:val="20"/>
        </w:rPr>
        <w:t xml:space="preserve">2014 – </w:t>
      </w:r>
      <w:r w:rsidR="0034512A" w:rsidRPr="00747A81">
        <w:rPr>
          <w:rFonts w:ascii="Arial" w:hAnsi="Arial" w:cs="Arial"/>
          <w:bCs/>
          <w:sz w:val="20"/>
          <w:szCs w:val="20"/>
        </w:rPr>
        <w:t>a</w:t>
      </w:r>
      <w:r w:rsidR="00300604" w:rsidRPr="00747A81">
        <w:rPr>
          <w:rFonts w:ascii="Arial" w:hAnsi="Arial" w:cs="Arial"/>
          <w:sz w:val="20"/>
          <w:szCs w:val="20"/>
        </w:rPr>
        <w:t xml:space="preserve">udiência pública (MS e MEC) para apresentação dos resultados das avaliações </w:t>
      </w:r>
      <w:r w:rsidR="00300604" w:rsidRPr="00747A81">
        <w:rPr>
          <w:rFonts w:ascii="Arial" w:hAnsi="Arial" w:cs="Arial"/>
          <w:i/>
          <w:sz w:val="20"/>
          <w:szCs w:val="20"/>
        </w:rPr>
        <w:t>in loco</w:t>
      </w:r>
      <w:r w:rsidR="00300604" w:rsidRPr="00747A81">
        <w:rPr>
          <w:rFonts w:ascii="Arial" w:hAnsi="Arial" w:cs="Arial"/>
          <w:sz w:val="20"/>
          <w:szCs w:val="20"/>
        </w:rPr>
        <w:t>;</w:t>
      </w:r>
      <w:r w:rsidR="0034512A" w:rsidRPr="00747A81">
        <w:rPr>
          <w:rFonts w:ascii="Arial" w:hAnsi="Arial" w:cs="Arial"/>
          <w:sz w:val="20"/>
          <w:szCs w:val="20"/>
        </w:rPr>
        <w:t xml:space="preserve"> e </w:t>
      </w:r>
      <w:r w:rsidR="00300604" w:rsidRPr="00747A81">
        <w:rPr>
          <w:rFonts w:ascii="Arial" w:hAnsi="Arial" w:cs="Arial"/>
          <w:sz w:val="20"/>
          <w:szCs w:val="20"/>
        </w:rPr>
        <w:t xml:space="preserve"> </w:t>
      </w:r>
      <w:r w:rsidR="00300604" w:rsidRPr="00747A81">
        <w:rPr>
          <w:rFonts w:ascii="Arial" w:hAnsi="Arial" w:cs="Arial"/>
          <w:bCs/>
          <w:sz w:val="20"/>
          <w:szCs w:val="20"/>
        </w:rPr>
        <w:t>10</w:t>
      </w:r>
      <w:r w:rsidR="0034512A" w:rsidRPr="00747A81">
        <w:rPr>
          <w:rFonts w:ascii="Arial" w:hAnsi="Arial" w:cs="Arial"/>
          <w:bCs/>
          <w:sz w:val="20"/>
          <w:szCs w:val="20"/>
        </w:rPr>
        <w:t xml:space="preserve"> de setembro de </w:t>
      </w:r>
      <w:r w:rsidR="00300604" w:rsidRPr="00747A81">
        <w:rPr>
          <w:rFonts w:ascii="Arial" w:hAnsi="Arial" w:cs="Arial"/>
          <w:bCs/>
          <w:sz w:val="20"/>
          <w:szCs w:val="20"/>
        </w:rPr>
        <w:t xml:space="preserve">2014 – </w:t>
      </w:r>
      <w:r w:rsidR="0034512A" w:rsidRPr="00747A81">
        <w:rPr>
          <w:rFonts w:ascii="Arial" w:hAnsi="Arial" w:cs="Arial"/>
          <w:bCs/>
          <w:sz w:val="20"/>
          <w:szCs w:val="20"/>
        </w:rPr>
        <w:t>a</w:t>
      </w:r>
      <w:r w:rsidR="00300604" w:rsidRPr="00747A81">
        <w:rPr>
          <w:rFonts w:ascii="Arial" w:hAnsi="Arial" w:cs="Arial"/>
          <w:sz w:val="20"/>
          <w:szCs w:val="20"/>
        </w:rPr>
        <w:t>udiência Pública (MS e MEC) para apresentação da próxima etapa:</w:t>
      </w:r>
      <w:r w:rsidR="0034512A" w:rsidRPr="00747A81">
        <w:rPr>
          <w:rFonts w:ascii="Arial" w:hAnsi="Arial" w:cs="Arial"/>
          <w:sz w:val="20"/>
          <w:szCs w:val="20"/>
        </w:rPr>
        <w:t xml:space="preserve"> s</w:t>
      </w:r>
      <w:r w:rsidR="00300604" w:rsidRPr="00747A81">
        <w:rPr>
          <w:rFonts w:ascii="Arial" w:hAnsi="Arial" w:cs="Arial"/>
          <w:sz w:val="20"/>
          <w:szCs w:val="20"/>
        </w:rPr>
        <w:t>eleção das IES privadas para receber os cursos de medicina nos municípios selecionados.</w:t>
      </w:r>
      <w:r w:rsidR="006A1ABE" w:rsidRPr="00747A81">
        <w:rPr>
          <w:rFonts w:ascii="Arial" w:hAnsi="Arial" w:cs="Arial"/>
          <w:sz w:val="20"/>
          <w:szCs w:val="20"/>
        </w:rPr>
        <w:t xml:space="preserve"> Detalhou </w:t>
      </w:r>
      <w:r w:rsidR="004960D8" w:rsidRPr="00747A81">
        <w:rPr>
          <w:rFonts w:ascii="Arial" w:hAnsi="Arial" w:cs="Arial"/>
          <w:sz w:val="20"/>
          <w:szCs w:val="20"/>
        </w:rPr>
        <w:t xml:space="preserve">a pauta da </w:t>
      </w:r>
      <w:r w:rsidR="006A1ABE" w:rsidRPr="00747A81">
        <w:rPr>
          <w:rFonts w:ascii="Arial" w:hAnsi="Arial" w:cs="Arial"/>
          <w:sz w:val="20"/>
          <w:szCs w:val="20"/>
        </w:rPr>
        <w:t>audiência pública ente MEC e MS, realizada no dia 10 de setembro</w:t>
      </w:r>
      <w:r w:rsidR="00A13C08" w:rsidRPr="00747A81">
        <w:rPr>
          <w:rFonts w:ascii="Arial" w:hAnsi="Arial" w:cs="Arial"/>
          <w:sz w:val="20"/>
          <w:szCs w:val="20"/>
        </w:rPr>
        <w:t>, com a participação de representantes das instituições privadas</w:t>
      </w:r>
      <w:r w:rsidR="006A1ABE" w:rsidRPr="00747A81">
        <w:rPr>
          <w:rFonts w:ascii="Arial" w:hAnsi="Arial" w:cs="Arial"/>
          <w:sz w:val="20"/>
          <w:szCs w:val="20"/>
        </w:rPr>
        <w:t>: 1) b</w:t>
      </w:r>
      <w:r w:rsidR="00300604" w:rsidRPr="00747A81">
        <w:rPr>
          <w:rFonts w:ascii="Arial" w:hAnsi="Arial" w:cs="Arial"/>
          <w:sz w:val="20"/>
          <w:szCs w:val="20"/>
        </w:rPr>
        <w:t xml:space="preserve">reve </w:t>
      </w:r>
      <w:r w:rsidR="004960D8" w:rsidRPr="00747A81">
        <w:rPr>
          <w:rFonts w:ascii="Arial" w:hAnsi="Arial" w:cs="Arial"/>
          <w:sz w:val="20"/>
          <w:szCs w:val="20"/>
        </w:rPr>
        <w:t xml:space="preserve">relato </w:t>
      </w:r>
      <w:r w:rsidR="00300604" w:rsidRPr="00747A81">
        <w:rPr>
          <w:rFonts w:ascii="Arial" w:hAnsi="Arial" w:cs="Arial"/>
          <w:sz w:val="20"/>
          <w:szCs w:val="20"/>
        </w:rPr>
        <w:t>sobre a etapa de avaliações dos municípios;</w:t>
      </w:r>
      <w:r w:rsidR="006A1ABE" w:rsidRPr="00747A81">
        <w:rPr>
          <w:rFonts w:ascii="Arial" w:hAnsi="Arial" w:cs="Arial"/>
          <w:sz w:val="20"/>
          <w:szCs w:val="20"/>
        </w:rPr>
        <w:t xml:space="preserve"> 2) </w:t>
      </w:r>
      <w:r w:rsidR="004960D8" w:rsidRPr="00747A81">
        <w:rPr>
          <w:rFonts w:ascii="Arial" w:hAnsi="Arial" w:cs="Arial"/>
          <w:sz w:val="20"/>
          <w:szCs w:val="20"/>
        </w:rPr>
        <w:t>a</w:t>
      </w:r>
      <w:r w:rsidR="00300604" w:rsidRPr="00747A81">
        <w:rPr>
          <w:rFonts w:ascii="Arial" w:hAnsi="Arial" w:cs="Arial"/>
          <w:sz w:val="20"/>
          <w:szCs w:val="20"/>
        </w:rPr>
        <w:t>núncio da próxima e</w:t>
      </w:r>
      <w:r w:rsidR="006A1ABE" w:rsidRPr="00747A81">
        <w:rPr>
          <w:rFonts w:ascii="Arial" w:hAnsi="Arial" w:cs="Arial"/>
          <w:sz w:val="20"/>
          <w:szCs w:val="20"/>
        </w:rPr>
        <w:t xml:space="preserve">tapa – seleção das IES privadas. </w:t>
      </w:r>
      <w:r w:rsidR="00300604" w:rsidRPr="00747A81">
        <w:rPr>
          <w:rFonts w:ascii="Arial" w:hAnsi="Arial" w:cs="Arial"/>
          <w:sz w:val="20"/>
          <w:szCs w:val="20"/>
        </w:rPr>
        <w:t>Desenvolvida sob três eixos:</w:t>
      </w:r>
      <w:r w:rsidR="006A1ABE" w:rsidRPr="00747A81">
        <w:rPr>
          <w:rFonts w:ascii="Arial" w:hAnsi="Arial" w:cs="Arial"/>
          <w:sz w:val="20"/>
          <w:szCs w:val="20"/>
        </w:rPr>
        <w:t xml:space="preserve"> </w:t>
      </w:r>
      <w:r w:rsidR="00300604" w:rsidRPr="00747A81">
        <w:rPr>
          <w:rFonts w:ascii="Arial" w:hAnsi="Arial" w:cs="Arial"/>
          <w:sz w:val="20"/>
          <w:szCs w:val="20"/>
        </w:rPr>
        <w:t xml:space="preserve">a) </w:t>
      </w:r>
      <w:r w:rsidR="004960D8" w:rsidRPr="00747A81">
        <w:rPr>
          <w:rFonts w:ascii="Arial" w:hAnsi="Arial" w:cs="Arial"/>
          <w:sz w:val="20"/>
          <w:szCs w:val="20"/>
        </w:rPr>
        <w:t>a</w:t>
      </w:r>
      <w:r w:rsidR="00300604" w:rsidRPr="00747A81">
        <w:rPr>
          <w:rFonts w:ascii="Arial" w:hAnsi="Arial" w:cs="Arial"/>
          <w:sz w:val="20"/>
          <w:szCs w:val="20"/>
        </w:rPr>
        <w:t>valiação da IES Mantenedora;</w:t>
      </w:r>
      <w:r w:rsidR="006A1ABE" w:rsidRPr="00747A81">
        <w:rPr>
          <w:rFonts w:ascii="Arial" w:hAnsi="Arial" w:cs="Arial"/>
          <w:sz w:val="20"/>
          <w:szCs w:val="20"/>
        </w:rPr>
        <w:t xml:space="preserve"> </w:t>
      </w:r>
      <w:r w:rsidR="00300604" w:rsidRPr="00747A81">
        <w:rPr>
          <w:rFonts w:ascii="Arial" w:hAnsi="Arial" w:cs="Arial"/>
          <w:sz w:val="20"/>
          <w:szCs w:val="20"/>
        </w:rPr>
        <w:t xml:space="preserve">b) </w:t>
      </w:r>
      <w:r w:rsidR="004960D8" w:rsidRPr="00747A81">
        <w:rPr>
          <w:rFonts w:ascii="Arial" w:hAnsi="Arial" w:cs="Arial"/>
          <w:sz w:val="20"/>
          <w:szCs w:val="20"/>
        </w:rPr>
        <w:t>c</w:t>
      </w:r>
      <w:r w:rsidR="00300604" w:rsidRPr="00747A81">
        <w:rPr>
          <w:rFonts w:ascii="Arial" w:hAnsi="Arial" w:cs="Arial"/>
          <w:sz w:val="20"/>
          <w:szCs w:val="20"/>
        </w:rPr>
        <w:t>redenciamento e avaliação de IES Mantida;</w:t>
      </w:r>
      <w:r w:rsidR="006A1ABE" w:rsidRPr="00747A81">
        <w:rPr>
          <w:rFonts w:ascii="Arial" w:hAnsi="Arial" w:cs="Arial"/>
          <w:sz w:val="20"/>
          <w:szCs w:val="20"/>
        </w:rPr>
        <w:t xml:space="preserve"> e </w:t>
      </w:r>
      <w:r w:rsidR="00300604" w:rsidRPr="00747A81">
        <w:rPr>
          <w:rFonts w:ascii="Arial" w:hAnsi="Arial" w:cs="Arial"/>
          <w:sz w:val="20"/>
          <w:szCs w:val="20"/>
        </w:rPr>
        <w:t>c) Projeto do Curso</w:t>
      </w:r>
      <w:r w:rsidR="006A1ABE" w:rsidRPr="00747A81">
        <w:rPr>
          <w:rFonts w:ascii="Arial" w:hAnsi="Arial" w:cs="Arial"/>
          <w:sz w:val="20"/>
          <w:szCs w:val="20"/>
        </w:rPr>
        <w:t xml:space="preserve">; 3) </w:t>
      </w:r>
      <w:r w:rsidR="004960D8" w:rsidRPr="00747A81">
        <w:rPr>
          <w:rFonts w:ascii="Arial" w:hAnsi="Arial" w:cs="Arial"/>
          <w:sz w:val="20"/>
          <w:szCs w:val="20"/>
        </w:rPr>
        <w:t>a</w:t>
      </w:r>
      <w:r w:rsidR="00300604" w:rsidRPr="00747A81">
        <w:rPr>
          <w:rFonts w:ascii="Arial" w:hAnsi="Arial" w:cs="Arial"/>
          <w:sz w:val="20"/>
          <w:szCs w:val="20"/>
        </w:rPr>
        <w:t xml:space="preserve">presentação de </w:t>
      </w:r>
      <w:r w:rsidR="004960D8" w:rsidRPr="00747A81">
        <w:rPr>
          <w:rFonts w:ascii="Arial" w:hAnsi="Arial" w:cs="Arial"/>
          <w:sz w:val="20"/>
          <w:szCs w:val="20"/>
        </w:rPr>
        <w:t xml:space="preserve">critérios </w:t>
      </w:r>
      <w:r w:rsidR="00300604" w:rsidRPr="00747A81">
        <w:rPr>
          <w:rFonts w:ascii="Arial" w:hAnsi="Arial" w:cs="Arial"/>
          <w:sz w:val="20"/>
          <w:szCs w:val="20"/>
        </w:rPr>
        <w:t>básicos para o edital se seleção das IES;</w:t>
      </w:r>
      <w:r w:rsidR="006A1ABE" w:rsidRPr="00747A81">
        <w:rPr>
          <w:rFonts w:ascii="Arial" w:hAnsi="Arial" w:cs="Arial"/>
          <w:sz w:val="20"/>
          <w:szCs w:val="20"/>
        </w:rPr>
        <w:t xml:space="preserve"> </w:t>
      </w:r>
      <w:r w:rsidR="004960D8" w:rsidRPr="00747A81">
        <w:rPr>
          <w:rFonts w:ascii="Arial" w:hAnsi="Arial" w:cs="Arial"/>
          <w:sz w:val="20"/>
          <w:szCs w:val="20"/>
        </w:rPr>
        <w:t>e</w:t>
      </w:r>
      <w:r w:rsidR="006A1ABE" w:rsidRPr="00747A81">
        <w:rPr>
          <w:rFonts w:ascii="Arial" w:hAnsi="Arial" w:cs="Arial"/>
          <w:sz w:val="20"/>
          <w:szCs w:val="20"/>
        </w:rPr>
        <w:t xml:space="preserve"> 4) </w:t>
      </w:r>
      <w:r w:rsidR="004960D8" w:rsidRPr="00747A81">
        <w:rPr>
          <w:rFonts w:ascii="Arial" w:hAnsi="Arial" w:cs="Arial"/>
          <w:sz w:val="20"/>
          <w:szCs w:val="20"/>
        </w:rPr>
        <w:t>a</w:t>
      </w:r>
      <w:r w:rsidR="00300604" w:rsidRPr="00747A81">
        <w:rPr>
          <w:rFonts w:ascii="Arial" w:hAnsi="Arial" w:cs="Arial"/>
          <w:sz w:val="20"/>
          <w:szCs w:val="20"/>
        </w:rPr>
        <w:t>presentação das etapas da seleção</w:t>
      </w:r>
      <w:r w:rsidR="006A1ABE" w:rsidRPr="00747A81">
        <w:rPr>
          <w:rFonts w:ascii="Arial" w:hAnsi="Arial" w:cs="Arial"/>
          <w:sz w:val="20"/>
          <w:szCs w:val="20"/>
        </w:rPr>
        <w:t xml:space="preserve">: </w:t>
      </w:r>
      <w:r w:rsidR="00300604" w:rsidRPr="00747A81">
        <w:rPr>
          <w:rFonts w:ascii="Arial" w:hAnsi="Arial" w:cs="Arial"/>
          <w:sz w:val="20"/>
          <w:szCs w:val="20"/>
        </w:rPr>
        <w:t xml:space="preserve">a) </w:t>
      </w:r>
      <w:r w:rsidR="004960D8" w:rsidRPr="00747A81">
        <w:rPr>
          <w:rFonts w:ascii="Arial" w:hAnsi="Arial" w:cs="Arial"/>
          <w:sz w:val="20"/>
          <w:szCs w:val="20"/>
        </w:rPr>
        <w:t>a</w:t>
      </w:r>
      <w:r w:rsidR="00300604" w:rsidRPr="00747A81">
        <w:rPr>
          <w:rFonts w:ascii="Arial" w:hAnsi="Arial" w:cs="Arial"/>
          <w:sz w:val="20"/>
          <w:szCs w:val="20"/>
        </w:rPr>
        <w:t xml:space="preserve">nálise das </w:t>
      </w:r>
      <w:r w:rsidR="004960D8" w:rsidRPr="00747A81">
        <w:rPr>
          <w:rFonts w:ascii="Arial" w:hAnsi="Arial" w:cs="Arial"/>
          <w:sz w:val="20"/>
          <w:szCs w:val="20"/>
        </w:rPr>
        <w:t xml:space="preserve">condições </w:t>
      </w:r>
      <w:r w:rsidR="00300604" w:rsidRPr="00747A81">
        <w:rPr>
          <w:rFonts w:ascii="Arial" w:hAnsi="Arial" w:cs="Arial"/>
          <w:sz w:val="20"/>
          <w:szCs w:val="20"/>
        </w:rPr>
        <w:t>de participação (</w:t>
      </w:r>
      <w:r w:rsidR="004960D8" w:rsidRPr="00747A81">
        <w:rPr>
          <w:rFonts w:ascii="Arial" w:hAnsi="Arial" w:cs="Arial"/>
          <w:sz w:val="20"/>
          <w:szCs w:val="20"/>
        </w:rPr>
        <w:t>e</w:t>
      </w:r>
      <w:r w:rsidR="00300604" w:rsidRPr="00747A81">
        <w:rPr>
          <w:rFonts w:ascii="Arial" w:hAnsi="Arial" w:cs="Arial"/>
          <w:sz w:val="20"/>
          <w:szCs w:val="20"/>
        </w:rPr>
        <w:t>liminatória);</w:t>
      </w:r>
      <w:r w:rsidR="006A1ABE" w:rsidRPr="00747A81">
        <w:rPr>
          <w:rFonts w:ascii="Arial" w:hAnsi="Arial" w:cs="Arial"/>
          <w:sz w:val="20"/>
          <w:szCs w:val="20"/>
        </w:rPr>
        <w:t xml:space="preserve"> </w:t>
      </w:r>
      <w:r w:rsidR="00300604" w:rsidRPr="00747A81">
        <w:rPr>
          <w:rFonts w:ascii="Arial" w:hAnsi="Arial" w:cs="Arial"/>
          <w:sz w:val="20"/>
          <w:szCs w:val="20"/>
        </w:rPr>
        <w:t xml:space="preserve">b) </w:t>
      </w:r>
      <w:r w:rsidR="004960D8" w:rsidRPr="00747A81">
        <w:rPr>
          <w:rFonts w:ascii="Arial" w:hAnsi="Arial" w:cs="Arial"/>
          <w:sz w:val="20"/>
          <w:szCs w:val="20"/>
        </w:rPr>
        <w:t xml:space="preserve">habilitação e classificação da mantenedora </w:t>
      </w:r>
      <w:r w:rsidR="00300604" w:rsidRPr="00747A81">
        <w:rPr>
          <w:rFonts w:ascii="Arial" w:hAnsi="Arial" w:cs="Arial"/>
          <w:sz w:val="20"/>
          <w:szCs w:val="20"/>
        </w:rPr>
        <w:t>(</w:t>
      </w:r>
      <w:r w:rsidR="004960D8" w:rsidRPr="00747A81">
        <w:rPr>
          <w:rFonts w:ascii="Arial" w:hAnsi="Arial" w:cs="Arial"/>
          <w:sz w:val="20"/>
          <w:szCs w:val="20"/>
        </w:rPr>
        <w:t>qualificação econômico-financeira e experiências regulatórias da mantenedora e da mantida</w:t>
      </w:r>
      <w:r w:rsidR="00300604" w:rsidRPr="00747A81">
        <w:rPr>
          <w:rFonts w:ascii="Arial" w:hAnsi="Arial" w:cs="Arial"/>
          <w:sz w:val="20"/>
          <w:szCs w:val="20"/>
        </w:rPr>
        <w:t>);</w:t>
      </w:r>
      <w:r w:rsidR="006A1ABE" w:rsidRPr="00747A81">
        <w:rPr>
          <w:rFonts w:ascii="Arial" w:hAnsi="Arial" w:cs="Arial"/>
          <w:sz w:val="20"/>
          <w:szCs w:val="20"/>
        </w:rPr>
        <w:t xml:space="preserve"> e </w:t>
      </w:r>
      <w:r w:rsidR="00300604" w:rsidRPr="00747A81">
        <w:rPr>
          <w:rFonts w:ascii="Arial" w:hAnsi="Arial" w:cs="Arial"/>
          <w:sz w:val="20"/>
          <w:szCs w:val="20"/>
        </w:rPr>
        <w:t xml:space="preserve">c) </w:t>
      </w:r>
      <w:r w:rsidR="004960D8" w:rsidRPr="00747A81">
        <w:rPr>
          <w:rFonts w:ascii="Arial" w:hAnsi="Arial" w:cs="Arial"/>
          <w:sz w:val="20"/>
          <w:szCs w:val="20"/>
        </w:rPr>
        <w:t>a</w:t>
      </w:r>
      <w:r w:rsidR="00300604" w:rsidRPr="00747A81">
        <w:rPr>
          <w:rFonts w:ascii="Arial" w:hAnsi="Arial" w:cs="Arial"/>
          <w:sz w:val="20"/>
          <w:szCs w:val="20"/>
        </w:rPr>
        <w:t xml:space="preserve">nálise e </w:t>
      </w:r>
      <w:r w:rsidR="004960D8" w:rsidRPr="00747A81">
        <w:rPr>
          <w:rFonts w:ascii="Arial" w:hAnsi="Arial" w:cs="Arial"/>
          <w:sz w:val="20"/>
          <w:szCs w:val="20"/>
        </w:rPr>
        <w:t xml:space="preserve">classificação </w:t>
      </w:r>
      <w:r w:rsidR="00300604" w:rsidRPr="00747A81">
        <w:rPr>
          <w:rFonts w:ascii="Arial" w:hAnsi="Arial" w:cs="Arial"/>
          <w:sz w:val="20"/>
          <w:szCs w:val="20"/>
        </w:rPr>
        <w:t>das propostas (</w:t>
      </w:r>
      <w:r w:rsidR="004960D8" w:rsidRPr="00747A81">
        <w:rPr>
          <w:rFonts w:ascii="Arial" w:hAnsi="Arial" w:cs="Arial"/>
          <w:sz w:val="20"/>
          <w:szCs w:val="20"/>
        </w:rPr>
        <w:t xml:space="preserve">análise substancial do </w:t>
      </w:r>
      <w:r w:rsidR="00300604" w:rsidRPr="00747A81">
        <w:rPr>
          <w:rFonts w:ascii="Arial" w:hAnsi="Arial" w:cs="Arial"/>
          <w:sz w:val="20"/>
          <w:szCs w:val="20"/>
        </w:rPr>
        <w:t>Projeto de Curso).</w:t>
      </w:r>
      <w:r w:rsidR="006A1ABE" w:rsidRPr="00747A81">
        <w:rPr>
          <w:rFonts w:ascii="Arial" w:hAnsi="Arial" w:cs="Arial"/>
          <w:sz w:val="20"/>
          <w:szCs w:val="20"/>
        </w:rPr>
        <w:t xml:space="preserve"> Além disso, na audiência foi apresentada p</w:t>
      </w:r>
      <w:r w:rsidR="00300604" w:rsidRPr="00747A81">
        <w:rPr>
          <w:rFonts w:ascii="Arial" w:hAnsi="Arial" w:cs="Arial"/>
          <w:sz w:val="20"/>
          <w:szCs w:val="20"/>
        </w:rPr>
        <w:t>roposta para o Cronograma:</w:t>
      </w:r>
      <w:r w:rsidR="006A1ABE" w:rsidRPr="00747A81">
        <w:rPr>
          <w:rFonts w:ascii="Arial" w:hAnsi="Arial" w:cs="Arial"/>
          <w:sz w:val="20"/>
          <w:szCs w:val="20"/>
        </w:rPr>
        <w:t xml:space="preserve"> </w:t>
      </w:r>
      <w:r w:rsidR="00300604" w:rsidRPr="00747A81">
        <w:rPr>
          <w:rFonts w:ascii="Arial" w:hAnsi="Arial" w:cs="Arial"/>
          <w:sz w:val="20"/>
          <w:szCs w:val="20"/>
        </w:rPr>
        <w:t xml:space="preserve">18.09.2014 - </w:t>
      </w:r>
      <w:r w:rsidR="004960D8" w:rsidRPr="00747A81">
        <w:rPr>
          <w:rFonts w:ascii="Arial" w:hAnsi="Arial" w:cs="Arial"/>
          <w:sz w:val="20"/>
          <w:szCs w:val="20"/>
        </w:rPr>
        <w:t>l</w:t>
      </w:r>
      <w:r w:rsidR="00300604" w:rsidRPr="00747A81">
        <w:rPr>
          <w:rFonts w:ascii="Arial" w:hAnsi="Arial" w:cs="Arial"/>
          <w:sz w:val="20"/>
          <w:szCs w:val="20"/>
        </w:rPr>
        <w:t>ançamento do edital e abertura de inscrições</w:t>
      </w:r>
      <w:r w:rsidR="006A1ABE" w:rsidRPr="00747A81">
        <w:rPr>
          <w:rFonts w:ascii="Arial" w:hAnsi="Arial" w:cs="Arial"/>
          <w:sz w:val="20"/>
          <w:szCs w:val="20"/>
        </w:rPr>
        <w:t xml:space="preserve">; </w:t>
      </w:r>
      <w:r w:rsidR="00300604" w:rsidRPr="00747A81">
        <w:rPr>
          <w:rFonts w:ascii="Arial" w:hAnsi="Arial" w:cs="Arial"/>
          <w:sz w:val="20"/>
          <w:szCs w:val="20"/>
        </w:rPr>
        <w:t xml:space="preserve">03.10.2014 - </w:t>
      </w:r>
      <w:r w:rsidR="004960D8" w:rsidRPr="00747A81">
        <w:rPr>
          <w:rFonts w:ascii="Arial" w:hAnsi="Arial" w:cs="Arial"/>
          <w:sz w:val="20"/>
          <w:szCs w:val="20"/>
        </w:rPr>
        <w:t>e</w:t>
      </w:r>
      <w:r w:rsidR="00300604" w:rsidRPr="00747A81">
        <w:rPr>
          <w:rFonts w:ascii="Arial" w:hAnsi="Arial" w:cs="Arial"/>
          <w:sz w:val="20"/>
          <w:szCs w:val="20"/>
        </w:rPr>
        <w:t>ncerramento das inscrições</w:t>
      </w:r>
      <w:r w:rsidR="006A1ABE" w:rsidRPr="00747A81">
        <w:rPr>
          <w:rFonts w:ascii="Arial" w:hAnsi="Arial" w:cs="Arial"/>
          <w:sz w:val="20"/>
          <w:szCs w:val="20"/>
        </w:rPr>
        <w:t xml:space="preserve">; </w:t>
      </w:r>
      <w:r w:rsidR="00300604" w:rsidRPr="00747A81">
        <w:rPr>
          <w:rFonts w:ascii="Arial" w:hAnsi="Arial" w:cs="Arial"/>
          <w:sz w:val="20"/>
          <w:szCs w:val="20"/>
        </w:rPr>
        <w:t xml:space="preserve">12.12.2014 - </w:t>
      </w:r>
      <w:r w:rsidR="004960D8" w:rsidRPr="00747A81">
        <w:rPr>
          <w:rFonts w:ascii="Arial" w:hAnsi="Arial" w:cs="Arial"/>
          <w:sz w:val="20"/>
          <w:szCs w:val="20"/>
        </w:rPr>
        <w:t>r</w:t>
      </w:r>
      <w:r w:rsidR="00300604" w:rsidRPr="00747A81">
        <w:rPr>
          <w:rFonts w:ascii="Arial" w:hAnsi="Arial" w:cs="Arial"/>
          <w:sz w:val="20"/>
          <w:szCs w:val="20"/>
        </w:rPr>
        <w:t>esultado final das seleções</w:t>
      </w:r>
      <w:r w:rsidR="006A1ABE" w:rsidRPr="00747A81">
        <w:rPr>
          <w:rFonts w:ascii="Arial" w:hAnsi="Arial" w:cs="Arial"/>
          <w:sz w:val="20"/>
          <w:szCs w:val="20"/>
        </w:rPr>
        <w:t>. Além disso, foi feito a</w:t>
      </w:r>
      <w:r w:rsidR="00300604" w:rsidRPr="00747A81">
        <w:rPr>
          <w:rFonts w:ascii="Arial" w:hAnsi="Arial" w:cs="Arial"/>
          <w:sz w:val="20"/>
          <w:szCs w:val="20"/>
        </w:rPr>
        <w:t xml:space="preserve">núncio de previsão do lançamento de um novo edital para a </w:t>
      </w:r>
      <w:r w:rsidR="00A13C08" w:rsidRPr="00747A81">
        <w:rPr>
          <w:rFonts w:ascii="Arial" w:hAnsi="Arial" w:cs="Arial"/>
          <w:sz w:val="20"/>
          <w:szCs w:val="20"/>
        </w:rPr>
        <w:t xml:space="preserve">pré-seleção de novos municípios. </w:t>
      </w:r>
      <w:r w:rsidR="004960D8" w:rsidRPr="00747A81">
        <w:rPr>
          <w:rFonts w:ascii="Arial" w:hAnsi="Arial" w:cs="Arial"/>
          <w:sz w:val="20"/>
          <w:szCs w:val="20"/>
        </w:rPr>
        <w:t xml:space="preserve">O representante do </w:t>
      </w:r>
      <w:r w:rsidR="004960D8" w:rsidRPr="00747A81">
        <w:rPr>
          <w:rFonts w:ascii="Arial" w:hAnsi="Arial" w:cs="Arial"/>
          <w:sz w:val="20"/>
          <w:szCs w:val="20"/>
        </w:rPr>
        <w:lastRenderedPageBreak/>
        <w:t xml:space="preserve">MS, </w:t>
      </w:r>
      <w:r w:rsidR="00A13C08" w:rsidRPr="00747A81">
        <w:rPr>
          <w:rFonts w:ascii="Arial" w:hAnsi="Arial" w:cs="Arial"/>
          <w:sz w:val="20"/>
          <w:szCs w:val="20"/>
        </w:rPr>
        <w:t>Alex</w:t>
      </w:r>
      <w:r w:rsidR="004960D8" w:rsidRPr="00747A81">
        <w:rPr>
          <w:rFonts w:ascii="Arial" w:hAnsi="Arial" w:cs="Arial"/>
          <w:sz w:val="20"/>
          <w:szCs w:val="20"/>
        </w:rPr>
        <w:t>,</w:t>
      </w:r>
      <w:r w:rsidR="00A13C08" w:rsidRPr="00747A81">
        <w:rPr>
          <w:rFonts w:ascii="Arial" w:hAnsi="Arial" w:cs="Arial"/>
          <w:sz w:val="20"/>
          <w:szCs w:val="20"/>
        </w:rPr>
        <w:t xml:space="preserve"> acrescentou que as principais críticas </w:t>
      </w:r>
      <w:r w:rsidR="004960D8" w:rsidRPr="00747A81">
        <w:rPr>
          <w:rFonts w:ascii="Arial" w:hAnsi="Arial" w:cs="Arial"/>
          <w:sz w:val="20"/>
          <w:szCs w:val="20"/>
        </w:rPr>
        <w:t xml:space="preserve">foram relativas </w:t>
      </w:r>
      <w:r w:rsidR="00A13C08" w:rsidRPr="00747A81">
        <w:rPr>
          <w:rFonts w:ascii="Arial" w:hAnsi="Arial" w:cs="Arial"/>
          <w:sz w:val="20"/>
          <w:szCs w:val="20"/>
        </w:rPr>
        <w:t xml:space="preserve">à política de indução e </w:t>
      </w:r>
      <w:r w:rsidR="004960D8" w:rsidRPr="00747A81">
        <w:rPr>
          <w:rFonts w:ascii="Arial" w:hAnsi="Arial" w:cs="Arial"/>
          <w:sz w:val="20"/>
          <w:szCs w:val="20"/>
        </w:rPr>
        <w:t>a</w:t>
      </w:r>
      <w:r w:rsidR="00A13C08" w:rsidRPr="00747A81">
        <w:rPr>
          <w:rFonts w:ascii="Arial" w:hAnsi="Arial" w:cs="Arial"/>
          <w:sz w:val="20"/>
          <w:szCs w:val="20"/>
        </w:rPr>
        <w:t>o prazo para apresentação das propostas</w:t>
      </w:r>
      <w:r w:rsidR="00735CB9" w:rsidRPr="00747A81">
        <w:rPr>
          <w:rFonts w:ascii="Arial" w:hAnsi="Arial" w:cs="Arial"/>
          <w:sz w:val="20"/>
          <w:szCs w:val="20"/>
        </w:rPr>
        <w:t xml:space="preserve"> pelas IES</w:t>
      </w:r>
      <w:r w:rsidR="00A13C08" w:rsidRPr="00747A81">
        <w:rPr>
          <w:rFonts w:ascii="Arial" w:hAnsi="Arial" w:cs="Arial"/>
          <w:sz w:val="20"/>
          <w:szCs w:val="20"/>
        </w:rPr>
        <w:t xml:space="preserve">. </w:t>
      </w:r>
      <w:r w:rsidR="0011749C" w:rsidRPr="00747A81">
        <w:rPr>
          <w:rFonts w:ascii="Arial" w:hAnsi="Arial" w:cs="Arial"/>
          <w:sz w:val="20"/>
          <w:szCs w:val="20"/>
        </w:rPr>
        <w:t xml:space="preserve">Conselheiro </w:t>
      </w:r>
      <w:r w:rsidR="0011749C" w:rsidRPr="00747A81">
        <w:rPr>
          <w:rFonts w:ascii="Arial" w:hAnsi="Arial" w:cs="Arial"/>
          <w:b/>
          <w:sz w:val="20"/>
          <w:szCs w:val="20"/>
        </w:rPr>
        <w:t xml:space="preserve">Alexandre Medeiros de Figueiredo, </w:t>
      </w:r>
      <w:r w:rsidR="0011749C" w:rsidRPr="00747A81">
        <w:rPr>
          <w:rFonts w:ascii="Arial" w:hAnsi="Arial" w:cs="Arial"/>
          <w:sz w:val="20"/>
          <w:szCs w:val="20"/>
        </w:rPr>
        <w:t xml:space="preserve">coordenador-adjunto da CIRH, explicou que o CNS poderá participar com representantes </w:t>
      </w:r>
      <w:r w:rsidR="004960D8" w:rsidRPr="00747A81">
        <w:rPr>
          <w:rFonts w:ascii="Arial" w:hAnsi="Arial" w:cs="Arial"/>
          <w:sz w:val="20"/>
          <w:szCs w:val="20"/>
        </w:rPr>
        <w:t>n</w:t>
      </w:r>
      <w:r w:rsidR="0011749C" w:rsidRPr="00747A81">
        <w:rPr>
          <w:rFonts w:ascii="Arial" w:hAnsi="Arial" w:cs="Arial"/>
          <w:sz w:val="20"/>
          <w:szCs w:val="20"/>
        </w:rPr>
        <w:t xml:space="preserve">as comissões responsáveis por analisar as propostas das </w:t>
      </w:r>
      <w:r w:rsidR="004960D8" w:rsidRPr="00747A81">
        <w:rPr>
          <w:rFonts w:ascii="Arial" w:hAnsi="Arial" w:cs="Arial"/>
          <w:sz w:val="20"/>
          <w:szCs w:val="20"/>
        </w:rPr>
        <w:t>IES</w:t>
      </w:r>
      <w:r w:rsidR="0011749C" w:rsidRPr="00747A81">
        <w:rPr>
          <w:rFonts w:ascii="Arial" w:hAnsi="Arial" w:cs="Arial"/>
          <w:sz w:val="20"/>
          <w:szCs w:val="20"/>
        </w:rPr>
        <w:t>. Todavia, disse que esse trabalho é árduo e será feito no MEC</w:t>
      </w:r>
      <w:r w:rsidR="00B37C93" w:rsidRPr="00747A81">
        <w:rPr>
          <w:rFonts w:ascii="Arial" w:hAnsi="Arial" w:cs="Arial"/>
          <w:sz w:val="20"/>
          <w:szCs w:val="20"/>
        </w:rPr>
        <w:t>,</w:t>
      </w:r>
      <w:r w:rsidR="0011749C" w:rsidRPr="00747A81">
        <w:rPr>
          <w:rFonts w:ascii="Arial" w:hAnsi="Arial" w:cs="Arial"/>
          <w:sz w:val="20"/>
          <w:szCs w:val="20"/>
        </w:rPr>
        <w:t xml:space="preserve"> pois os documentos não podem ser retirados daquele Ministério. Além disso, o Conselho pode enviar sugestões para o segundo edital de seleção de novos municípios. </w:t>
      </w:r>
      <w:r w:rsidR="00B37C93" w:rsidRPr="00747A81">
        <w:rPr>
          <w:rFonts w:ascii="Arial" w:hAnsi="Arial" w:cs="Arial"/>
          <w:sz w:val="20"/>
          <w:szCs w:val="20"/>
        </w:rPr>
        <w:t xml:space="preserve">Conselheira </w:t>
      </w:r>
      <w:r w:rsidR="00300604" w:rsidRPr="00747A81">
        <w:rPr>
          <w:rFonts w:ascii="Arial" w:hAnsi="Arial" w:cs="Arial"/>
          <w:b/>
          <w:sz w:val="20"/>
          <w:szCs w:val="20"/>
        </w:rPr>
        <w:t xml:space="preserve">Nelcy </w:t>
      </w:r>
      <w:r w:rsidR="00B37C93" w:rsidRPr="00747A81">
        <w:rPr>
          <w:rFonts w:ascii="Arial" w:hAnsi="Arial" w:cs="Arial"/>
          <w:b/>
          <w:sz w:val="20"/>
          <w:szCs w:val="20"/>
        </w:rPr>
        <w:t xml:space="preserve">Ferreira da Silva </w:t>
      </w:r>
      <w:r w:rsidR="00B37C93" w:rsidRPr="00747A81">
        <w:rPr>
          <w:rFonts w:ascii="Arial" w:hAnsi="Arial" w:cs="Arial"/>
          <w:sz w:val="20"/>
          <w:szCs w:val="20"/>
        </w:rPr>
        <w:t>c</w:t>
      </w:r>
      <w:r w:rsidR="00300604" w:rsidRPr="00747A81">
        <w:rPr>
          <w:rFonts w:ascii="Arial" w:hAnsi="Arial" w:cs="Arial"/>
          <w:sz w:val="20"/>
          <w:szCs w:val="20"/>
        </w:rPr>
        <w:t xml:space="preserve">umprimentou a CIRH pelo trabalho e </w:t>
      </w:r>
      <w:r w:rsidR="001C4BB3" w:rsidRPr="00747A81">
        <w:rPr>
          <w:rFonts w:ascii="Arial" w:hAnsi="Arial" w:cs="Arial"/>
          <w:sz w:val="20"/>
          <w:szCs w:val="20"/>
        </w:rPr>
        <w:t xml:space="preserve">salientou que </w:t>
      </w:r>
      <w:r w:rsidR="00300604" w:rsidRPr="00747A81">
        <w:rPr>
          <w:rFonts w:ascii="Arial" w:hAnsi="Arial" w:cs="Arial"/>
          <w:sz w:val="20"/>
          <w:szCs w:val="20"/>
        </w:rPr>
        <w:t>o reconhecimento do trabalho</w:t>
      </w:r>
      <w:r w:rsidR="001C4BB3" w:rsidRPr="00747A81">
        <w:rPr>
          <w:rFonts w:ascii="Arial" w:hAnsi="Arial" w:cs="Arial"/>
          <w:sz w:val="20"/>
          <w:szCs w:val="20"/>
        </w:rPr>
        <w:t>,</w:t>
      </w:r>
      <w:r w:rsidR="00300604" w:rsidRPr="00747A81">
        <w:rPr>
          <w:rFonts w:ascii="Arial" w:hAnsi="Arial" w:cs="Arial"/>
          <w:sz w:val="20"/>
          <w:szCs w:val="20"/>
        </w:rPr>
        <w:t xml:space="preserve"> pelo MEC</w:t>
      </w:r>
      <w:r w:rsidR="001C4BB3" w:rsidRPr="00747A81">
        <w:rPr>
          <w:rFonts w:ascii="Arial" w:hAnsi="Arial" w:cs="Arial"/>
          <w:sz w:val="20"/>
          <w:szCs w:val="20"/>
        </w:rPr>
        <w:t>,</w:t>
      </w:r>
      <w:r w:rsidR="00300604" w:rsidRPr="00747A81">
        <w:rPr>
          <w:rFonts w:ascii="Arial" w:hAnsi="Arial" w:cs="Arial"/>
          <w:sz w:val="20"/>
          <w:szCs w:val="20"/>
        </w:rPr>
        <w:t xml:space="preserve"> é resultado </w:t>
      </w:r>
      <w:r w:rsidR="00B37C93" w:rsidRPr="00747A81">
        <w:rPr>
          <w:rFonts w:ascii="Arial" w:hAnsi="Arial" w:cs="Arial"/>
          <w:sz w:val="20"/>
          <w:szCs w:val="20"/>
        </w:rPr>
        <w:t xml:space="preserve">do esforço envidado.  </w:t>
      </w:r>
      <w:r w:rsidR="001C4BB3" w:rsidRPr="00747A81">
        <w:rPr>
          <w:rFonts w:ascii="Arial" w:hAnsi="Arial" w:cs="Arial"/>
          <w:sz w:val="20"/>
          <w:szCs w:val="20"/>
        </w:rPr>
        <w:t xml:space="preserve">Feito esse informe, passou </w:t>
      </w:r>
      <w:r w:rsidR="004960D8" w:rsidRPr="00747A81">
        <w:rPr>
          <w:rFonts w:ascii="Arial" w:hAnsi="Arial" w:cs="Arial"/>
          <w:sz w:val="20"/>
          <w:szCs w:val="20"/>
        </w:rPr>
        <w:t xml:space="preserve">à explanação dos </w:t>
      </w:r>
      <w:r w:rsidR="001C4BB3" w:rsidRPr="00747A81">
        <w:rPr>
          <w:rFonts w:ascii="Arial" w:hAnsi="Arial" w:cs="Arial"/>
          <w:sz w:val="20"/>
          <w:szCs w:val="20"/>
        </w:rPr>
        <w:t xml:space="preserve">pareceres, com leitura </w:t>
      </w:r>
      <w:r w:rsidR="004960D8" w:rsidRPr="00747A81">
        <w:rPr>
          <w:rFonts w:ascii="Arial" w:hAnsi="Arial" w:cs="Arial"/>
          <w:sz w:val="20"/>
          <w:szCs w:val="20"/>
        </w:rPr>
        <w:t xml:space="preserve">da </w:t>
      </w:r>
      <w:r w:rsidR="001C4BB3" w:rsidRPr="00747A81">
        <w:rPr>
          <w:rFonts w:ascii="Arial" w:hAnsi="Arial" w:cs="Arial"/>
          <w:sz w:val="20"/>
          <w:szCs w:val="20"/>
        </w:rPr>
        <w:t>parte final do relatório, considerando que os documentos foram enviados com antecedência aos conselheiros. Iniciou apresentando os pareceres s</w:t>
      </w:r>
      <w:r w:rsidR="00300604" w:rsidRPr="00747A81">
        <w:rPr>
          <w:rFonts w:ascii="Arial" w:hAnsi="Arial" w:cs="Arial"/>
          <w:sz w:val="20"/>
          <w:szCs w:val="20"/>
        </w:rPr>
        <w:t>atisfatórios com recomendações</w:t>
      </w:r>
      <w:r w:rsidR="001C4BB3" w:rsidRPr="00747A81">
        <w:rPr>
          <w:rFonts w:ascii="Arial" w:hAnsi="Arial" w:cs="Arial"/>
          <w:sz w:val="20"/>
          <w:szCs w:val="20"/>
        </w:rPr>
        <w:t xml:space="preserve">. </w:t>
      </w:r>
      <w:r w:rsidR="00300604" w:rsidRPr="00747A81">
        <w:rPr>
          <w:rFonts w:ascii="Arial" w:hAnsi="Arial" w:cs="Arial"/>
          <w:b/>
          <w:sz w:val="20"/>
          <w:szCs w:val="20"/>
        </w:rPr>
        <w:t xml:space="preserve">1) Referência: </w:t>
      </w:r>
      <w:r w:rsidR="00300604" w:rsidRPr="00747A81">
        <w:rPr>
          <w:rFonts w:ascii="Arial" w:hAnsi="Arial" w:cs="Arial"/>
          <w:sz w:val="20"/>
          <w:szCs w:val="20"/>
        </w:rPr>
        <w:t xml:space="preserve">Processo nº 201357954. </w:t>
      </w:r>
      <w:r w:rsidR="00300604" w:rsidRPr="00747A81">
        <w:rPr>
          <w:rFonts w:ascii="Arial" w:hAnsi="Arial" w:cs="Arial"/>
          <w:b/>
          <w:sz w:val="20"/>
          <w:szCs w:val="20"/>
        </w:rPr>
        <w:t xml:space="preserve">Interessado: </w:t>
      </w:r>
      <w:r w:rsidR="00300604" w:rsidRPr="00747A81">
        <w:rPr>
          <w:rFonts w:ascii="Arial" w:hAnsi="Arial" w:cs="Arial"/>
          <w:sz w:val="20"/>
          <w:szCs w:val="20"/>
        </w:rPr>
        <w:t xml:space="preserve">Faculdade Pernambucana de Saúde – FPS - Recife/PE. </w:t>
      </w:r>
      <w:r w:rsidR="00300604" w:rsidRPr="00747A81">
        <w:rPr>
          <w:rFonts w:ascii="Arial" w:hAnsi="Arial" w:cs="Arial"/>
          <w:b/>
          <w:sz w:val="20"/>
          <w:szCs w:val="20"/>
        </w:rPr>
        <w:t xml:space="preserve">Curso: </w:t>
      </w:r>
      <w:r w:rsidR="00300604" w:rsidRPr="00747A81">
        <w:rPr>
          <w:rFonts w:ascii="Arial" w:hAnsi="Arial" w:cs="Arial"/>
          <w:sz w:val="20"/>
          <w:szCs w:val="20"/>
        </w:rPr>
        <w:t xml:space="preserve">Reconhecimento do curso de Psicologia – Bacharelado. </w:t>
      </w:r>
      <w:r w:rsidR="0062643C" w:rsidRPr="00747A81">
        <w:rPr>
          <w:rFonts w:ascii="Arial" w:hAnsi="Arial" w:cs="Arial"/>
          <w:b/>
          <w:kern w:val="24"/>
          <w:sz w:val="20"/>
          <w:szCs w:val="20"/>
        </w:rPr>
        <w:t>Parecer final:</w:t>
      </w:r>
      <w:r w:rsidR="0062643C" w:rsidRPr="00747A81">
        <w:rPr>
          <w:rFonts w:ascii="Arial" w:hAnsi="Arial" w:cs="Arial"/>
          <w:kern w:val="24"/>
          <w:sz w:val="20"/>
          <w:szCs w:val="20"/>
        </w:rPr>
        <w:t xml:space="preserve"> satisfatório </w:t>
      </w:r>
      <w:r w:rsidR="00300604" w:rsidRPr="00747A81">
        <w:rPr>
          <w:rFonts w:ascii="Arial" w:hAnsi="Arial" w:cs="Arial"/>
          <w:kern w:val="24"/>
          <w:sz w:val="20"/>
          <w:szCs w:val="20"/>
        </w:rPr>
        <w:t>com recomendações</w:t>
      </w:r>
      <w:r w:rsidR="00300604" w:rsidRPr="00747A81">
        <w:rPr>
          <w:rFonts w:ascii="Arial" w:hAnsi="Arial" w:cs="Arial"/>
          <w:b/>
          <w:kern w:val="24"/>
          <w:sz w:val="20"/>
          <w:szCs w:val="20"/>
        </w:rPr>
        <w:t xml:space="preserve"> </w:t>
      </w:r>
      <w:r w:rsidR="00300604" w:rsidRPr="00747A81">
        <w:rPr>
          <w:rFonts w:ascii="Arial" w:hAnsi="Arial" w:cs="Arial"/>
          <w:kern w:val="24"/>
          <w:sz w:val="20"/>
          <w:szCs w:val="20"/>
        </w:rPr>
        <w:t>ao reconhecimento do curso de Psicologia da Faculdade Pernambucana de Saúde - FPS, no Município de Recife/PE</w:t>
      </w:r>
      <w:r w:rsidR="00300604" w:rsidRPr="00747A81">
        <w:rPr>
          <w:rFonts w:ascii="Arial" w:hAnsi="Arial" w:cs="Arial"/>
          <w:bCs/>
          <w:sz w:val="20"/>
          <w:szCs w:val="20"/>
        </w:rPr>
        <w:t xml:space="preserve">, </w:t>
      </w:r>
      <w:r w:rsidR="00300604" w:rsidRPr="00747A81">
        <w:rPr>
          <w:rFonts w:ascii="Arial" w:hAnsi="Arial" w:cs="Arial"/>
          <w:sz w:val="20"/>
          <w:szCs w:val="20"/>
        </w:rPr>
        <w:t xml:space="preserve">com </w:t>
      </w:r>
      <w:r w:rsidR="00300604" w:rsidRPr="00747A81">
        <w:rPr>
          <w:rFonts w:ascii="Arial" w:hAnsi="Arial" w:cs="Arial"/>
          <w:kern w:val="24"/>
          <w:sz w:val="20"/>
          <w:szCs w:val="20"/>
        </w:rPr>
        <w:t xml:space="preserve">base em análise da Resolução CNS </w:t>
      </w:r>
      <w:r w:rsidR="0062643C" w:rsidRPr="00747A81">
        <w:rPr>
          <w:rFonts w:ascii="Arial" w:hAnsi="Arial" w:cs="Arial"/>
          <w:kern w:val="24"/>
          <w:sz w:val="20"/>
          <w:szCs w:val="20"/>
        </w:rPr>
        <w:t>n</w:t>
      </w:r>
      <w:r w:rsidR="00300604" w:rsidRPr="00747A81">
        <w:rPr>
          <w:rFonts w:ascii="Arial" w:hAnsi="Arial" w:cs="Arial"/>
          <w:sz w:val="20"/>
          <w:szCs w:val="20"/>
        </w:rPr>
        <w:t xml:space="preserve">º. </w:t>
      </w:r>
      <w:r w:rsidR="00300604" w:rsidRPr="00747A81">
        <w:rPr>
          <w:rFonts w:ascii="Arial" w:hAnsi="Arial" w:cs="Arial"/>
          <w:kern w:val="24"/>
          <w:sz w:val="20"/>
          <w:szCs w:val="20"/>
        </w:rPr>
        <w:t>350/2005. Para os próximos ciclos avaliativos, a IES deve atender os seguintes pontos: a) apresentação de modo explícito e formalmente documentado do compromisso dos gestores do SUS com o desenvolvimento das ações e atividades de ensino, pesquisa e extensão do curso; b) descrição do plano de distribuição dos estudantes física e numericamente nos campos de prática da rede do SUS, com a respectiva capacidade de absorção, de orientação e supervisão docente/aluno.</w:t>
      </w:r>
      <w:r w:rsidR="0062643C" w:rsidRPr="00747A81">
        <w:rPr>
          <w:rFonts w:ascii="Arial" w:hAnsi="Arial" w:cs="Arial"/>
          <w:kern w:val="24"/>
          <w:sz w:val="20"/>
          <w:szCs w:val="20"/>
        </w:rPr>
        <w:t xml:space="preserve"> </w:t>
      </w:r>
      <w:r w:rsidR="00300604" w:rsidRPr="00747A81">
        <w:rPr>
          <w:rFonts w:ascii="Arial" w:hAnsi="Arial" w:cs="Arial"/>
          <w:b/>
          <w:sz w:val="20"/>
          <w:szCs w:val="20"/>
        </w:rPr>
        <w:t>2) Referência:</w:t>
      </w:r>
      <w:r w:rsidR="00300604" w:rsidRPr="00747A81">
        <w:rPr>
          <w:rFonts w:ascii="Arial" w:hAnsi="Arial" w:cs="Arial"/>
          <w:sz w:val="20"/>
          <w:szCs w:val="20"/>
        </w:rPr>
        <w:t xml:space="preserve"> Processo </w:t>
      </w:r>
      <w:r w:rsidR="0062643C" w:rsidRPr="00747A81">
        <w:rPr>
          <w:rFonts w:ascii="Arial" w:hAnsi="Arial" w:cs="Arial"/>
          <w:sz w:val="20"/>
          <w:szCs w:val="20"/>
        </w:rPr>
        <w:t>n</w:t>
      </w:r>
      <w:r w:rsidR="00300604" w:rsidRPr="00747A81">
        <w:rPr>
          <w:rFonts w:ascii="Arial" w:hAnsi="Arial" w:cs="Arial"/>
          <w:sz w:val="20"/>
          <w:szCs w:val="20"/>
        </w:rPr>
        <w:t xml:space="preserve">º 201356805. </w:t>
      </w:r>
      <w:r w:rsidR="00300604" w:rsidRPr="00747A81">
        <w:rPr>
          <w:rFonts w:ascii="Arial" w:hAnsi="Arial" w:cs="Arial"/>
          <w:b/>
          <w:sz w:val="20"/>
          <w:szCs w:val="20"/>
        </w:rPr>
        <w:t>Interessado:</w:t>
      </w:r>
      <w:r w:rsidR="00300604" w:rsidRPr="00747A81">
        <w:rPr>
          <w:rFonts w:ascii="Arial" w:hAnsi="Arial" w:cs="Arial"/>
          <w:sz w:val="20"/>
          <w:szCs w:val="20"/>
        </w:rPr>
        <w:t xml:space="preserve"> Universidade Federal Rural do Rio de Janeiro – UFRRJ (RJ). </w:t>
      </w:r>
      <w:r w:rsidR="00300604" w:rsidRPr="00747A81">
        <w:rPr>
          <w:rFonts w:ascii="Arial" w:hAnsi="Arial" w:cs="Arial"/>
          <w:b/>
          <w:sz w:val="20"/>
          <w:szCs w:val="20"/>
        </w:rPr>
        <w:t xml:space="preserve">Curso: </w:t>
      </w:r>
      <w:r w:rsidR="00300604" w:rsidRPr="00747A81">
        <w:rPr>
          <w:rFonts w:ascii="Arial" w:hAnsi="Arial" w:cs="Arial"/>
          <w:sz w:val="20"/>
          <w:szCs w:val="20"/>
        </w:rPr>
        <w:t xml:space="preserve">Reconhecimento do curso de Psicologia. </w:t>
      </w:r>
      <w:r w:rsidR="0062643C" w:rsidRPr="00747A81">
        <w:rPr>
          <w:rFonts w:ascii="Arial" w:hAnsi="Arial" w:cs="Arial"/>
          <w:b/>
          <w:sz w:val="20"/>
          <w:szCs w:val="20"/>
        </w:rPr>
        <w:t>Parecer final:</w:t>
      </w:r>
      <w:r w:rsidR="0062643C" w:rsidRPr="00747A81">
        <w:rPr>
          <w:rFonts w:ascii="Arial" w:hAnsi="Arial" w:cs="Arial"/>
          <w:sz w:val="20"/>
          <w:szCs w:val="20"/>
        </w:rPr>
        <w:t xml:space="preserve"> satisfatório com recomendações </w:t>
      </w:r>
      <w:r w:rsidR="00300604" w:rsidRPr="00747A81">
        <w:rPr>
          <w:rFonts w:ascii="Arial" w:hAnsi="Arial" w:cs="Arial"/>
          <w:sz w:val="20"/>
          <w:szCs w:val="20"/>
        </w:rPr>
        <w:t xml:space="preserve">ao reconhecimento do curso de Psicologia da Universidade Federal Rural do Rio de Janeiro, localizada no município de Seropédica/RJ, com base na Resolução CNS </w:t>
      </w:r>
      <w:r w:rsidR="00896A2A" w:rsidRPr="00747A81">
        <w:rPr>
          <w:rFonts w:ascii="Arial" w:hAnsi="Arial" w:cs="Arial"/>
          <w:sz w:val="20"/>
          <w:szCs w:val="20"/>
        </w:rPr>
        <w:t>n</w:t>
      </w:r>
      <w:r w:rsidR="00300604" w:rsidRPr="00747A81">
        <w:rPr>
          <w:rFonts w:ascii="Arial" w:hAnsi="Arial" w:cs="Arial"/>
          <w:sz w:val="20"/>
          <w:szCs w:val="20"/>
        </w:rPr>
        <w:t xml:space="preserve">º. 350/2005. Para os próximos ciclos avaliativos, a IES deve atender os seguintes pontos: </w:t>
      </w:r>
      <w:r w:rsidR="004960D8" w:rsidRPr="00747A81">
        <w:rPr>
          <w:rFonts w:ascii="Arial" w:hAnsi="Arial" w:cs="Arial"/>
          <w:sz w:val="20"/>
          <w:szCs w:val="20"/>
        </w:rPr>
        <w:t>a</w:t>
      </w:r>
      <w:r w:rsidR="00300604" w:rsidRPr="00747A81">
        <w:rPr>
          <w:rFonts w:ascii="Arial" w:hAnsi="Arial" w:cs="Arial"/>
          <w:sz w:val="20"/>
          <w:szCs w:val="20"/>
        </w:rPr>
        <w:t xml:space="preserve">presentação de Termo de Cooperação/convênio com a rede de saúde mental instalada no Município sede do Curso (Seropédica), de modo a contribuir para o desenvolvimento social daquele município; </w:t>
      </w:r>
      <w:r w:rsidR="004960D8" w:rsidRPr="00747A81">
        <w:rPr>
          <w:rFonts w:ascii="Arial" w:hAnsi="Arial" w:cs="Arial"/>
          <w:sz w:val="20"/>
          <w:szCs w:val="20"/>
        </w:rPr>
        <w:t>i</w:t>
      </w:r>
      <w:r w:rsidR="00300604" w:rsidRPr="00747A81">
        <w:rPr>
          <w:rFonts w:ascii="Arial" w:hAnsi="Arial" w:cs="Arial"/>
          <w:sz w:val="20"/>
          <w:szCs w:val="20"/>
        </w:rPr>
        <w:t>nserção dos alunos em atividades de extensão e pesquisa na comunidade desde o primeiro ano do curso, bem como a sua inserção nos cenários de prática, para o desenvolvimento de competências e habilidades necessárias à prática profissional no SUS;</w:t>
      </w:r>
      <w:r w:rsidR="000E7E28" w:rsidRPr="00747A81">
        <w:rPr>
          <w:rFonts w:ascii="Arial" w:hAnsi="Arial" w:cs="Arial"/>
          <w:sz w:val="20"/>
          <w:szCs w:val="20"/>
        </w:rPr>
        <w:t xml:space="preserve"> </w:t>
      </w:r>
      <w:r w:rsidR="004960D8" w:rsidRPr="00747A81">
        <w:rPr>
          <w:rFonts w:ascii="Arial" w:hAnsi="Arial" w:cs="Arial"/>
          <w:sz w:val="20"/>
          <w:szCs w:val="20"/>
        </w:rPr>
        <w:t>d</w:t>
      </w:r>
      <w:r w:rsidR="00300604" w:rsidRPr="00747A81">
        <w:rPr>
          <w:rFonts w:ascii="Arial" w:hAnsi="Arial" w:cs="Arial"/>
          <w:sz w:val="20"/>
          <w:szCs w:val="20"/>
        </w:rPr>
        <w:t xml:space="preserve">escrição da capacidade de atendimento e disposição dos alunos, física e numericamente, nos cenários de prática da clínica-escola, na rede SUS do </w:t>
      </w:r>
      <w:r w:rsidR="0062643C" w:rsidRPr="00747A81">
        <w:rPr>
          <w:rFonts w:ascii="Arial" w:hAnsi="Arial" w:cs="Arial"/>
          <w:sz w:val="20"/>
          <w:szCs w:val="20"/>
        </w:rPr>
        <w:t>Município</w:t>
      </w:r>
      <w:r w:rsidR="00300604" w:rsidRPr="00747A81">
        <w:rPr>
          <w:rFonts w:ascii="Arial" w:hAnsi="Arial" w:cs="Arial"/>
          <w:sz w:val="20"/>
          <w:szCs w:val="20"/>
        </w:rPr>
        <w:t xml:space="preserve"> de Paracambi (</w:t>
      </w:r>
      <w:r w:rsidR="004960D8" w:rsidRPr="00747A81">
        <w:rPr>
          <w:rFonts w:ascii="Arial" w:hAnsi="Arial" w:cs="Arial"/>
          <w:sz w:val="20"/>
          <w:szCs w:val="20"/>
        </w:rPr>
        <w:t>c</w:t>
      </w:r>
      <w:r w:rsidR="00300604" w:rsidRPr="00747A81">
        <w:rPr>
          <w:rFonts w:ascii="Arial" w:hAnsi="Arial" w:cs="Arial"/>
          <w:sz w:val="20"/>
          <w:szCs w:val="20"/>
        </w:rPr>
        <w:t xml:space="preserve">onveniada) e no próprio município sede; </w:t>
      </w:r>
      <w:r w:rsidR="00173AC5" w:rsidRPr="00747A81">
        <w:rPr>
          <w:rFonts w:ascii="Arial" w:hAnsi="Arial" w:cs="Arial"/>
          <w:sz w:val="20"/>
          <w:szCs w:val="20"/>
        </w:rPr>
        <w:t>m</w:t>
      </w:r>
      <w:r w:rsidR="00300604" w:rsidRPr="00747A81">
        <w:rPr>
          <w:rFonts w:ascii="Arial" w:hAnsi="Arial" w:cs="Arial"/>
          <w:sz w:val="20"/>
          <w:szCs w:val="20"/>
        </w:rPr>
        <w:t xml:space="preserve">elhorias na infraestrutura do Serviço de Psicologia Aplicada da IES de modo a assegurar a acessibilidade de todas as pessoas com dificuldade de mobilidade; </w:t>
      </w:r>
      <w:r w:rsidR="00173AC5" w:rsidRPr="00747A81">
        <w:rPr>
          <w:rFonts w:ascii="Arial" w:hAnsi="Arial" w:cs="Arial"/>
          <w:sz w:val="20"/>
          <w:szCs w:val="20"/>
        </w:rPr>
        <w:t>m</w:t>
      </w:r>
      <w:r w:rsidR="00300604" w:rsidRPr="00747A81">
        <w:rPr>
          <w:rFonts w:ascii="Arial" w:hAnsi="Arial" w:cs="Arial"/>
          <w:sz w:val="20"/>
          <w:szCs w:val="20"/>
        </w:rPr>
        <w:t xml:space="preserve">elhorias estruturais que favoreçam o uso das tecnologias de informação e de comunicação e do acesso a internet; </w:t>
      </w:r>
      <w:r w:rsidR="00173AC5" w:rsidRPr="00747A81">
        <w:rPr>
          <w:rFonts w:ascii="Arial" w:hAnsi="Arial" w:cs="Arial"/>
          <w:sz w:val="20"/>
          <w:szCs w:val="20"/>
        </w:rPr>
        <w:t>d</w:t>
      </w:r>
      <w:r w:rsidR="00300604" w:rsidRPr="00747A81">
        <w:rPr>
          <w:rFonts w:ascii="Arial" w:hAnsi="Arial" w:cs="Arial"/>
          <w:sz w:val="20"/>
          <w:szCs w:val="20"/>
        </w:rPr>
        <w:t xml:space="preserve">escrição de conteúdos das disciplinas de “Antropologia Social”, “Psicologia Social” e “Psicologia e Educação inclusiva” articulando-as com a Educação das Relações Étnico-Raciais e da Cultura Afro-Brasileira, Africana e Indígena; </w:t>
      </w:r>
      <w:r w:rsidR="00173AC5" w:rsidRPr="00747A81">
        <w:rPr>
          <w:rFonts w:ascii="Arial" w:hAnsi="Arial" w:cs="Arial"/>
          <w:sz w:val="20"/>
          <w:szCs w:val="20"/>
        </w:rPr>
        <w:t>i</w:t>
      </w:r>
      <w:r w:rsidR="00300604" w:rsidRPr="00747A81">
        <w:rPr>
          <w:rFonts w:ascii="Arial" w:hAnsi="Arial" w:cs="Arial"/>
          <w:sz w:val="20"/>
          <w:szCs w:val="20"/>
        </w:rPr>
        <w:t xml:space="preserve">nclusão no PPC da disciplina de LIBRAS como opção para os estudantes; </w:t>
      </w:r>
      <w:r w:rsidR="00173AC5" w:rsidRPr="00747A81">
        <w:rPr>
          <w:rFonts w:ascii="Arial" w:hAnsi="Arial" w:cs="Arial"/>
          <w:sz w:val="20"/>
          <w:szCs w:val="20"/>
        </w:rPr>
        <w:t>i</w:t>
      </w:r>
      <w:r w:rsidR="00300604" w:rsidRPr="00747A81">
        <w:rPr>
          <w:rFonts w:ascii="Arial" w:hAnsi="Arial" w:cs="Arial"/>
          <w:sz w:val="20"/>
          <w:szCs w:val="20"/>
        </w:rPr>
        <w:t>nclusão no PPC de atividades/disciplina de extensão em cumprimento ao Plano Nacional de Extensão Universitária, um compromisso  das universidades públicas brasileiras firmado no Fórum de Pró-Reitores de Extensão das Universidades Públicas Brasileiras (2001), que incluiu a participação da UFRRJ e Descrição de desenvolvimento de atividades de pesquisa, no PPC, não restringindo-as somente ao trabalho de conclusão de curso.</w:t>
      </w:r>
      <w:r w:rsidR="0062643C" w:rsidRPr="00747A81">
        <w:rPr>
          <w:rFonts w:ascii="Arial" w:hAnsi="Arial" w:cs="Arial"/>
          <w:sz w:val="20"/>
          <w:szCs w:val="20"/>
        </w:rPr>
        <w:t xml:space="preserve"> Conselheiro </w:t>
      </w:r>
      <w:r w:rsidR="0062643C" w:rsidRPr="00747A81">
        <w:rPr>
          <w:rFonts w:ascii="Arial" w:hAnsi="Arial" w:cs="Arial"/>
          <w:b/>
          <w:sz w:val="20"/>
          <w:szCs w:val="20"/>
        </w:rPr>
        <w:t xml:space="preserve">Carlos Eduardo Ferrari </w:t>
      </w:r>
      <w:r w:rsidR="003903D8" w:rsidRPr="00747A81">
        <w:rPr>
          <w:rFonts w:ascii="Arial" w:hAnsi="Arial" w:cs="Arial"/>
          <w:sz w:val="20"/>
          <w:szCs w:val="20"/>
        </w:rPr>
        <w:t xml:space="preserve">salientou que </w:t>
      </w:r>
      <w:r w:rsidR="000761D8" w:rsidRPr="00747A81">
        <w:rPr>
          <w:rFonts w:ascii="Arial" w:hAnsi="Arial" w:cs="Arial"/>
          <w:sz w:val="20"/>
          <w:szCs w:val="20"/>
        </w:rPr>
        <w:t xml:space="preserve">é preciso garantir todos os itens de </w:t>
      </w:r>
      <w:r w:rsidR="00300604" w:rsidRPr="00747A81">
        <w:rPr>
          <w:rFonts w:ascii="Arial" w:hAnsi="Arial" w:cs="Arial"/>
          <w:sz w:val="20"/>
          <w:szCs w:val="20"/>
        </w:rPr>
        <w:t xml:space="preserve">acessibilidade </w:t>
      </w:r>
      <w:r w:rsidR="000761D8" w:rsidRPr="00747A81">
        <w:rPr>
          <w:rFonts w:ascii="Arial" w:hAnsi="Arial" w:cs="Arial"/>
          <w:sz w:val="20"/>
          <w:szCs w:val="20"/>
        </w:rPr>
        <w:t xml:space="preserve">na IES e não apenas aqueles relativos à mobilidade. Conselheiro </w:t>
      </w:r>
      <w:r w:rsidR="000761D8" w:rsidRPr="00747A81">
        <w:rPr>
          <w:rFonts w:ascii="Arial" w:hAnsi="Arial" w:cs="Arial"/>
          <w:b/>
          <w:sz w:val="20"/>
          <w:szCs w:val="20"/>
        </w:rPr>
        <w:t xml:space="preserve">Alexandre Medeiros de Figueiredo, </w:t>
      </w:r>
      <w:r w:rsidR="000761D8" w:rsidRPr="00747A81">
        <w:rPr>
          <w:rFonts w:ascii="Arial" w:hAnsi="Arial" w:cs="Arial"/>
          <w:sz w:val="20"/>
          <w:szCs w:val="20"/>
        </w:rPr>
        <w:t xml:space="preserve">coordenador-adjunto da CIRH, explicou que </w:t>
      </w:r>
      <w:r w:rsidR="00173AC5" w:rsidRPr="00747A81">
        <w:rPr>
          <w:rFonts w:ascii="Arial" w:hAnsi="Arial" w:cs="Arial"/>
          <w:sz w:val="20"/>
          <w:szCs w:val="20"/>
        </w:rPr>
        <w:t xml:space="preserve">a instituição deve </w:t>
      </w:r>
      <w:r w:rsidR="000761D8" w:rsidRPr="00747A81">
        <w:rPr>
          <w:rFonts w:ascii="Arial" w:hAnsi="Arial" w:cs="Arial"/>
          <w:sz w:val="20"/>
          <w:szCs w:val="20"/>
        </w:rPr>
        <w:t xml:space="preserve">garantir todos os aspectos da acessibilidade, portanto, sugeriu citar a Resolução </w:t>
      </w:r>
      <w:r w:rsidR="00173AC5" w:rsidRPr="00747A81">
        <w:rPr>
          <w:rFonts w:ascii="Arial" w:hAnsi="Arial" w:cs="Arial"/>
          <w:sz w:val="20"/>
          <w:szCs w:val="20"/>
        </w:rPr>
        <w:t xml:space="preserve">que trata </w:t>
      </w:r>
      <w:r w:rsidR="000761D8" w:rsidRPr="00747A81">
        <w:rPr>
          <w:rFonts w:ascii="Arial" w:hAnsi="Arial" w:cs="Arial"/>
          <w:sz w:val="20"/>
          <w:szCs w:val="20"/>
        </w:rPr>
        <w:t xml:space="preserve">da </w:t>
      </w:r>
      <w:r w:rsidR="00173AC5" w:rsidRPr="00747A81">
        <w:rPr>
          <w:rFonts w:ascii="Arial" w:hAnsi="Arial" w:cs="Arial"/>
          <w:sz w:val="20"/>
          <w:szCs w:val="20"/>
        </w:rPr>
        <w:t>a</w:t>
      </w:r>
      <w:r w:rsidR="000761D8" w:rsidRPr="00747A81">
        <w:rPr>
          <w:rFonts w:ascii="Arial" w:hAnsi="Arial" w:cs="Arial"/>
          <w:sz w:val="20"/>
          <w:szCs w:val="20"/>
        </w:rPr>
        <w:t xml:space="preserve">cessibilidade. </w:t>
      </w:r>
      <w:r w:rsidR="00300604" w:rsidRPr="00747A81">
        <w:rPr>
          <w:rFonts w:ascii="Arial" w:hAnsi="Arial" w:cs="Arial"/>
          <w:b/>
          <w:sz w:val="20"/>
          <w:szCs w:val="20"/>
        </w:rPr>
        <w:t xml:space="preserve">3) Referência: </w:t>
      </w:r>
      <w:r w:rsidR="00300604" w:rsidRPr="00747A81">
        <w:rPr>
          <w:rFonts w:ascii="Arial" w:hAnsi="Arial" w:cs="Arial"/>
          <w:sz w:val="20"/>
          <w:szCs w:val="20"/>
        </w:rPr>
        <w:t>Processo nº 201357590</w:t>
      </w:r>
      <w:r w:rsidR="000761D8" w:rsidRPr="00747A81">
        <w:rPr>
          <w:rFonts w:ascii="Arial" w:hAnsi="Arial" w:cs="Arial"/>
          <w:sz w:val="20"/>
          <w:szCs w:val="20"/>
        </w:rPr>
        <w:t xml:space="preserve">. </w:t>
      </w:r>
      <w:r w:rsidR="00300604" w:rsidRPr="00747A81">
        <w:rPr>
          <w:rFonts w:ascii="Arial" w:hAnsi="Arial" w:cs="Arial"/>
          <w:b/>
          <w:sz w:val="20"/>
          <w:szCs w:val="20"/>
        </w:rPr>
        <w:t xml:space="preserve">Interessado: </w:t>
      </w:r>
      <w:r w:rsidR="00300604" w:rsidRPr="00747A81">
        <w:rPr>
          <w:rFonts w:ascii="Arial" w:hAnsi="Arial" w:cs="Arial"/>
          <w:sz w:val="20"/>
          <w:szCs w:val="20"/>
        </w:rPr>
        <w:t xml:space="preserve">Faculdades Pitágoras de São Luiz – FPSL/ São Luís (MA). </w:t>
      </w:r>
      <w:r w:rsidR="00300604" w:rsidRPr="00747A81">
        <w:rPr>
          <w:rFonts w:ascii="Arial" w:hAnsi="Arial" w:cs="Arial"/>
          <w:b/>
          <w:sz w:val="20"/>
          <w:szCs w:val="20"/>
        </w:rPr>
        <w:t xml:space="preserve">Curso: </w:t>
      </w:r>
      <w:r w:rsidR="00300604" w:rsidRPr="00747A81">
        <w:rPr>
          <w:rFonts w:ascii="Arial" w:hAnsi="Arial" w:cs="Arial"/>
          <w:sz w:val="20"/>
          <w:szCs w:val="20"/>
        </w:rPr>
        <w:t xml:space="preserve">Reconhecimento do curso de Psicologia – Bacharelado. </w:t>
      </w:r>
      <w:r w:rsidR="000761D8" w:rsidRPr="00747A81">
        <w:rPr>
          <w:rFonts w:ascii="Arial" w:hAnsi="Arial" w:cs="Arial"/>
          <w:b/>
          <w:kern w:val="24"/>
          <w:sz w:val="20"/>
          <w:szCs w:val="20"/>
        </w:rPr>
        <w:t>Parecer final:</w:t>
      </w:r>
      <w:r w:rsidR="000761D8" w:rsidRPr="00747A81">
        <w:rPr>
          <w:rFonts w:ascii="Arial" w:hAnsi="Arial" w:cs="Arial"/>
          <w:kern w:val="24"/>
          <w:sz w:val="20"/>
          <w:szCs w:val="20"/>
        </w:rPr>
        <w:t xml:space="preserve"> satisfatório com recomendações </w:t>
      </w:r>
      <w:r w:rsidR="00300604" w:rsidRPr="00747A81">
        <w:rPr>
          <w:rFonts w:ascii="Arial" w:hAnsi="Arial" w:cs="Arial"/>
          <w:kern w:val="24"/>
          <w:sz w:val="20"/>
          <w:szCs w:val="20"/>
        </w:rPr>
        <w:t>ao reconhecimento do curso de Psicologia da Faculdade Pitágoras de São Luiz - FPSL, no Município de São Luiz (MA)</w:t>
      </w:r>
      <w:r w:rsidR="00300604" w:rsidRPr="00747A81">
        <w:rPr>
          <w:rFonts w:ascii="Arial" w:hAnsi="Arial" w:cs="Arial"/>
          <w:bCs/>
          <w:sz w:val="20"/>
          <w:szCs w:val="20"/>
        </w:rPr>
        <w:t xml:space="preserve">, </w:t>
      </w:r>
      <w:r w:rsidR="00300604" w:rsidRPr="00747A81">
        <w:rPr>
          <w:rFonts w:ascii="Arial" w:hAnsi="Arial" w:cs="Arial"/>
          <w:sz w:val="20"/>
          <w:szCs w:val="20"/>
        </w:rPr>
        <w:t xml:space="preserve">com </w:t>
      </w:r>
      <w:r w:rsidR="00300604" w:rsidRPr="00747A81">
        <w:rPr>
          <w:rFonts w:ascii="Arial" w:hAnsi="Arial" w:cs="Arial"/>
          <w:kern w:val="24"/>
          <w:sz w:val="20"/>
          <w:szCs w:val="20"/>
        </w:rPr>
        <w:t xml:space="preserve">base em análise à luz da Resolução CNS </w:t>
      </w:r>
      <w:r w:rsidR="000761D8" w:rsidRPr="00747A81">
        <w:rPr>
          <w:rFonts w:ascii="Arial" w:hAnsi="Arial" w:cs="Arial"/>
          <w:kern w:val="24"/>
          <w:sz w:val="20"/>
          <w:szCs w:val="20"/>
        </w:rPr>
        <w:t>n</w:t>
      </w:r>
      <w:r w:rsidR="00300604" w:rsidRPr="00747A81">
        <w:rPr>
          <w:rFonts w:ascii="Arial" w:hAnsi="Arial" w:cs="Arial"/>
          <w:sz w:val="20"/>
          <w:szCs w:val="20"/>
        </w:rPr>
        <w:t xml:space="preserve">º. </w:t>
      </w:r>
      <w:r w:rsidR="00300604" w:rsidRPr="00747A81">
        <w:rPr>
          <w:rFonts w:ascii="Arial" w:hAnsi="Arial" w:cs="Arial"/>
          <w:kern w:val="24"/>
          <w:sz w:val="20"/>
          <w:szCs w:val="20"/>
        </w:rPr>
        <w:t xml:space="preserve">350/2005, com as seguintes recomendações para os próximos ciclos avaliativos: a) que a IES </w:t>
      </w:r>
      <w:r w:rsidR="00300604" w:rsidRPr="00747A81">
        <w:rPr>
          <w:rFonts w:ascii="Arial" w:hAnsi="Arial" w:cs="Arial"/>
          <w:sz w:val="20"/>
          <w:szCs w:val="20"/>
        </w:rPr>
        <w:t xml:space="preserve">apresente Termos de Convênio/Compromisso formalmente firmados com os </w:t>
      </w:r>
      <w:r w:rsidR="000761D8" w:rsidRPr="00747A81">
        <w:rPr>
          <w:rFonts w:ascii="Arial" w:hAnsi="Arial" w:cs="Arial"/>
          <w:sz w:val="20"/>
          <w:szCs w:val="20"/>
        </w:rPr>
        <w:t>gestores de saúde</w:t>
      </w:r>
      <w:r w:rsidR="00300604" w:rsidRPr="00747A81">
        <w:rPr>
          <w:rFonts w:ascii="Arial" w:hAnsi="Arial" w:cs="Arial"/>
          <w:sz w:val="20"/>
          <w:szCs w:val="20"/>
        </w:rPr>
        <w:t>, para assegurar a utilização dos campos de prática na rede do SUS;</w:t>
      </w:r>
      <w:r w:rsidR="00300604" w:rsidRPr="00747A81">
        <w:rPr>
          <w:rFonts w:ascii="Arial" w:hAnsi="Arial" w:cs="Arial"/>
          <w:b/>
          <w:sz w:val="20"/>
          <w:szCs w:val="20"/>
        </w:rPr>
        <w:t xml:space="preserve"> </w:t>
      </w:r>
      <w:r w:rsidR="00300604" w:rsidRPr="00747A81">
        <w:rPr>
          <w:rFonts w:ascii="Arial" w:hAnsi="Arial" w:cs="Arial"/>
          <w:kern w:val="24"/>
          <w:sz w:val="20"/>
          <w:szCs w:val="20"/>
        </w:rPr>
        <w:t xml:space="preserve">b) que </w:t>
      </w:r>
      <w:r w:rsidR="00300604" w:rsidRPr="00747A81">
        <w:rPr>
          <w:rFonts w:ascii="Arial" w:hAnsi="Arial" w:cs="Arial"/>
          <w:bCs/>
          <w:kern w:val="24"/>
          <w:sz w:val="20"/>
          <w:szCs w:val="20"/>
        </w:rPr>
        <w:t xml:space="preserve">descreva os campos de prática e a capacidade de atendimento à disposição dos alunos, física e numericamente, nos cenários de prática da rede SUS garantidos por meio de convênio, conforme determina a Resolução </w:t>
      </w:r>
      <w:r w:rsidR="00352E3B" w:rsidRPr="00747A81">
        <w:rPr>
          <w:rFonts w:ascii="Arial" w:hAnsi="Arial" w:cs="Arial"/>
          <w:bCs/>
          <w:kern w:val="24"/>
          <w:sz w:val="20"/>
          <w:szCs w:val="20"/>
        </w:rPr>
        <w:t>n</w:t>
      </w:r>
      <w:r w:rsidR="00300604" w:rsidRPr="00747A81">
        <w:rPr>
          <w:rFonts w:ascii="Arial" w:hAnsi="Arial" w:cs="Arial"/>
          <w:bCs/>
          <w:kern w:val="24"/>
          <w:sz w:val="20"/>
          <w:szCs w:val="20"/>
        </w:rPr>
        <w:t xml:space="preserve">º 350/2005 e Parágrafo Único do Artigo 27 da Lei </w:t>
      </w:r>
      <w:r w:rsidR="00352E3B" w:rsidRPr="00747A81">
        <w:rPr>
          <w:rFonts w:ascii="Arial" w:hAnsi="Arial" w:cs="Arial"/>
          <w:bCs/>
          <w:kern w:val="24"/>
          <w:sz w:val="20"/>
          <w:szCs w:val="20"/>
        </w:rPr>
        <w:t>n</w:t>
      </w:r>
      <w:r w:rsidR="00300604" w:rsidRPr="00747A81">
        <w:rPr>
          <w:rFonts w:ascii="Arial" w:hAnsi="Arial" w:cs="Arial"/>
          <w:bCs/>
          <w:kern w:val="24"/>
          <w:sz w:val="20"/>
          <w:szCs w:val="20"/>
        </w:rPr>
        <w:t>º 8</w:t>
      </w:r>
      <w:r w:rsidR="00352E3B" w:rsidRPr="00747A81">
        <w:rPr>
          <w:rFonts w:ascii="Arial" w:hAnsi="Arial" w:cs="Arial"/>
          <w:bCs/>
          <w:kern w:val="24"/>
          <w:sz w:val="20"/>
          <w:szCs w:val="20"/>
        </w:rPr>
        <w:t>.</w:t>
      </w:r>
      <w:r w:rsidR="00300604" w:rsidRPr="00747A81">
        <w:rPr>
          <w:rFonts w:ascii="Arial" w:hAnsi="Arial" w:cs="Arial"/>
          <w:bCs/>
          <w:kern w:val="24"/>
          <w:sz w:val="20"/>
          <w:szCs w:val="20"/>
        </w:rPr>
        <w:t>080/90; c</w:t>
      </w:r>
      <w:r w:rsidR="00300604" w:rsidRPr="00747A81">
        <w:rPr>
          <w:rFonts w:ascii="Arial" w:hAnsi="Arial" w:cs="Arial"/>
          <w:sz w:val="20"/>
          <w:szCs w:val="20"/>
        </w:rPr>
        <w:t xml:space="preserve">) que </w:t>
      </w:r>
      <w:r w:rsidR="00300604" w:rsidRPr="00747A81">
        <w:rPr>
          <w:rFonts w:ascii="Arial" w:eastAsia="Calibri" w:hAnsi="Arial" w:cs="Arial"/>
          <w:kern w:val="24"/>
          <w:sz w:val="20"/>
          <w:szCs w:val="20"/>
        </w:rPr>
        <w:t xml:space="preserve">explicite o planejamento/programa de inserção dos estudantes nos cenários de prática na rede do SUS, </w:t>
      </w:r>
      <w:r w:rsidR="00300604" w:rsidRPr="00747A81">
        <w:rPr>
          <w:rFonts w:ascii="Arial" w:eastAsia="Calibri" w:hAnsi="Arial" w:cs="Arial"/>
          <w:kern w:val="24"/>
          <w:sz w:val="20"/>
          <w:szCs w:val="20"/>
        </w:rPr>
        <w:lastRenderedPageBreak/>
        <w:t xml:space="preserve">desde o início do curso, conforme determina a </w:t>
      </w:r>
      <w:r w:rsidR="00352E3B" w:rsidRPr="00747A81">
        <w:rPr>
          <w:rFonts w:ascii="Arial" w:hAnsi="Arial" w:cs="Arial"/>
          <w:sz w:val="20"/>
          <w:szCs w:val="20"/>
        </w:rPr>
        <w:t>Resolução CNS n</w:t>
      </w:r>
      <w:r w:rsidR="00300604" w:rsidRPr="00747A81">
        <w:rPr>
          <w:rFonts w:ascii="Arial" w:hAnsi="Arial" w:cs="Arial"/>
          <w:sz w:val="20"/>
          <w:szCs w:val="20"/>
        </w:rPr>
        <w:t>º 350/2005; e d) que amplie e qualifique o corpo docente para a utilização dos cenários da rede CAPS existente na região e também, para a realização de atividades de extensão e pesquisa na área da saúde loco</w:t>
      </w:r>
      <w:r w:rsidR="002E4768" w:rsidRPr="00747A81">
        <w:rPr>
          <w:rFonts w:ascii="Arial" w:hAnsi="Arial" w:cs="Arial"/>
          <w:sz w:val="20"/>
          <w:szCs w:val="20"/>
        </w:rPr>
        <w:t xml:space="preserve"> </w:t>
      </w:r>
      <w:r w:rsidR="00300604" w:rsidRPr="00747A81">
        <w:rPr>
          <w:rFonts w:ascii="Arial" w:hAnsi="Arial" w:cs="Arial"/>
          <w:sz w:val="20"/>
          <w:szCs w:val="20"/>
        </w:rPr>
        <w:t>regional, aprimorando o curso de Psicologia e contribuindo para um aumento nos indicadores avaliativos e conceituais da Faculdade Pitágoras de São Luiz – MA.</w:t>
      </w:r>
      <w:r w:rsidR="000761D8" w:rsidRPr="00747A81">
        <w:rPr>
          <w:rFonts w:ascii="Arial" w:hAnsi="Arial" w:cs="Arial"/>
          <w:sz w:val="20"/>
          <w:szCs w:val="20"/>
        </w:rPr>
        <w:t xml:space="preserve"> </w:t>
      </w:r>
      <w:r w:rsidR="00300604" w:rsidRPr="00747A81">
        <w:rPr>
          <w:rFonts w:ascii="Arial" w:hAnsi="Arial" w:cs="Arial"/>
          <w:b/>
          <w:sz w:val="20"/>
          <w:szCs w:val="20"/>
        </w:rPr>
        <w:t xml:space="preserve">4) Referência: </w:t>
      </w:r>
      <w:r w:rsidR="00300604" w:rsidRPr="00747A81">
        <w:rPr>
          <w:rFonts w:ascii="Arial" w:hAnsi="Arial" w:cs="Arial"/>
          <w:sz w:val="20"/>
          <w:szCs w:val="20"/>
        </w:rPr>
        <w:t xml:space="preserve">Processo nº 201357892. </w:t>
      </w:r>
      <w:r w:rsidR="00300604" w:rsidRPr="00747A81">
        <w:rPr>
          <w:rFonts w:ascii="Arial" w:hAnsi="Arial" w:cs="Arial"/>
          <w:b/>
          <w:sz w:val="20"/>
          <w:szCs w:val="20"/>
        </w:rPr>
        <w:t xml:space="preserve">Interessado: </w:t>
      </w:r>
      <w:r w:rsidR="00300604" w:rsidRPr="00747A81">
        <w:rPr>
          <w:rFonts w:ascii="Arial" w:hAnsi="Arial" w:cs="Arial"/>
          <w:sz w:val="20"/>
          <w:szCs w:val="20"/>
        </w:rPr>
        <w:t>Faculdades Peque</w:t>
      </w:r>
      <w:r w:rsidR="000761D8" w:rsidRPr="00747A81">
        <w:rPr>
          <w:rFonts w:ascii="Arial" w:hAnsi="Arial" w:cs="Arial"/>
          <w:sz w:val="20"/>
          <w:szCs w:val="20"/>
        </w:rPr>
        <w:t xml:space="preserve">no Príncipe – FPP/Curitiba (PR). </w:t>
      </w:r>
      <w:r w:rsidR="00300604" w:rsidRPr="00747A81">
        <w:rPr>
          <w:rFonts w:ascii="Arial" w:hAnsi="Arial" w:cs="Arial"/>
          <w:b/>
          <w:sz w:val="20"/>
          <w:szCs w:val="20"/>
        </w:rPr>
        <w:t xml:space="preserve">Curso: </w:t>
      </w:r>
      <w:r w:rsidR="00300604" w:rsidRPr="00747A81">
        <w:rPr>
          <w:rFonts w:ascii="Arial" w:hAnsi="Arial" w:cs="Arial"/>
          <w:sz w:val="20"/>
          <w:szCs w:val="20"/>
        </w:rPr>
        <w:t xml:space="preserve">Reconhecimento do curso de Psicologia – Bacharelado. </w:t>
      </w:r>
      <w:r w:rsidR="000761D8" w:rsidRPr="00747A81">
        <w:rPr>
          <w:rFonts w:ascii="Arial" w:hAnsi="Arial" w:cs="Arial"/>
          <w:b/>
          <w:kern w:val="24"/>
          <w:sz w:val="20"/>
          <w:szCs w:val="20"/>
        </w:rPr>
        <w:t>Parecer final:</w:t>
      </w:r>
      <w:r w:rsidR="000761D8" w:rsidRPr="00747A81">
        <w:rPr>
          <w:rFonts w:ascii="Arial" w:hAnsi="Arial" w:cs="Arial"/>
          <w:kern w:val="24"/>
          <w:sz w:val="20"/>
          <w:szCs w:val="20"/>
        </w:rPr>
        <w:t xml:space="preserve"> satisfatório com recomendações </w:t>
      </w:r>
      <w:r w:rsidR="00300604" w:rsidRPr="00747A81">
        <w:rPr>
          <w:rFonts w:ascii="Arial" w:hAnsi="Arial" w:cs="Arial"/>
          <w:kern w:val="24"/>
          <w:sz w:val="20"/>
          <w:szCs w:val="20"/>
        </w:rPr>
        <w:t>ao reconhecimento do curso de Psicologia das Faculdades Pequeno Príncipe - FPP, no Município de Curitiba (PR)</w:t>
      </w:r>
      <w:r w:rsidR="00300604" w:rsidRPr="00747A81">
        <w:rPr>
          <w:rFonts w:ascii="Arial" w:hAnsi="Arial" w:cs="Arial"/>
          <w:bCs/>
          <w:sz w:val="20"/>
          <w:szCs w:val="20"/>
        </w:rPr>
        <w:t xml:space="preserve">, </w:t>
      </w:r>
      <w:r w:rsidR="00300604" w:rsidRPr="00747A81">
        <w:rPr>
          <w:rFonts w:ascii="Arial" w:hAnsi="Arial" w:cs="Arial"/>
          <w:sz w:val="20"/>
          <w:szCs w:val="20"/>
        </w:rPr>
        <w:t xml:space="preserve">com </w:t>
      </w:r>
      <w:r w:rsidR="00300604" w:rsidRPr="00747A81">
        <w:rPr>
          <w:rFonts w:ascii="Arial" w:hAnsi="Arial" w:cs="Arial"/>
          <w:kern w:val="24"/>
          <w:sz w:val="20"/>
          <w:szCs w:val="20"/>
        </w:rPr>
        <w:t xml:space="preserve">base na Resolução CNS </w:t>
      </w:r>
      <w:r w:rsidR="00352E3B" w:rsidRPr="00747A81">
        <w:rPr>
          <w:rFonts w:ascii="Arial" w:hAnsi="Arial" w:cs="Arial"/>
          <w:kern w:val="24"/>
          <w:sz w:val="20"/>
          <w:szCs w:val="20"/>
        </w:rPr>
        <w:t>n</w:t>
      </w:r>
      <w:r w:rsidR="00300604" w:rsidRPr="00747A81">
        <w:rPr>
          <w:rFonts w:ascii="Arial" w:hAnsi="Arial" w:cs="Arial"/>
          <w:sz w:val="20"/>
          <w:szCs w:val="20"/>
        </w:rPr>
        <w:t xml:space="preserve">º. </w:t>
      </w:r>
      <w:r w:rsidR="00300604" w:rsidRPr="00747A81">
        <w:rPr>
          <w:rFonts w:ascii="Arial" w:hAnsi="Arial" w:cs="Arial"/>
          <w:kern w:val="24"/>
          <w:sz w:val="20"/>
          <w:szCs w:val="20"/>
        </w:rPr>
        <w:t xml:space="preserve">350/2005. Recomenda-se para o próximo ciclo avaliativo: a) que a IES apresente, como anexos ao Processo, os Termos de Convênios firmados com os </w:t>
      </w:r>
      <w:r w:rsidR="00A273F4" w:rsidRPr="00747A81">
        <w:rPr>
          <w:rFonts w:ascii="Arial" w:hAnsi="Arial" w:cs="Arial"/>
          <w:kern w:val="24"/>
          <w:sz w:val="20"/>
          <w:szCs w:val="20"/>
        </w:rPr>
        <w:t xml:space="preserve">órgãos </w:t>
      </w:r>
      <w:r w:rsidR="00300604" w:rsidRPr="00747A81">
        <w:rPr>
          <w:rFonts w:ascii="Arial" w:hAnsi="Arial" w:cs="Arial"/>
          <w:kern w:val="24"/>
          <w:sz w:val="20"/>
          <w:szCs w:val="20"/>
        </w:rPr>
        <w:t xml:space="preserve">públicos de </w:t>
      </w:r>
      <w:r w:rsidR="00A273F4" w:rsidRPr="00747A81">
        <w:rPr>
          <w:rFonts w:ascii="Arial" w:hAnsi="Arial" w:cs="Arial"/>
          <w:kern w:val="24"/>
          <w:sz w:val="20"/>
          <w:szCs w:val="20"/>
        </w:rPr>
        <w:t>s</w:t>
      </w:r>
      <w:r w:rsidR="00300604" w:rsidRPr="00747A81">
        <w:rPr>
          <w:rFonts w:ascii="Arial" w:hAnsi="Arial" w:cs="Arial"/>
          <w:kern w:val="24"/>
          <w:sz w:val="20"/>
          <w:szCs w:val="20"/>
        </w:rPr>
        <w:t xml:space="preserve">aúde e demais entidades mencionados no PPC; b) que </w:t>
      </w:r>
      <w:r w:rsidR="00300604" w:rsidRPr="00747A81">
        <w:rPr>
          <w:rFonts w:ascii="Arial" w:eastAsia="Calibri" w:hAnsi="Arial" w:cs="Arial"/>
          <w:kern w:val="24"/>
          <w:sz w:val="20"/>
          <w:szCs w:val="20"/>
        </w:rPr>
        <w:t xml:space="preserve">explicite como ocorre a inserção dos estudantes na rede do SUS, desde o início do curso, conforme determina a </w:t>
      </w:r>
      <w:r w:rsidR="00300604" w:rsidRPr="00747A81">
        <w:rPr>
          <w:rFonts w:ascii="Arial" w:hAnsi="Arial" w:cs="Arial"/>
          <w:sz w:val="20"/>
          <w:szCs w:val="20"/>
        </w:rPr>
        <w:t xml:space="preserve">Resolução CNS </w:t>
      </w:r>
      <w:r w:rsidR="00A273F4" w:rsidRPr="00747A81">
        <w:rPr>
          <w:rFonts w:ascii="Arial" w:hAnsi="Arial" w:cs="Arial"/>
          <w:sz w:val="20"/>
          <w:szCs w:val="20"/>
        </w:rPr>
        <w:t>n</w:t>
      </w:r>
      <w:r w:rsidR="00300604" w:rsidRPr="00747A81">
        <w:rPr>
          <w:rFonts w:ascii="Arial" w:hAnsi="Arial" w:cs="Arial"/>
          <w:sz w:val="20"/>
          <w:szCs w:val="20"/>
        </w:rPr>
        <w:t>º 350/2005;</w:t>
      </w:r>
      <w:r w:rsidR="00300604" w:rsidRPr="00747A81">
        <w:rPr>
          <w:rFonts w:ascii="Arial" w:hAnsi="Arial" w:cs="Arial"/>
          <w:b/>
          <w:sz w:val="20"/>
          <w:szCs w:val="20"/>
        </w:rPr>
        <w:t xml:space="preserve"> </w:t>
      </w:r>
      <w:r w:rsidR="00300604" w:rsidRPr="00747A81">
        <w:rPr>
          <w:rFonts w:ascii="Arial" w:hAnsi="Arial" w:cs="Arial"/>
          <w:kern w:val="24"/>
          <w:sz w:val="20"/>
          <w:szCs w:val="20"/>
        </w:rPr>
        <w:t xml:space="preserve">c) que </w:t>
      </w:r>
      <w:r w:rsidR="00300604" w:rsidRPr="00747A81">
        <w:rPr>
          <w:rFonts w:ascii="Arial" w:hAnsi="Arial" w:cs="Arial"/>
          <w:bCs/>
          <w:kern w:val="24"/>
          <w:sz w:val="20"/>
          <w:szCs w:val="20"/>
        </w:rPr>
        <w:t xml:space="preserve">descreva os campos de prática e a capacidade de atendimento à disposição dos alunos, física e numericamente, nos cenários de prática da rede SUS conveniada, conforme determina a Resolução </w:t>
      </w:r>
      <w:r w:rsidR="004C4102" w:rsidRPr="00747A81">
        <w:rPr>
          <w:rFonts w:ascii="Arial" w:hAnsi="Arial" w:cs="Arial"/>
          <w:bCs/>
          <w:kern w:val="24"/>
          <w:sz w:val="20"/>
          <w:szCs w:val="20"/>
        </w:rPr>
        <w:t>n</w:t>
      </w:r>
      <w:r w:rsidR="00300604" w:rsidRPr="00747A81">
        <w:rPr>
          <w:rFonts w:ascii="Arial" w:hAnsi="Arial" w:cs="Arial"/>
          <w:bCs/>
          <w:kern w:val="24"/>
          <w:sz w:val="20"/>
          <w:szCs w:val="20"/>
        </w:rPr>
        <w:t xml:space="preserve">º 350/2005 e Parágrafo Único do Artigo 27 da Lei nº. 8.080/90. </w:t>
      </w:r>
      <w:r w:rsidR="00A273F4" w:rsidRPr="00747A81">
        <w:rPr>
          <w:rFonts w:ascii="Arial" w:hAnsi="Arial" w:cs="Arial"/>
          <w:bCs/>
          <w:kern w:val="24"/>
          <w:sz w:val="20"/>
          <w:szCs w:val="20"/>
        </w:rPr>
        <w:t xml:space="preserve">O coordenador adjunto da CIRH explicou que é exigido da faculdade de psicologia uma clínica-escola dentro da instituição de ensino, assim, a maioria dos cursos de psicologia investe em clínica-escola não integrada ao SUS. </w:t>
      </w:r>
      <w:r w:rsidR="00352E3B" w:rsidRPr="00747A81">
        <w:rPr>
          <w:rFonts w:ascii="Arial" w:hAnsi="Arial" w:cs="Arial"/>
          <w:bCs/>
          <w:kern w:val="24"/>
          <w:sz w:val="20"/>
          <w:szCs w:val="20"/>
        </w:rPr>
        <w:t>Desse modo</w:t>
      </w:r>
      <w:r w:rsidR="00A273F4" w:rsidRPr="00747A81">
        <w:rPr>
          <w:rFonts w:ascii="Arial" w:hAnsi="Arial" w:cs="Arial"/>
          <w:bCs/>
          <w:kern w:val="24"/>
          <w:sz w:val="20"/>
          <w:szCs w:val="20"/>
        </w:rPr>
        <w:t xml:space="preserve">, a CIRH apresenta parecer favorável com recomendações, apontando a necessidade de integração com o SUS. </w:t>
      </w:r>
      <w:r w:rsidR="005B7A0D" w:rsidRPr="00747A81">
        <w:rPr>
          <w:rFonts w:ascii="Arial" w:hAnsi="Arial" w:cs="Arial"/>
          <w:bCs/>
          <w:kern w:val="24"/>
          <w:sz w:val="20"/>
          <w:szCs w:val="20"/>
        </w:rPr>
        <w:t xml:space="preserve">Conselheiro </w:t>
      </w:r>
      <w:r w:rsidR="00A273F4" w:rsidRPr="00747A81">
        <w:rPr>
          <w:rFonts w:ascii="Arial" w:hAnsi="Arial" w:cs="Arial"/>
          <w:b/>
          <w:sz w:val="20"/>
          <w:szCs w:val="20"/>
        </w:rPr>
        <w:t>Cl</w:t>
      </w:r>
      <w:r w:rsidR="005B7A0D" w:rsidRPr="00747A81">
        <w:rPr>
          <w:rFonts w:ascii="Arial" w:hAnsi="Arial" w:cs="Arial"/>
          <w:b/>
          <w:sz w:val="20"/>
          <w:szCs w:val="20"/>
        </w:rPr>
        <w:t>á</w:t>
      </w:r>
      <w:r w:rsidR="00A273F4" w:rsidRPr="00747A81">
        <w:rPr>
          <w:rFonts w:ascii="Arial" w:hAnsi="Arial" w:cs="Arial"/>
          <w:b/>
          <w:sz w:val="20"/>
          <w:szCs w:val="20"/>
        </w:rPr>
        <w:t>udio Garcia Capitão</w:t>
      </w:r>
      <w:r w:rsidR="005B7A0D" w:rsidRPr="00747A81">
        <w:rPr>
          <w:rFonts w:ascii="Arial" w:hAnsi="Arial" w:cs="Arial"/>
          <w:sz w:val="20"/>
          <w:szCs w:val="20"/>
        </w:rPr>
        <w:t xml:space="preserve"> explicou que as clínicas-</w:t>
      </w:r>
      <w:r w:rsidR="00300604" w:rsidRPr="00747A81">
        <w:rPr>
          <w:rFonts w:ascii="Arial" w:hAnsi="Arial" w:cs="Arial"/>
          <w:sz w:val="20"/>
          <w:szCs w:val="20"/>
        </w:rPr>
        <w:t xml:space="preserve">escolas </w:t>
      </w:r>
      <w:r w:rsidR="005B7A0D" w:rsidRPr="00747A81">
        <w:rPr>
          <w:rFonts w:ascii="Arial" w:hAnsi="Arial" w:cs="Arial"/>
          <w:sz w:val="20"/>
          <w:szCs w:val="20"/>
        </w:rPr>
        <w:t xml:space="preserve">ou serviços-escolas dos cursos de psicologia </w:t>
      </w:r>
      <w:r w:rsidR="00300604" w:rsidRPr="00747A81">
        <w:rPr>
          <w:rFonts w:ascii="Arial" w:hAnsi="Arial" w:cs="Arial"/>
          <w:sz w:val="20"/>
          <w:szCs w:val="20"/>
        </w:rPr>
        <w:t>não precisam, necessariamente, estar dentro das IES</w:t>
      </w:r>
      <w:r w:rsidR="005B7A0D" w:rsidRPr="00747A81">
        <w:rPr>
          <w:rFonts w:ascii="Arial" w:hAnsi="Arial" w:cs="Arial"/>
          <w:sz w:val="20"/>
          <w:szCs w:val="20"/>
        </w:rPr>
        <w:t>. Lembrou, inclusive, que em alguns locais a clínica-escola é o único lugar de acesso ao atendimento clínico psicológico e essa questão precisa ser considerada. Destacou que as d</w:t>
      </w:r>
      <w:r w:rsidR="00300604" w:rsidRPr="00747A81">
        <w:rPr>
          <w:rFonts w:ascii="Arial" w:hAnsi="Arial" w:cs="Arial"/>
          <w:sz w:val="20"/>
          <w:szCs w:val="20"/>
        </w:rPr>
        <w:t>iretrizes apontam para formação em saúde, mas não necessariamente para o SUS</w:t>
      </w:r>
      <w:r w:rsidR="005B7A0D" w:rsidRPr="00747A81">
        <w:rPr>
          <w:rFonts w:ascii="Arial" w:hAnsi="Arial" w:cs="Arial"/>
          <w:sz w:val="20"/>
          <w:szCs w:val="20"/>
        </w:rPr>
        <w:t xml:space="preserve">. </w:t>
      </w:r>
      <w:r w:rsidR="007428B1" w:rsidRPr="00747A81">
        <w:rPr>
          <w:rFonts w:ascii="Arial" w:hAnsi="Arial" w:cs="Arial"/>
          <w:sz w:val="20"/>
          <w:szCs w:val="20"/>
        </w:rPr>
        <w:t xml:space="preserve">O coordenador adjunto da CIRH explicou que o problema refere-se a </w:t>
      </w:r>
      <w:r w:rsidR="00300604" w:rsidRPr="00747A81">
        <w:rPr>
          <w:rFonts w:ascii="Arial" w:hAnsi="Arial" w:cs="Arial"/>
          <w:sz w:val="20"/>
          <w:szCs w:val="20"/>
        </w:rPr>
        <w:t>não integração com o SUS</w:t>
      </w:r>
      <w:r w:rsidR="007428B1" w:rsidRPr="00747A81">
        <w:rPr>
          <w:rFonts w:ascii="Arial" w:hAnsi="Arial" w:cs="Arial"/>
          <w:sz w:val="20"/>
          <w:szCs w:val="20"/>
        </w:rPr>
        <w:t xml:space="preserve">. </w:t>
      </w:r>
      <w:r w:rsidR="006A2F1F" w:rsidRPr="00747A81">
        <w:rPr>
          <w:rFonts w:ascii="Arial" w:hAnsi="Arial" w:cs="Arial"/>
          <w:bCs/>
          <w:kern w:val="24"/>
          <w:sz w:val="20"/>
          <w:szCs w:val="20"/>
        </w:rPr>
        <w:t xml:space="preserve">Conselheiro </w:t>
      </w:r>
      <w:r w:rsidR="006A2F1F" w:rsidRPr="00747A81">
        <w:rPr>
          <w:rFonts w:ascii="Arial" w:hAnsi="Arial" w:cs="Arial"/>
          <w:b/>
          <w:sz w:val="20"/>
          <w:szCs w:val="20"/>
        </w:rPr>
        <w:t xml:space="preserve">Cláudio Garcia Capitão </w:t>
      </w:r>
      <w:r w:rsidR="004F7024" w:rsidRPr="00747A81">
        <w:rPr>
          <w:rFonts w:ascii="Arial" w:hAnsi="Arial" w:cs="Arial"/>
          <w:sz w:val="20"/>
          <w:szCs w:val="20"/>
        </w:rPr>
        <w:t xml:space="preserve">explicou que </w:t>
      </w:r>
      <w:r w:rsidR="00352E3B" w:rsidRPr="00747A81">
        <w:rPr>
          <w:rFonts w:ascii="Arial" w:hAnsi="Arial" w:cs="Arial"/>
          <w:sz w:val="20"/>
          <w:szCs w:val="20"/>
        </w:rPr>
        <w:t xml:space="preserve">existe </w:t>
      </w:r>
      <w:r w:rsidR="004F7024" w:rsidRPr="00747A81">
        <w:rPr>
          <w:rFonts w:ascii="Arial" w:hAnsi="Arial" w:cs="Arial"/>
          <w:sz w:val="20"/>
          <w:szCs w:val="20"/>
        </w:rPr>
        <w:t xml:space="preserve">cartografia de todas as profissões da área da saúde e sua intersecção para a interdisciplinaridade. Com isso, será possível promover modificações nas diretrizes curriculares dos cursos de Psicologia e nos demais cursos da saúde. O coordenador adjunto da CIRH explicou que a iniciativa é de conhecimento da CIRH e o MS realizará </w:t>
      </w:r>
      <w:r w:rsidR="00300604" w:rsidRPr="00747A81">
        <w:rPr>
          <w:rFonts w:ascii="Arial" w:hAnsi="Arial" w:cs="Arial"/>
          <w:sz w:val="20"/>
          <w:szCs w:val="20"/>
        </w:rPr>
        <w:t xml:space="preserve">encontro com as associações de </w:t>
      </w:r>
      <w:r w:rsidR="004F7024" w:rsidRPr="00747A81">
        <w:rPr>
          <w:rFonts w:ascii="Arial" w:hAnsi="Arial" w:cs="Arial"/>
          <w:sz w:val="20"/>
          <w:szCs w:val="20"/>
        </w:rPr>
        <w:t xml:space="preserve">ensino </w:t>
      </w:r>
      <w:r w:rsidR="00F347EF" w:rsidRPr="00747A81">
        <w:rPr>
          <w:rFonts w:ascii="Arial" w:hAnsi="Arial" w:cs="Arial"/>
          <w:sz w:val="20"/>
          <w:szCs w:val="20"/>
        </w:rPr>
        <w:t xml:space="preserve">da área de saúde </w:t>
      </w:r>
      <w:r w:rsidR="00300604" w:rsidRPr="00747A81">
        <w:rPr>
          <w:rFonts w:ascii="Arial" w:hAnsi="Arial" w:cs="Arial"/>
          <w:sz w:val="20"/>
          <w:szCs w:val="20"/>
        </w:rPr>
        <w:t xml:space="preserve">para debate </w:t>
      </w:r>
      <w:r w:rsidR="004F7024" w:rsidRPr="00747A81">
        <w:rPr>
          <w:rFonts w:ascii="Arial" w:hAnsi="Arial" w:cs="Arial"/>
          <w:sz w:val="20"/>
          <w:szCs w:val="20"/>
        </w:rPr>
        <w:t>de forma integrada</w:t>
      </w:r>
      <w:r w:rsidR="00F347EF" w:rsidRPr="00747A81">
        <w:rPr>
          <w:rFonts w:ascii="Arial" w:hAnsi="Arial" w:cs="Arial"/>
          <w:sz w:val="20"/>
          <w:szCs w:val="20"/>
        </w:rPr>
        <w:t xml:space="preserve"> sobre a interdisciplinaridade das profissões da saúde</w:t>
      </w:r>
      <w:r w:rsidR="004F7024" w:rsidRPr="00747A81">
        <w:rPr>
          <w:rFonts w:ascii="Arial" w:hAnsi="Arial" w:cs="Arial"/>
          <w:sz w:val="20"/>
          <w:szCs w:val="20"/>
        </w:rPr>
        <w:t xml:space="preserve">. </w:t>
      </w:r>
      <w:r w:rsidR="00F347EF" w:rsidRPr="00747A81">
        <w:rPr>
          <w:rFonts w:ascii="Arial" w:hAnsi="Arial" w:cs="Arial"/>
          <w:bCs/>
          <w:kern w:val="24"/>
          <w:sz w:val="20"/>
          <w:szCs w:val="20"/>
        </w:rPr>
        <w:t xml:space="preserve">Conselheiro </w:t>
      </w:r>
      <w:r w:rsidR="00F347EF" w:rsidRPr="00747A81">
        <w:rPr>
          <w:rFonts w:ascii="Arial" w:hAnsi="Arial" w:cs="Arial"/>
          <w:b/>
          <w:sz w:val="20"/>
          <w:szCs w:val="20"/>
        </w:rPr>
        <w:t xml:space="preserve">Cláudio Garcia Capitão </w:t>
      </w:r>
      <w:r w:rsidR="00F347EF" w:rsidRPr="00747A81">
        <w:rPr>
          <w:rFonts w:ascii="Arial" w:hAnsi="Arial" w:cs="Arial"/>
          <w:sz w:val="20"/>
          <w:szCs w:val="20"/>
        </w:rPr>
        <w:t xml:space="preserve">destacou que uma das diretrizes do curso de Psicologia é “atenção à saúde – os profissionais devem estar aptos desenvolver ações de prevenção, promoção, proteção, reabilitação da saúde psicológica e psicossocial (...)”. </w:t>
      </w:r>
      <w:r w:rsidR="00F347EF" w:rsidRPr="00747A81">
        <w:rPr>
          <w:rFonts w:ascii="Arial" w:hAnsi="Arial" w:cs="Arial"/>
          <w:b/>
          <w:sz w:val="20"/>
          <w:szCs w:val="20"/>
        </w:rPr>
        <w:t xml:space="preserve">5) </w:t>
      </w:r>
      <w:r w:rsidR="00300604" w:rsidRPr="00747A81">
        <w:rPr>
          <w:rFonts w:ascii="Arial" w:hAnsi="Arial" w:cs="Arial"/>
          <w:b/>
          <w:sz w:val="20"/>
          <w:szCs w:val="20"/>
        </w:rPr>
        <w:t>Referência:</w:t>
      </w:r>
      <w:r w:rsidR="00300604" w:rsidRPr="00747A81">
        <w:rPr>
          <w:rFonts w:ascii="Arial" w:hAnsi="Arial" w:cs="Arial"/>
          <w:sz w:val="20"/>
          <w:szCs w:val="20"/>
        </w:rPr>
        <w:t xml:space="preserve"> Processo nº 201358087</w:t>
      </w:r>
      <w:r w:rsidR="00F347EF" w:rsidRPr="00747A81">
        <w:rPr>
          <w:rFonts w:ascii="Arial" w:hAnsi="Arial" w:cs="Arial"/>
          <w:sz w:val="20"/>
          <w:szCs w:val="20"/>
        </w:rPr>
        <w:t xml:space="preserve">. </w:t>
      </w:r>
      <w:r w:rsidR="00300604" w:rsidRPr="00747A81">
        <w:rPr>
          <w:rFonts w:ascii="Arial" w:hAnsi="Arial" w:cs="Arial"/>
          <w:b/>
          <w:sz w:val="20"/>
          <w:szCs w:val="20"/>
        </w:rPr>
        <w:t>Interessado:</w:t>
      </w:r>
      <w:r w:rsidR="00300604" w:rsidRPr="00747A81">
        <w:rPr>
          <w:rFonts w:ascii="Arial" w:hAnsi="Arial" w:cs="Arial"/>
          <w:sz w:val="20"/>
          <w:szCs w:val="20"/>
        </w:rPr>
        <w:t xml:space="preserve"> Faculdade da Serra Gaúcha</w:t>
      </w:r>
      <w:r w:rsidR="00F347EF" w:rsidRPr="00747A81">
        <w:rPr>
          <w:rFonts w:ascii="Arial" w:hAnsi="Arial" w:cs="Arial"/>
          <w:sz w:val="20"/>
          <w:szCs w:val="20"/>
        </w:rPr>
        <w:t>-</w:t>
      </w:r>
      <w:r w:rsidR="00300604" w:rsidRPr="00747A81">
        <w:rPr>
          <w:rFonts w:ascii="Arial" w:hAnsi="Arial" w:cs="Arial"/>
          <w:sz w:val="20"/>
          <w:szCs w:val="20"/>
        </w:rPr>
        <w:t xml:space="preserve"> FSG/Caxias do Sul/RS</w:t>
      </w:r>
      <w:r w:rsidR="00F347EF" w:rsidRPr="00747A81">
        <w:rPr>
          <w:rFonts w:ascii="Arial" w:hAnsi="Arial" w:cs="Arial"/>
          <w:sz w:val="20"/>
          <w:szCs w:val="20"/>
        </w:rPr>
        <w:t xml:space="preserve">. </w:t>
      </w:r>
      <w:r w:rsidR="00300604" w:rsidRPr="00747A81">
        <w:rPr>
          <w:rFonts w:ascii="Arial" w:hAnsi="Arial" w:cs="Arial"/>
          <w:b/>
          <w:sz w:val="20"/>
          <w:szCs w:val="20"/>
        </w:rPr>
        <w:t>Curso:</w:t>
      </w:r>
      <w:r w:rsidR="00300604" w:rsidRPr="00747A81">
        <w:rPr>
          <w:rFonts w:ascii="Arial" w:hAnsi="Arial" w:cs="Arial"/>
          <w:sz w:val="20"/>
          <w:szCs w:val="20"/>
        </w:rPr>
        <w:t xml:space="preserve"> Reconhecimento do curso de Odontologia</w:t>
      </w:r>
      <w:r w:rsidR="00F347EF" w:rsidRPr="00747A81">
        <w:rPr>
          <w:rFonts w:ascii="Arial" w:hAnsi="Arial" w:cs="Arial"/>
          <w:sz w:val="20"/>
          <w:szCs w:val="20"/>
        </w:rPr>
        <w:t xml:space="preserve">. </w:t>
      </w:r>
      <w:r w:rsidR="00300604" w:rsidRPr="00747A81">
        <w:rPr>
          <w:rFonts w:ascii="Arial" w:hAnsi="Arial" w:cs="Arial"/>
          <w:b/>
          <w:sz w:val="20"/>
          <w:szCs w:val="20"/>
        </w:rPr>
        <w:t>Parecer Final:</w:t>
      </w:r>
      <w:r w:rsidR="00300604" w:rsidRPr="00747A81">
        <w:rPr>
          <w:rFonts w:ascii="Arial" w:hAnsi="Arial" w:cs="Arial"/>
          <w:sz w:val="20"/>
          <w:szCs w:val="20"/>
        </w:rPr>
        <w:t xml:space="preserve"> Com base na descritiva e nos fundamentos acima, o parecer é </w:t>
      </w:r>
      <w:r w:rsidR="00F347EF" w:rsidRPr="00747A81">
        <w:rPr>
          <w:rFonts w:ascii="Arial" w:hAnsi="Arial" w:cs="Arial"/>
          <w:sz w:val="20"/>
          <w:szCs w:val="20"/>
        </w:rPr>
        <w:t>satisfatório com recomendações</w:t>
      </w:r>
      <w:r w:rsidR="00300604" w:rsidRPr="00747A81">
        <w:rPr>
          <w:rFonts w:ascii="Arial" w:hAnsi="Arial" w:cs="Arial"/>
          <w:sz w:val="20"/>
          <w:szCs w:val="20"/>
        </w:rPr>
        <w:t xml:space="preserve"> ao reconhecimento do curso de Odontologia da Faculdade da Serra Gaúcha - FSG, no Município de Caxias do Sul, para que nos próximos ciclos avaliativos a IES atenda aos seguintes pontos de destaque: a) apresente Termos de Convênio/Compromisso entre a IES e os Órgãos governamentais citados como campos de prática na rede de saúde do SUS; b) que comprove a inserção dos estudantes nos cenários de prática desde o primeiro ano do curso; b) que descreva o modo de inserção do aluno, desde o início do curso, na comunidade; c) que apresente a distribuição dos alunos nos cenários de prática por campo e relação docente/preceptoria, particularmente na rede SUS; d) que apresente comprovação de homologação do CEP pela CONEP.</w:t>
      </w:r>
      <w:r w:rsidR="00F347EF" w:rsidRPr="00747A81">
        <w:rPr>
          <w:rFonts w:ascii="Arial" w:hAnsi="Arial" w:cs="Arial"/>
          <w:sz w:val="20"/>
          <w:szCs w:val="20"/>
        </w:rPr>
        <w:t xml:space="preserve"> Conselheiro </w:t>
      </w:r>
      <w:r w:rsidR="00F347EF" w:rsidRPr="00747A81">
        <w:rPr>
          <w:rFonts w:ascii="Arial" w:hAnsi="Arial" w:cs="Arial"/>
          <w:b/>
          <w:sz w:val="20"/>
          <w:szCs w:val="20"/>
        </w:rPr>
        <w:t xml:space="preserve">Dalmare Anderson Bezerra de Oliveira Sá </w:t>
      </w:r>
      <w:r w:rsidR="00EB3D7A" w:rsidRPr="00747A81">
        <w:rPr>
          <w:rFonts w:ascii="Arial" w:hAnsi="Arial" w:cs="Arial"/>
          <w:sz w:val="20"/>
          <w:szCs w:val="20"/>
        </w:rPr>
        <w:t>avaliou que os</w:t>
      </w:r>
      <w:r w:rsidR="00EB3D7A" w:rsidRPr="00747A81">
        <w:rPr>
          <w:rFonts w:ascii="Arial" w:hAnsi="Arial" w:cs="Arial"/>
          <w:b/>
          <w:sz w:val="20"/>
          <w:szCs w:val="20"/>
        </w:rPr>
        <w:t xml:space="preserve"> </w:t>
      </w:r>
      <w:r w:rsidR="00F347EF" w:rsidRPr="00747A81">
        <w:rPr>
          <w:rFonts w:ascii="Arial" w:hAnsi="Arial" w:cs="Arial"/>
          <w:sz w:val="20"/>
          <w:szCs w:val="20"/>
        </w:rPr>
        <w:t xml:space="preserve">pareceres </w:t>
      </w:r>
      <w:r w:rsidR="00EB3D7A" w:rsidRPr="00747A81">
        <w:rPr>
          <w:rFonts w:ascii="Arial" w:hAnsi="Arial" w:cs="Arial"/>
          <w:sz w:val="20"/>
          <w:szCs w:val="20"/>
        </w:rPr>
        <w:t xml:space="preserve">deveriam fazer referência à </w:t>
      </w:r>
      <w:r w:rsidR="00F347EF" w:rsidRPr="00747A81">
        <w:rPr>
          <w:rFonts w:ascii="Arial" w:hAnsi="Arial" w:cs="Arial"/>
          <w:sz w:val="20"/>
          <w:szCs w:val="20"/>
        </w:rPr>
        <w:t xml:space="preserve">necessidade de inserção/formação em equipe </w:t>
      </w:r>
      <w:r w:rsidR="00300604" w:rsidRPr="00747A81">
        <w:rPr>
          <w:rFonts w:ascii="Arial" w:hAnsi="Arial" w:cs="Arial"/>
          <w:sz w:val="20"/>
          <w:szCs w:val="20"/>
        </w:rPr>
        <w:t>multiprofissional</w:t>
      </w:r>
      <w:r w:rsidR="00F347EF" w:rsidRPr="00747A81">
        <w:rPr>
          <w:rFonts w:ascii="Arial" w:hAnsi="Arial" w:cs="Arial"/>
          <w:sz w:val="20"/>
          <w:szCs w:val="20"/>
        </w:rPr>
        <w:t xml:space="preserve">. O coordenador-adjunto da CIRH explicou que todos os </w:t>
      </w:r>
      <w:r w:rsidR="00300604" w:rsidRPr="00747A81">
        <w:rPr>
          <w:rFonts w:ascii="Arial" w:hAnsi="Arial" w:cs="Arial"/>
          <w:sz w:val="20"/>
          <w:szCs w:val="20"/>
        </w:rPr>
        <w:t xml:space="preserve">aspectos da </w:t>
      </w:r>
      <w:r w:rsidR="00F347EF" w:rsidRPr="00747A81">
        <w:rPr>
          <w:rFonts w:ascii="Arial" w:hAnsi="Arial" w:cs="Arial"/>
          <w:sz w:val="20"/>
          <w:szCs w:val="20"/>
        </w:rPr>
        <w:t xml:space="preserve">Resolução n°. </w:t>
      </w:r>
      <w:r w:rsidR="00300604" w:rsidRPr="00747A81">
        <w:rPr>
          <w:rFonts w:ascii="Arial" w:hAnsi="Arial" w:cs="Arial"/>
          <w:sz w:val="20"/>
          <w:szCs w:val="20"/>
        </w:rPr>
        <w:t>350 são considerados</w:t>
      </w:r>
      <w:r w:rsidR="00F347EF" w:rsidRPr="00747A81">
        <w:rPr>
          <w:rFonts w:ascii="Arial" w:hAnsi="Arial" w:cs="Arial"/>
          <w:sz w:val="20"/>
          <w:szCs w:val="20"/>
        </w:rPr>
        <w:t xml:space="preserve">, todavia, destacou tratar-se de um ponto importante a ser acrescentado, caso não </w:t>
      </w:r>
      <w:r w:rsidR="00EB3D7A" w:rsidRPr="00747A81">
        <w:rPr>
          <w:rFonts w:ascii="Arial" w:hAnsi="Arial" w:cs="Arial"/>
          <w:sz w:val="20"/>
          <w:szCs w:val="20"/>
        </w:rPr>
        <w:t>estivesse contemplado</w:t>
      </w:r>
      <w:r w:rsidR="00F347EF" w:rsidRPr="00747A81">
        <w:rPr>
          <w:rFonts w:ascii="Arial" w:hAnsi="Arial" w:cs="Arial"/>
          <w:sz w:val="20"/>
          <w:szCs w:val="20"/>
        </w:rPr>
        <w:t xml:space="preserve">. </w:t>
      </w:r>
      <w:r w:rsidR="00F347EF" w:rsidRPr="00747A81">
        <w:rPr>
          <w:rFonts w:ascii="Arial" w:hAnsi="Arial" w:cs="Arial"/>
          <w:b/>
          <w:sz w:val="20"/>
          <w:szCs w:val="20"/>
        </w:rPr>
        <w:t>6) Referência:</w:t>
      </w:r>
      <w:r w:rsidR="00F347EF" w:rsidRPr="00747A81">
        <w:rPr>
          <w:rFonts w:ascii="Arial" w:hAnsi="Arial" w:cs="Arial"/>
          <w:sz w:val="20"/>
          <w:szCs w:val="20"/>
        </w:rPr>
        <w:t xml:space="preserve"> Processo Nº 201357509. </w:t>
      </w:r>
      <w:r w:rsidR="00F347EF" w:rsidRPr="00747A81">
        <w:rPr>
          <w:rFonts w:ascii="Arial" w:hAnsi="Arial" w:cs="Arial"/>
          <w:b/>
          <w:sz w:val="20"/>
          <w:szCs w:val="20"/>
        </w:rPr>
        <w:t>Interessado:</w:t>
      </w:r>
      <w:r w:rsidR="00F347EF" w:rsidRPr="00747A81">
        <w:rPr>
          <w:rFonts w:ascii="Arial" w:hAnsi="Arial" w:cs="Arial"/>
          <w:sz w:val="20"/>
          <w:szCs w:val="20"/>
        </w:rPr>
        <w:t xml:space="preserve"> Faculdade Cenecista de Osório – FACOS. </w:t>
      </w:r>
      <w:r w:rsidR="00F347EF" w:rsidRPr="00747A81">
        <w:rPr>
          <w:rFonts w:ascii="Arial" w:hAnsi="Arial" w:cs="Arial"/>
          <w:b/>
          <w:sz w:val="20"/>
          <w:szCs w:val="20"/>
        </w:rPr>
        <w:t>Curso:</w:t>
      </w:r>
      <w:r w:rsidR="00F347EF" w:rsidRPr="00747A81">
        <w:rPr>
          <w:rFonts w:ascii="Arial" w:hAnsi="Arial" w:cs="Arial"/>
          <w:sz w:val="20"/>
          <w:szCs w:val="20"/>
        </w:rPr>
        <w:t xml:space="preserve"> Reconhecimento do curso de Psicologia. </w:t>
      </w:r>
      <w:r w:rsidR="00F347EF" w:rsidRPr="00747A81">
        <w:rPr>
          <w:rFonts w:ascii="Arial" w:hAnsi="Arial" w:cs="Arial"/>
          <w:b/>
          <w:sz w:val="20"/>
          <w:szCs w:val="20"/>
        </w:rPr>
        <w:t>Parecer final:</w:t>
      </w:r>
      <w:r w:rsidR="00F347EF" w:rsidRPr="00747A81">
        <w:rPr>
          <w:rFonts w:ascii="Arial" w:hAnsi="Arial" w:cs="Arial"/>
          <w:sz w:val="20"/>
          <w:szCs w:val="20"/>
        </w:rPr>
        <w:t xml:space="preserve"> satisfatório com recomendações ao reconhecimento do curso de Psicologia da Universidade Federal Rural do Rio de Janeiro, localizada no município de Osório/RS, com base na Resolução CNS Nº. 350/2005, para que nos próximos ciclos avaliativos a IES atenda os seguintes pontos de destaque: a)</w:t>
      </w:r>
      <w:r w:rsidR="00DB7A03" w:rsidRPr="00747A81">
        <w:rPr>
          <w:rFonts w:ascii="Arial" w:hAnsi="Arial" w:cs="Arial"/>
          <w:sz w:val="20"/>
          <w:szCs w:val="20"/>
        </w:rPr>
        <w:t xml:space="preserve"> a</w:t>
      </w:r>
      <w:r w:rsidR="00F347EF" w:rsidRPr="00747A81">
        <w:rPr>
          <w:rFonts w:ascii="Arial" w:hAnsi="Arial" w:cs="Arial"/>
          <w:sz w:val="20"/>
          <w:szCs w:val="20"/>
        </w:rPr>
        <w:t xml:space="preserve">presentação de Termo de Cooperação/convênio com a rede de saúde mental instalada no Município de Osório, de modo a contribuir para o desenvolvimento social daquele município; b) </w:t>
      </w:r>
      <w:r w:rsidR="00DB7A03" w:rsidRPr="00747A81">
        <w:rPr>
          <w:rFonts w:ascii="Arial" w:hAnsi="Arial" w:cs="Arial"/>
          <w:sz w:val="20"/>
          <w:szCs w:val="20"/>
        </w:rPr>
        <w:t>i</w:t>
      </w:r>
      <w:r w:rsidR="00F347EF" w:rsidRPr="00747A81">
        <w:rPr>
          <w:rFonts w:ascii="Arial" w:hAnsi="Arial" w:cs="Arial"/>
          <w:sz w:val="20"/>
          <w:szCs w:val="20"/>
        </w:rPr>
        <w:t>nserção dos alunos em atividades na comunidade desde o primeiro ano do curso, bem como a sua inserção nos cenários de prática, para o desenvolvimento de competências e habilidades necessárias à prática profissional no SUS; c)</w:t>
      </w:r>
      <w:r w:rsidR="00DB7A03" w:rsidRPr="00747A81">
        <w:rPr>
          <w:rFonts w:ascii="Arial" w:hAnsi="Arial" w:cs="Arial"/>
          <w:sz w:val="20"/>
          <w:szCs w:val="20"/>
        </w:rPr>
        <w:t xml:space="preserve"> d</w:t>
      </w:r>
      <w:r w:rsidR="00F347EF" w:rsidRPr="00747A81">
        <w:rPr>
          <w:rFonts w:ascii="Arial" w:hAnsi="Arial" w:cs="Arial"/>
          <w:sz w:val="20"/>
          <w:szCs w:val="20"/>
        </w:rPr>
        <w:t xml:space="preserve">escrição da </w:t>
      </w:r>
      <w:r w:rsidR="00F347EF" w:rsidRPr="00747A81">
        <w:rPr>
          <w:rFonts w:ascii="Arial" w:hAnsi="Arial" w:cs="Arial"/>
          <w:sz w:val="20"/>
          <w:szCs w:val="20"/>
        </w:rPr>
        <w:lastRenderedPageBreak/>
        <w:t xml:space="preserve">capacidade de atendimento e disposição dos alunos, física e numericamente, nos cenários de prática da clínica-escola (SPA) e na rede SUS do Município; d) </w:t>
      </w:r>
      <w:r w:rsidR="00DB7A03" w:rsidRPr="00747A81">
        <w:rPr>
          <w:rFonts w:ascii="Arial" w:hAnsi="Arial" w:cs="Arial"/>
          <w:sz w:val="20"/>
          <w:szCs w:val="20"/>
        </w:rPr>
        <w:t>a</w:t>
      </w:r>
      <w:r w:rsidR="00F347EF" w:rsidRPr="00747A81">
        <w:rPr>
          <w:rFonts w:ascii="Arial" w:hAnsi="Arial" w:cs="Arial"/>
          <w:sz w:val="20"/>
          <w:szCs w:val="20"/>
        </w:rPr>
        <w:t xml:space="preserve">mpliação do número de professores contratados em regime de tempo parcial e integral para que seja assegurado o atendimento ao quantitativo de aluno (vaga) em sala de aula e em campos de prática e de estágio supervisionado. </w:t>
      </w:r>
      <w:r w:rsidR="00F347EF" w:rsidRPr="00747A81">
        <w:rPr>
          <w:rFonts w:ascii="Arial" w:hAnsi="Arial" w:cs="Arial"/>
          <w:b/>
          <w:sz w:val="20"/>
          <w:szCs w:val="20"/>
        </w:rPr>
        <w:t>7) Referência:</w:t>
      </w:r>
      <w:r w:rsidR="00F347EF" w:rsidRPr="00747A81">
        <w:rPr>
          <w:rFonts w:ascii="Arial" w:hAnsi="Arial" w:cs="Arial"/>
          <w:sz w:val="20"/>
          <w:szCs w:val="20"/>
        </w:rPr>
        <w:t xml:space="preserve"> Processo </w:t>
      </w:r>
      <w:r w:rsidR="00DB7A03" w:rsidRPr="00747A81">
        <w:rPr>
          <w:rFonts w:ascii="Arial" w:hAnsi="Arial" w:cs="Arial"/>
          <w:sz w:val="20"/>
          <w:szCs w:val="20"/>
        </w:rPr>
        <w:t>n</w:t>
      </w:r>
      <w:r w:rsidR="00F347EF" w:rsidRPr="00747A81">
        <w:rPr>
          <w:rFonts w:ascii="Arial" w:hAnsi="Arial" w:cs="Arial"/>
          <w:sz w:val="20"/>
          <w:szCs w:val="20"/>
        </w:rPr>
        <w:t xml:space="preserve">º 201117144. </w:t>
      </w:r>
      <w:r w:rsidR="00F347EF" w:rsidRPr="00747A81">
        <w:rPr>
          <w:rFonts w:ascii="Arial" w:hAnsi="Arial" w:cs="Arial"/>
          <w:b/>
          <w:sz w:val="20"/>
          <w:szCs w:val="20"/>
        </w:rPr>
        <w:t>Interessado:</w:t>
      </w:r>
      <w:r w:rsidR="00F347EF" w:rsidRPr="00747A81">
        <w:rPr>
          <w:rFonts w:ascii="Arial" w:hAnsi="Arial" w:cs="Arial"/>
          <w:sz w:val="20"/>
          <w:szCs w:val="20"/>
        </w:rPr>
        <w:t xml:space="preserve"> Faculdade de Medicina de Itajubá – FMIt/Itajubá/MG. </w:t>
      </w:r>
      <w:r w:rsidR="00F347EF" w:rsidRPr="00747A81">
        <w:rPr>
          <w:rFonts w:ascii="Arial" w:hAnsi="Arial" w:cs="Arial"/>
          <w:b/>
          <w:sz w:val="20"/>
          <w:szCs w:val="20"/>
        </w:rPr>
        <w:t>Curso:</w:t>
      </w:r>
      <w:r w:rsidR="00F347EF" w:rsidRPr="00747A81">
        <w:rPr>
          <w:rFonts w:ascii="Arial" w:hAnsi="Arial" w:cs="Arial"/>
          <w:sz w:val="20"/>
          <w:szCs w:val="20"/>
        </w:rPr>
        <w:t xml:space="preserve"> Renovação de Reconhecimento de curso de Medicina. </w:t>
      </w:r>
      <w:r w:rsidR="00F347EF" w:rsidRPr="00747A81">
        <w:rPr>
          <w:rFonts w:ascii="Arial" w:hAnsi="Arial" w:cs="Arial"/>
          <w:b/>
          <w:sz w:val="20"/>
          <w:szCs w:val="20"/>
        </w:rPr>
        <w:t>Parecer Final:</w:t>
      </w:r>
      <w:r w:rsidR="00F347EF" w:rsidRPr="00747A81">
        <w:rPr>
          <w:rFonts w:ascii="Arial" w:hAnsi="Arial" w:cs="Arial"/>
          <w:sz w:val="20"/>
          <w:szCs w:val="20"/>
        </w:rPr>
        <w:t xml:space="preserve"> Com base na descritiva e nos fundamentos, o parecer é satisfatório com recomendações à renovação de reconhecimento do curso de Medicina, no Município de Itajubá (MG) com base na Resolução CNS nº. 350/2005, recomendando-se, para os próximos ciclos avaliativos: a) que a IES desenvolva os estágios práticos dos alunos na rede de atenção básica de saúde, com supervisão docente e participação de preceptores da rede de atenção do SUS; b) que a IES busque maior integração com os serviços de saúde do SUS; c) que a IES reestruture sua carga horária, que se encontra excessivamente concentrada na parte teórica; d) que a IES contrate professores da área de medicina de família e comunidade para acompanhar os estudantes na atenção básica; e) que o PPC se adeque às atuais Diretrizes Curriculares Nacionais do Curso de Graduação em Medicina. </w:t>
      </w:r>
      <w:r w:rsidR="00F92AF8" w:rsidRPr="00747A81">
        <w:rPr>
          <w:rFonts w:ascii="Arial" w:hAnsi="Arial" w:cs="Arial"/>
          <w:sz w:val="20"/>
          <w:szCs w:val="20"/>
        </w:rPr>
        <w:t xml:space="preserve">Conselheira </w:t>
      </w:r>
      <w:r w:rsidR="00F92AF8" w:rsidRPr="00747A81">
        <w:rPr>
          <w:rFonts w:ascii="Arial" w:hAnsi="Arial" w:cs="Arial"/>
          <w:b/>
          <w:sz w:val="20"/>
          <w:szCs w:val="20"/>
        </w:rPr>
        <w:t>Francisca Rêgo Oliveira de Araújo</w:t>
      </w:r>
      <w:r w:rsidR="00B52F8E" w:rsidRPr="00747A81">
        <w:rPr>
          <w:rFonts w:ascii="Arial" w:hAnsi="Arial" w:cs="Arial"/>
          <w:b/>
          <w:sz w:val="20"/>
          <w:szCs w:val="20"/>
        </w:rPr>
        <w:t xml:space="preserve"> </w:t>
      </w:r>
      <w:r w:rsidR="00B52F8E" w:rsidRPr="00747A81">
        <w:rPr>
          <w:rFonts w:ascii="Arial" w:hAnsi="Arial" w:cs="Arial"/>
          <w:sz w:val="20"/>
          <w:szCs w:val="20"/>
        </w:rPr>
        <w:t>lembrou que as</w:t>
      </w:r>
      <w:r w:rsidR="00B52F8E" w:rsidRPr="00747A81">
        <w:rPr>
          <w:rFonts w:ascii="Arial" w:hAnsi="Arial" w:cs="Arial"/>
          <w:b/>
          <w:sz w:val="20"/>
          <w:szCs w:val="20"/>
        </w:rPr>
        <w:t xml:space="preserve"> </w:t>
      </w:r>
      <w:r w:rsidR="00B52F8E" w:rsidRPr="00747A81">
        <w:rPr>
          <w:rFonts w:ascii="Arial" w:hAnsi="Arial" w:cs="Arial"/>
          <w:sz w:val="20"/>
          <w:szCs w:val="20"/>
        </w:rPr>
        <w:t xml:space="preserve">DCNs para os cursos da área da saúde preconizam a necessidade de integração ensino/serviço e comunidade desde o início do curso. </w:t>
      </w:r>
      <w:r w:rsidR="00DB7A03" w:rsidRPr="00747A81">
        <w:rPr>
          <w:rFonts w:ascii="Arial" w:hAnsi="Arial" w:cs="Arial"/>
          <w:sz w:val="20"/>
          <w:szCs w:val="20"/>
        </w:rPr>
        <w:t xml:space="preserve">Assim, </w:t>
      </w:r>
      <w:r w:rsidR="00B52F8E" w:rsidRPr="00747A81">
        <w:rPr>
          <w:rFonts w:ascii="Arial" w:hAnsi="Arial" w:cs="Arial"/>
          <w:sz w:val="20"/>
          <w:szCs w:val="20"/>
        </w:rPr>
        <w:t>o corpo docente deve estar preparado para</w:t>
      </w:r>
      <w:r w:rsidR="00BF5D1A" w:rsidRPr="00747A81">
        <w:rPr>
          <w:rFonts w:ascii="Arial" w:hAnsi="Arial" w:cs="Arial"/>
          <w:sz w:val="20"/>
          <w:szCs w:val="20"/>
        </w:rPr>
        <w:t xml:space="preserve"> garantir essa integração</w:t>
      </w:r>
      <w:r w:rsidR="00B52F8E" w:rsidRPr="00747A81">
        <w:rPr>
          <w:rFonts w:ascii="Arial" w:hAnsi="Arial" w:cs="Arial"/>
          <w:sz w:val="20"/>
          <w:szCs w:val="20"/>
        </w:rPr>
        <w:t xml:space="preserve">. Além disso, as diretrizes apontam para o </w:t>
      </w:r>
      <w:r w:rsidR="00300604" w:rsidRPr="00747A81">
        <w:rPr>
          <w:rFonts w:ascii="Arial" w:hAnsi="Arial" w:cs="Arial"/>
          <w:sz w:val="20"/>
          <w:szCs w:val="20"/>
        </w:rPr>
        <w:t>trabalho em equipe</w:t>
      </w:r>
      <w:r w:rsidR="00B52F8E" w:rsidRPr="00747A81">
        <w:rPr>
          <w:rFonts w:ascii="Arial" w:hAnsi="Arial" w:cs="Arial"/>
          <w:sz w:val="20"/>
          <w:szCs w:val="20"/>
        </w:rPr>
        <w:t xml:space="preserve">, portanto, é </w:t>
      </w:r>
      <w:r w:rsidR="00300604" w:rsidRPr="00747A81">
        <w:rPr>
          <w:rFonts w:ascii="Arial" w:hAnsi="Arial" w:cs="Arial"/>
          <w:sz w:val="20"/>
          <w:szCs w:val="20"/>
        </w:rPr>
        <w:t>preciso considerar esse aspecto</w:t>
      </w:r>
      <w:r w:rsidR="00B52F8E" w:rsidRPr="00747A81">
        <w:rPr>
          <w:rFonts w:ascii="Arial" w:hAnsi="Arial" w:cs="Arial"/>
          <w:sz w:val="20"/>
          <w:szCs w:val="20"/>
        </w:rPr>
        <w:t xml:space="preserve"> na análise dos cursos. No mais, salientou que a </w:t>
      </w:r>
      <w:r w:rsidR="00300604" w:rsidRPr="00747A81">
        <w:rPr>
          <w:rFonts w:ascii="Arial" w:hAnsi="Arial" w:cs="Arial"/>
          <w:sz w:val="20"/>
          <w:szCs w:val="20"/>
        </w:rPr>
        <w:t xml:space="preserve">Lei Nacional dos </w:t>
      </w:r>
      <w:r w:rsidR="00B52F8E" w:rsidRPr="00747A81">
        <w:rPr>
          <w:rFonts w:ascii="Arial" w:hAnsi="Arial" w:cs="Arial"/>
          <w:sz w:val="20"/>
          <w:szCs w:val="20"/>
        </w:rPr>
        <w:t>Estágios</w:t>
      </w:r>
      <w:r w:rsidR="00300604" w:rsidRPr="00747A81">
        <w:rPr>
          <w:rFonts w:ascii="Arial" w:hAnsi="Arial" w:cs="Arial"/>
          <w:sz w:val="20"/>
          <w:szCs w:val="20"/>
        </w:rPr>
        <w:t xml:space="preserve"> não é adequada aos cursos da saúde</w:t>
      </w:r>
      <w:r w:rsidR="00B52F8E" w:rsidRPr="00747A81">
        <w:rPr>
          <w:rFonts w:ascii="Arial" w:hAnsi="Arial" w:cs="Arial"/>
          <w:sz w:val="20"/>
          <w:szCs w:val="20"/>
        </w:rPr>
        <w:t>, o que aponta a necessidade de</w:t>
      </w:r>
      <w:r w:rsidR="00300604" w:rsidRPr="00747A81">
        <w:rPr>
          <w:rFonts w:ascii="Arial" w:hAnsi="Arial" w:cs="Arial"/>
          <w:sz w:val="20"/>
          <w:szCs w:val="20"/>
        </w:rPr>
        <w:t xml:space="preserve"> conversa com o MEC a esse respeito</w:t>
      </w:r>
      <w:r w:rsidR="00B52F8E" w:rsidRPr="00747A81">
        <w:rPr>
          <w:rFonts w:ascii="Arial" w:hAnsi="Arial" w:cs="Arial"/>
          <w:sz w:val="20"/>
          <w:szCs w:val="20"/>
        </w:rPr>
        <w:t xml:space="preserve">. </w:t>
      </w:r>
      <w:r w:rsidR="00300604" w:rsidRPr="00747A81">
        <w:rPr>
          <w:rFonts w:ascii="Arial" w:hAnsi="Arial" w:cs="Arial"/>
          <w:sz w:val="20"/>
          <w:szCs w:val="20"/>
        </w:rPr>
        <w:t xml:space="preserve"> </w:t>
      </w:r>
      <w:r w:rsidR="00BF5D1A" w:rsidRPr="00747A81">
        <w:rPr>
          <w:rFonts w:ascii="Arial" w:hAnsi="Arial" w:cs="Arial"/>
          <w:sz w:val="20"/>
          <w:szCs w:val="20"/>
        </w:rPr>
        <w:t xml:space="preserve">Conselheiro </w:t>
      </w:r>
      <w:r w:rsidR="00BF5D1A" w:rsidRPr="00747A81">
        <w:rPr>
          <w:rFonts w:ascii="Arial" w:hAnsi="Arial" w:cs="Arial"/>
          <w:b/>
          <w:sz w:val="20"/>
          <w:szCs w:val="20"/>
        </w:rPr>
        <w:t xml:space="preserve">Gerdo Bezerra de Faria </w:t>
      </w:r>
      <w:r w:rsidR="00AF7BE7" w:rsidRPr="00747A81">
        <w:rPr>
          <w:rFonts w:ascii="Arial" w:hAnsi="Arial" w:cs="Arial"/>
          <w:sz w:val="20"/>
          <w:szCs w:val="20"/>
        </w:rPr>
        <w:t xml:space="preserve">explicou que o </w:t>
      </w:r>
      <w:r w:rsidR="00300604" w:rsidRPr="00747A81">
        <w:rPr>
          <w:rFonts w:ascii="Arial" w:hAnsi="Arial" w:cs="Arial"/>
          <w:sz w:val="20"/>
          <w:szCs w:val="20"/>
        </w:rPr>
        <w:t xml:space="preserve">FENTAS debateu a metodologia </w:t>
      </w:r>
      <w:r w:rsidR="00AF7BE7" w:rsidRPr="00747A81">
        <w:rPr>
          <w:rFonts w:ascii="Arial" w:hAnsi="Arial" w:cs="Arial"/>
          <w:sz w:val="20"/>
          <w:szCs w:val="20"/>
        </w:rPr>
        <w:t xml:space="preserve">de trabalho </w:t>
      </w:r>
      <w:r w:rsidR="00300604" w:rsidRPr="00747A81">
        <w:rPr>
          <w:rFonts w:ascii="Arial" w:hAnsi="Arial" w:cs="Arial"/>
          <w:sz w:val="20"/>
          <w:szCs w:val="20"/>
        </w:rPr>
        <w:t>da CIRH e foram levantados aspectos importante</w:t>
      </w:r>
      <w:r w:rsidR="00AF7BE7" w:rsidRPr="00747A81">
        <w:rPr>
          <w:rFonts w:ascii="Arial" w:hAnsi="Arial" w:cs="Arial"/>
          <w:sz w:val="20"/>
          <w:szCs w:val="20"/>
        </w:rPr>
        <w:t>s</w:t>
      </w:r>
      <w:r w:rsidR="00300604" w:rsidRPr="00747A81">
        <w:rPr>
          <w:rFonts w:ascii="Arial" w:hAnsi="Arial" w:cs="Arial"/>
          <w:sz w:val="20"/>
          <w:szCs w:val="20"/>
        </w:rPr>
        <w:t xml:space="preserve"> para debate</w:t>
      </w:r>
      <w:r w:rsidR="00DB7A03" w:rsidRPr="00747A81">
        <w:rPr>
          <w:rFonts w:ascii="Arial" w:hAnsi="Arial" w:cs="Arial"/>
          <w:sz w:val="20"/>
          <w:szCs w:val="20"/>
        </w:rPr>
        <w:t xml:space="preserve">, entre eles, os </w:t>
      </w:r>
      <w:r w:rsidR="00AF7BE7" w:rsidRPr="00747A81">
        <w:rPr>
          <w:rFonts w:ascii="Arial" w:hAnsi="Arial" w:cs="Arial"/>
          <w:sz w:val="20"/>
          <w:szCs w:val="20"/>
        </w:rPr>
        <w:t xml:space="preserve">pontos determinantes para emissão de parecer insatisfatório, o que contribuiu para melhor entendimento. Na sua avaliação, os pareceres satisfatórios deveriam ser acompanhados de recomendações porque dificilmente seria apresentado processo perfeito. Todavia, disse que não  compreende </w:t>
      </w:r>
      <w:r w:rsidR="00300604" w:rsidRPr="00747A81">
        <w:rPr>
          <w:rFonts w:ascii="Arial" w:hAnsi="Arial" w:cs="Arial"/>
          <w:sz w:val="20"/>
          <w:szCs w:val="20"/>
        </w:rPr>
        <w:t>a dife</w:t>
      </w:r>
      <w:r w:rsidR="00AF7BE7" w:rsidRPr="00747A81">
        <w:rPr>
          <w:rFonts w:ascii="Arial" w:hAnsi="Arial" w:cs="Arial"/>
          <w:sz w:val="20"/>
          <w:szCs w:val="20"/>
        </w:rPr>
        <w:t>re</w:t>
      </w:r>
      <w:r w:rsidR="00300604" w:rsidRPr="00747A81">
        <w:rPr>
          <w:rFonts w:ascii="Arial" w:hAnsi="Arial" w:cs="Arial"/>
          <w:sz w:val="20"/>
          <w:szCs w:val="20"/>
        </w:rPr>
        <w:t xml:space="preserve">nça entre </w:t>
      </w:r>
      <w:r w:rsidR="00AF7BE7" w:rsidRPr="00747A81">
        <w:rPr>
          <w:rFonts w:ascii="Arial" w:hAnsi="Arial" w:cs="Arial"/>
          <w:sz w:val="20"/>
          <w:szCs w:val="20"/>
        </w:rPr>
        <w:t xml:space="preserve">parecer </w:t>
      </w:r>
      <w:r w:rsidR="00300604" w:rsidRPr="00747A81">
        <w:rPr>
          <w:rFonts w:ascii="Arial" w:hAnsi="Arial" w:cs="Arial"/>
          <w:sz w:val="20"/>
          <w:szCs w:val="20"/>
        </w:rPr>
        <w:t xml:space="preserve">satisfatório ou </w:t>
      </w:r>
      <w:r w:rsidR="00AF7BE7" w:rsidRPr="00747A81">
        <w:rPr>
          <w:rFonts w:ascii="Arial" w:hAnsi="Arial" w:cs="Arial"/>
          <w:sz w:val="20"/>
          <w:szCs w:val="20"/>
        </w:rPr>
        <w:t xml:space="preserve">satisfatório com recomendação, mas aprofundaria o debate para clarificar essa questão. Perguntou se os processos com pareceres satisfatórios com recomendações que não atenderem </w:t>
      </w:r>
      <w:r w:rsidR="00DB7A03" w:rsidRPr="00747A81">
        <w:rPr>
          <w:rFonts w:ascii="Arial" w:hAnsi="Arial" w:cs="Arial"/>
          <w:sz w:val="20"/>
          <w:szCs w:val="20"/>
        </w:rPr>
        <w:t xml:space="preserve">às </w:t>
      </w:r>
      <w:r w:rsidR="00AF7BE7" w:rsidRPr="00747A81">
        <w:rPr>
          <w:rFonts w:ascii="Arial" w:hAnsi="Arial" w:cs="Arial"/>
          <w:sz w:val="20"/>
          <w:szCs w:val="20"/>
        </w:rPr>
        <w:t xml:space="preserve">recomendações no próximo ciclo avaliativo terão parecer insatisfatório ou será dada nova oportunidade. Conselheiro </w:t>
      </w:r>
      <w:r w:rsidR="00AF7BE7" w:rsidRPr="00747A81">
        <w:rPr>
          <w:rFonts w:ascii="Arial" w:hAnsi="Arial" w:cs="Arial"/>
          <w:b/>
          <w:sz w:val="20"/>
          <w:szCs w:val="20"/>
        </w:rPr>
        <w:t xml:space="preserve">Alexandre Medeiros de Figueiredo, </w:t>
      </w:r>
      <w:r w:rsidR="00AF7BE7" w:rsidRPr="00747A81">
        <w:rPr>
          <w:rFonts w:ascii="Arial" w:hAnsi="Arial" w:cs="Arial"/>
          <w:sz w:val="20"/>
          <w:szCs w:val="20"/>
        </w:rPr>
        <w:t xml:space="preserve">coordenador-adjunto da CIRH, </w:t>
      </w:r>
      <w:r w:rsidR="004D6C22" w:rsidRPr="00747A81">
        <w:rPr>
          <w:rFonts w:ascii="Arial" w:hAnsi="Arial" w:cs="Arial"/>
          <w:sz w:val="20"/>
          <w:szCs w:val="20"/>
        </w:rPr>
        <w:t xml:space="preserve">explicou </w:t>
      </w:r>
      <w:r w:rsidR="00DB7A03" w:rsidRPr="00747A81">
        <w:rPr>
          <w:rFonts w:ascii="Arial" w:hAnsi="Arial" w:cs="Arial"/>
          <w:sz w:val="20"/>
          <w:szCs w:val="20"/>
        </w:rPr>
        <w:t xml:space="preserve">que </w:t>
      </w:r>
      <w:r w:rsidR="004D6C22" w:rsidRPr="00747A81">
        <w:rPr>
          <w:rFonts w:ascii="Arial" w:hAnsi="Arial" w:cs="Arial"/>
          <w:sz w:val="20"/>
          <w:szCs w:val="20"/>
        </w:rPr>
        <w:t xml:space="preserve">na análise dos processos considera-se se </w:t>
      </w:r>
      <w:r w:rsidR="00300604" w:rsidRPr="00747A81">
        <w:rPr>
          <w:rFonts w:ascii="Arial" w:hAnsi="Arial" w:cs="Arial"/>
          <w:sz w:val="20"/>
          <w:szCs w:val="20"/>
        </w:rPr>
        <w:t xml:space="preserve">houve recomendações no ciclo anterior e se </w:t>
      </w:r>
      <w:r w:rsidR="004D6C22" w:rsidRPr="00747A81">
        <w:rPr>
          <w:rFonts w:ascii="Arial" w:hAnsi="Arial" w:cs="Arial"/>
          <w:sz w:val="20"/>
          <w:szCs w:val="20"/>
        </w:rPr>
        <w:t>foram consideradas mudanças. Não havendo modificações, o</w:t>
      </w:r>
      <w:r w:rsidR="00300604" w:rsidRPr="00747A81">
        <w:rPr>
          <w:rFonts w:ascii="Arial" w:hAnsi="Arial" w:cs="Arial"/>
          <w:sz w:val="20"/>
          <w:szCs w:val="20"/>
        </w:rPr>
        <w:t xml:space="preserve"> parecer é insatisfatório</w:t>
      </w:r>
      <w:r w:rsidR="004D6C22" w:rsidRPr="00747A81">
        <w:rPr>
          <w:rFonts w:ascii="Arial" w:hAnsi="Arial" w:cs="Arial"/>
          <w:sz w:val="20"/>
          <w:szCs w:val="20"/>
        </w:rPr>
        <w:t>, com justificativas</w:t>
      </w:r>
      <w:r w:rsidR="00DB7A03" w:rsidRPr="00747A81">
        <w:rPr>
          <w:rFonts w:ascii="Arial" w:hAnsi="Arial" w:cs="Arial"/>
          <w:sz w:val="20"/>
          <w:szCs w:val="20"/>
        </w:rPr>
        <w:t xml:space="preserve">. </w:t>
      </w:r>
      <w:r w:rsidR="00CB26FB" w:rsidRPr="00747A81">
        <w:rPr>
          <w:rFonts w:ascii="Arial" w:hAnsi="Arial" w:cs="Arial"/>
          <w:sz w:val="20"/>
          <w:szCs w:val="20"/>
        </w:rPr>
        <w:t>Citou, por exemplo, o curso da Faculdade de Medicina de Itajubá – FMIt/Itajubá que sofreu intervenção do MEC (com perda de vagas) e está em processo de melho</w:t>
      </w:r>
      <w:r w:rsidR="00DB7A03" w:rsidRPr="00747A81">
        <w:rPr>
          <w:rFonts w:ascii="Arial" w:hAnsi="Arial" w:cs="Arial"/>
          <w:sz w:val="20"/>
          <w:szCs w:val="20"/>
        </w:rPr>
        <w:t xml:space="preserve">ria. Portanto, o CNS decidiu </w:t>
      </w:r>
      <w:r w:rsidR="00CB26FB" w:rsidRPr="00747A81">
        <w:rPr>
          <w:rFonts w:ascii="Arial" w:hAnsi="Arial" w:cs="Arial"/>
          <w:sz w:val="20"/>
          <w:szCs w:val="20"/>
        </w:rPr>
        <w:t xml:space="preserve">apontar os aspectos que necessitam melhorar. Frisou que é feita avaliação detalhada, caso a caso, com base nos critérios da </w:t>
      </w:r>
      <w:r w:rsidR="00300604" w:rsidRPr="00747A81">
        <w:rPr>
          <w:rFonts w:ascii="Arial" w:hAnsi="Arial" w:cs="Arial"/>
          <w:sz w:val="20"/>
          <w:szCs w:val="20"/>
        </w:rPr>
        <w:t xml:space="preserve">Resolução </w:t>
      </w:r>
      <w:r w:rsidR="00CB26FB" w:rsidRPr="00747A81">
        <w:rPr>
          <w:rFonts w:ascii="Arial" w:hAnsi="Arial" w:cs="Arial"/>
          <w:sz w:val="20"/>
          <w:szCs w:val="20"/>
        </w:rPr>
        <w:t xml:space="preserve">do CNS n°. </w:t>
      </w:r>
      <w:r w:rsidR="00300604" w:rsidRPr="00747A81">
        <w:rPr>
          <w:rFonts w:ascii="Arial" w:hAnsi="Arial" w:cs="Arial"/>
          <w:sz w:val="20"/>
          <w:szCs w:val="20"/>
        </w:rPr>
        <w:t>350</w:t>
      </w:r>
      <w:r w:rsidR="00CB26FB" w:rsidRPr="00747A81">
        <w:rPr>
          <w:rFonts w:ascii="Arial" w:hAnsi="Arial" w:cs="Arial"/>
          <w:sz w:val="20"/>
          <w:szCs w:val="20"/>
        </w:rPr>
        <w:t xml:space="preserve">. Destacou, inclusive, que a análise dos processos de autorização é mais criteriosa </w:t>
      </w:r>
      <w:r w:rsidR="00300604" w:rsidRPr="00747A81">
        <w:rPr>
          <w:rFonts w:ascii="Arial" w:hAnsi="Arial" w:cs="Arial"/>
          <w:sz w:val="20"/>
          <w:szCs w:val="20"/>
        </w:rPr>
        <w:t xml:space="preserve">ainda. </w:t>
      </w:r>
      <w:r w:rsidR="00CB26FB" w:rsidRPr="00747A81">
        <w:rPr>
          <w:rFonts w:ascii="Arial" w:hAnsi="Arial" w:cs="Arial"/>
          <w:sz w:val="20"/>
          <w:szCs w:val="20"/>
        </w:rPr>
        <w:t xml:space="preserve">Conselheiro </w:t>
      </w:r>
      <w:r w:rsidR="00300604" w:rsidRPr="00747A81">
        <w:rPr>
          <w:rFonts w:ascii="Arial" w:hAnsi="Arial" w:cs="Arial"/>
          <w:b/>
          <w:sz w:val="20"/>
          <w:szCs w:val="20"/>
        </w:rPr>
        <w:t>Haroldo</w:t>
      </w:r>
      <w:r w:rsidR="00CB26FB" w:rsidRPr="00747A81">
        <w:rPr>
          <w:rFonts w:ascii="Arial" w:hAnsi="Arial" w:cs="Arial"/>
          <w:sz w:val="20"/>
          <w:szCs w:val="20"/>
        </w:rPr>
        <w:t xml:space="preserve"> </w:t>
      </w:r>
      <w:r w:rsidR="00CB26FB" w:rsidRPr="00747A81">
        <w:rPr>
          <w:rFonts w:ascii="Arial" w:hAnsi="Arial" w:cs="Arial"/>
          <w:b/>
          <w:sz w:val="20"/>
          <w:szCs w:val="20"/>
        </w:rPr>
        <w:t>Jorge de Carvalho Pontes</w:t>
      </w:r>
      <w:r w:rsidR="00CB26FB" w:rsidRPr="00747A81">
        <w:rPr>
          <w:rFonts w:ascii="Arial" w:hAnsi="Arial" w:cs="Arial"/>
          <w:sz w:val="20"/>
          <w:szCs w:val="20"/>
        </w:rPr>
        <w:t xml:space="preserve"> manifestou s</w:t>
      </w:r>
      <w:r w:rsidR="00300604" w:rsidRPr="00747A81">
        <w:rPr>
          <w:rFonts w:ascii="Arial" w:hAnsi="Arial" w:cs="Arial"/>
          <w:sz w:val="20"/>
          <w:szCs w:val="20"/>
        </w:rPr>
        <w:t>atisfação com o debate desse tema no FENTAS</w:t>
      </w:r>
      <w:r w:rsidR="00CB26FB" w:rsidRPr="00747A81">
        <w:rPr>
          <w:rFonts w:ascii="Arial" w:hAnsi="Arial" w:cs="Arial"/>
          <w:sz w:val="20"/>
          <w:szCs w:val="20"/>
        </w:rPr>
        <w:t xml:space="preserve"> e ressaltou a importante de dar continuidade a essa discussão. Salientou que a </w:t>
      </w:r>
      <w:r w:rsidR="00300604" w:rsidRPr="00747A81">
        <w:rPr>
          <w:rFonts w:ascii="Arial" w:hAnsi="Arial" w:cs="Arial"/>
          <w:sz w:val="20"/>
          <w:szCs w:val="20"/>
        </w:rPr>
        <w:t xml:space="preserve">CIRH, apesar dos esforços, ainda enfrenta dificuldades na análise </w:t>
      </w:r>
      <w:r w:rsidR="00CB26FB" w:rsidRPr="00747A81">
        <w:rPr>
          <w:rFonts w:ascii="Arial" w:hAnsi="Arial" w:cs="Arial"/>
          <w:sz w:val="20"/>
          <w:szCs w:val="20"/>
        </w:rPr>
        <w:t xml:space="preserve">dos processos </w:t>
      </w:r>
      <w:r w:rsidR="00300604" w:rsidRPr="00747A81">
        <w:rPr>
          <w:rFonts w:ascii="Arial" w:hAnsi="Arial" w:cs="Arial"/>
          <w:sz w:val="20"/>
          <w:szCs w:val="20"/>
        </w:rPr>
        <w:t>porque os critérios</w:t>
      </w:r>
      <w:r w:rsidR="00CB26FB" w:rsidRPr="00747A81">
        <w:rPr>
          <w:rFonts w:ascii="Arial" w:hAnsi="Arial" w:cs="Arial"/>
          <w:sz w:val="20"/>
          <w:szCs w:val="20"/>
        </w:rPr>
        <w:t xml:space="preserve"> de avaliação</w:t>
      </w:r>
      <w:r w:rsidR="00300604" w:rsidRPr="00747A81">
        <w:rPr>
          <w:rFonts w:ascii="Arial" w:hAnsi="Arial" w:cs="Arial"/>
          <w:sz w:val="20"/>
          <w:szCs w:val="20"/>
        </w:rPr>
        <w:t>, por vezes, não consegue</w:t>
      </w:r>
      <w:r w:rsidR="00CB26FB" w:rsidRPr="00747A81">
        <w:rPr>
          <w:rFonts w:ascii="Arial" w:hAnsi="Arial" w:cs="Arial"/>
          <w:sz w:val="20"/>
          <w:szCs w:val="20"/>
        </w:rPr>
        <w:t>m</w:t>
      </w:r>
      <w:r w:rsidR="00300604" w:rsidRPr="00747A81">
        <w:rPr>
          <w:rFonts w:ascii="Arial" w:hAnsi="Arial" w:cs="Arial"/>
          <w:sz w:val="20"/>
          <w:szCs w:val="20"/>
        </w:rPr>
        <w:t xml:space="preserve"> resolver </w:t>
      </w:r>
      <w:r w:rsidR="00CB26FB" w:rsidRPr="00747A81">
        <w:rPr>
          <w:rFonts w:ascii="Arial" w:hAnsi="Arial" w:cs="Arial"/>
          <w:sz w:val="20"/>
          <w:szCs w:val="20"/>
        </w:rPr>
        <w:t xml:space="preserve">situações pontuais. Feitas essas considerações, a mesa colocou em apreciação os sete pareceres favoráveis com recomendações. </w:t>
      </w:r>
      <w:r w:rsidR="00CB26FB" w:rsidRPr="00747A81">
        <w:rPr>
          <w:rFonts w:ascii="Arial" w:hAnsi="Arial" w:cs="Arial"/>
          <w:b/>
          <w:sz w:val="20"/>
          <w:szCs w:val="20"/>
        </w:rPr>
        <w:t xml:space="preserve">Deliberação: o Plenário aprovou os </w:t>
      </w:r>
      <w:r w:rsidR="00866EBB" w:rsidRPr="00747A81">
        <w:rPr>
          <w:rFonts w:ascii="Arial" w:hAnsi="Arial" w:cs="Arial"/>
          <w:b/>
          <w:sz w:val="20"/>
          <w:szCs w:val="20"/>
        </w:rPr>
        <w:t xml:space="preserve">sete </w:t>
      </w:r>
      <w:r w:rsidR="00CB26FB" w:rsidRPr="00747A81">
        <w:rPr>
          <w:rFonts w:ascii="Arial" w:hAnsi="Arial" w:cs="Arial"/>
          <w:b/>
          <w:sz w:val="20"/>
          <w:szCs w:val="20"/>
        </w:rPr>
        <w:t>pareceres</w:t>
      </w:r>
      <w:r w:rsidR="00866EBB" w:rsidRPr="00747A81">
        <w:rPr>
          <w:rFonts w:ascii="Arial" w:hAnsi="Arial" w:cs="Arial"/>
          <w:b/>
          <w:sz w:val="20"/>
          <w:szCs w:val="20"/>
        </w:rPr>
        <w:t>,</w:t>
      </w:r>
      <w:r w:rsidR="00CB26FB" w:rsidRPr="00747A81">
        <w:rPr>
          <w:rFonts w:ascii="Arial" w:hAnsi="Arial" w:cs="Arial"/>
          <w:b/>
          <w:sz w:val="20"/>
          <w:szCs w:val="20"/>
        </w:rPr>
        <w:t xml:space="preserve"> apresentados pela CIRH</w:t>
      </w:r>
      <w:r w:rsidR="00866EBB" w:rsidRPr="00747A81">
        <w:rPr>
          <w:rFonts w:ascii="Arial" w:hAnsi="Arial" w:cs="Arial"/>
          <w:b/>
          <w:sz w:val="20"/>
          <w:szCs w:val="20"/>
        </w:rPr>
        <w:t>,</w:t>
      </w:r>
      <w:r w:rsidR="00CB26FB" w:rsidRPr="00747A81">
        <w:rPr>
          <w:rFonts w:ascii="Arial" w:hAnsi="Arial" w:cs="Arial"/>
          <w:b/>
          <w:sz w:val="20"/>
          <w:szCs w:val="20"/>
        </w:rPr>
        <w:t xml:space="preserve"> sete favoráveis com recomendações. </w:t>
      </w:r>
      <w:r w:rsidR="00300604" w:rsidRPr="00747A81">
        <w:rPr>
          <w:rFonts w:ascii="Arial" w:hAnsi="Arial" w:cs="Arial"/>
          <w:b/>
          <w:sz w:val="20"/>
          <w:szCs w:val="20"/>
        </w:rPr>
        <w:t xml:space="preserve">3 abstenções. </w:t>
      </w:r>
      <w:r w:rsidR="00866EBB" w:rsidRPr="00747A81">
        <w:rPr>
          <w:rFonts w:ascii="Arial" w:hAnsi="Arial" w:cs="Arial"/>
          <w:sz w:val="20"/>
          <w:szCs w:val="20"/>
        </w:rPr>
        <w:t>Em seguida,</w:t>
      </w:r>
      <w:r w:rsidR="00866EBB" w:rsidRPr="00747A81">
        <w:rPr>
          <w:rFonts w:ascii="Arial" w:hAnsi="Arial" w:cs="Arial"/>
          <w:b/>
          <w:sz w:val="20"/>
          <w:szCs w:val="20"/>
        </w:rPr>
        <w:t xml:space="preserve"> </w:t>
      </w:r>
      <w:r w:rsidR="00866EBB" w:rsidRPr="00747A81">
        <w:rPr>
          <w:rFonts w:ascii="Arial" w:hAnsi="Arial" w:cs="Arial"/>
          <w:sz w:val="20"/>
          <w:szCs w:val="20"/>
        </w:rPr>
        <w:t>o coordenador-adjunto da CIRH apresentou os pareceres i</w:t>
      </w:r>
      <w:r w:rsidR="00300604" w:rsidRPr="00747A81">
        <w:rPr>
          <w:rFonts w:ascii="Arial" w:hAnsi="Arial" w:cs="Arial"/>
          <w:sz w:val="20"/>
          <w:szCs w:val="20"/>
        </w:rPr>
        <w:t>nsatisfatórios</w:t>
      </w:r>
      <w:r w:rsidR="00866EBB" w:rsidRPr="00747A81">
        <w:rPr>
          <w:rFonts w:ascii="Arial" w:hAnsi="Arial" w:cs="Arial"/>
          <w:sz w:val="20"/>
          <w:szCs w:val="20"/>
        </w:rPr>
        <w:t>.</w:t>
      </w:r>
      <w:r w:rsidR="00866EBB" w:rsidRPr="00747A81">
        <w:rPr>
          <w:rFonts w:ascii="Arial" w:hAnsi="Arial" w:cs="Arial"/>
          <w:b/>
          <w:sz w:val="20"/>
          <w:szCs w:val="20"/>
        </w:rPr>
        <w:t xml:space="preserve"> 1)</w:t>
      </w:r>
      <w:r w:rsidR="00866EBB" w:rsidRPr="00747A81">
        <w:rPr>
          <w:rFonts w:ascii="Arial" w:hAnsi="Arial" w:cs="Arial"/>
          <w:sz w:val="20"/>
          <w:szCs w:val="20"/>
        </w:rPr>
        <w:t xml:space="preserve"> </w:t>
      </w:r>
      <w:r w:rsidR="00300604" w:rsidRPr="00747A81">
        <w:rPr>
          <w:rFonts w:ascii="Arial" w:hAnsi="Arial" w:cs="Arial"/>
          <w:b/>
          <w:sz w:val="20"/>
          <w:szCs w:val="20"/>
        </w:rPr>
        <w:t>Referência:</w:t>
      </w:r>
      <w:r w:rsidR="00300604" w:rsidRPr="00747A81">
        <w:rPr>
          <w:rFonts w:ascii="Arial" w:hAnsi="Arial" w:cs="Arial"/>
          <w:sz w:val="20"/>
          <w:szCs w:val="20"/>
        </w:rPr>
        <w:t xml:space="preserve"> Processo Nº 201300266</w:t>
      </w:r>
      <w:r w:rsidR="00866EBB" w:rsidRPr="00747A81">
        <w:rPr>
          <w:rFonts w:ascii="Arial" w:hAnsi="Arial" w:cs="Arial"/>
          <w:sz w:val="20"/>
          <w:szCs w:val="20"/>
        </w:rPr>
        <w:t xml:space="preserve">. </w:t>
      </w:r>
      <w:r w:rsidR="00300604" w:rsidRPr="00747A81">
        <w:rPr>
          <w:rFonts w:ascii="Arial" w:hAnsi="Arial" w:cs="Arial"/>
          <w:b/>
          <w:sz w:val="20"/>
          <w:szCs w:val="20"/>
        </w:rPr>
        <w:t xml:space="preserve">Interessado: </w:t>
      </w:r>
      <w:r w:rsidR="00300604" w:rsidRPr="00747A81">
        <w:rPr>
          <w:rFonts w:ascii="Arial" w:hAnsi="Arial" w:cs="Arial"/>
          <w:sz w:val="20"/>
          <w:szCs w:val="20"/>
        </w:rPr>
        <w:t>Faculdade Maurício de Nassau de Manaus</w:t>
      </w:r>
      <w:r w:rsidR="00E02F49" w:rsidRPr="00747A81">
        <w:rPr>
          <w:rFonts w:ascii="Arial" w:hAnsi="Arial" w:cs="Arial"/>
          <w:sz w:val="20"/>
          <w:szCs w:val="20"/>
        </w:rPr>
        <w:t xml:space="preserve">. </w:t>
      </w:r>
      <w:r w:rsidR="00300604" w:rsidRPr="00747A81">
        <w:rPr>
          <w:rFonts w:ascii="Arial" w:hAnsi="Arial" w:cs="Arial"/>
          <w:b/>
          <w:sz w:val="20"/>
          <w:szCs w:val="20"/>
        </w:rPr>
        <w:t>Curso:</w:t>
      </w:r>
      <w:r w:rsidR="00300604" w:rsidRPr="00747A81">
        <w:rPr>
          <w:rFonts w:ascii="Arial" w:hAnsi="Arial" w:cs="Arial"/>
          <w:sz w:val="20"/>
          <w:szCs w:val="20"/>
        </w:rPr>
        <w:t xml:space="preserve"> Autorização do curso de Psicologia</w:t>
      </w:r>
      <w:r w:rsidR="00E02F49" w:rsidRPr="00747A81">
        <w:rPr>
          <w:rFonts w:ascii="Arial" w:hAnsi="Arial" w:cs="Arial"/>
          <w:sz w:val="20"/>
          <w:szCs w:val="20"/>
        </w:rPr>
        <w:t xml:space="preserve">. </w:t>
      </w:r>
      <w:r w:rsidR="00300604" w:rsidRPr="00747A81">
        <w:rPr>
          <w:rFonts w:ascii="Arial" w:hAnsi="Arial" w:cs="Arial"/>
          <w:b/>
          <w:sz w:val="20"/>
          <w:szCs w:val="20"/>
        </w:rPr>
        <w:t>Parecer Final:</w:t>
      </w:r>
      <w:r w:rsidR="00300604" w:rsidRPr="00747A81">
        <w:rPr>
          <w:rFonts w:ascii="Arial" w:hAnsi="Arial" w:cs="Arial"/>
          <w:sz w:val="20"/>
          <w:szCs w:val="20"/>
        </w:rPr>
        <w:t xml:space="preserve"> </w:t>
      </w:r>
      <w:r w:rsidR="00E02F49" w:rsidRPr="00747A81">
        <w:rPr>
          <w:rFonts w:ascii="Arial" w:hAnsi="Arial" w:cs="Arial"/>
          <w:sz w:val="20"/>
          <w:szCs w:val="20"/>
        </w:rPr>
        <w:t xml:space="preserve">insatisfatório </w:t>
      </w:r>
      <w:r w:rsidR="00300604" w:rsidRPr="00747A81">
        <w:rPr>
          <w:rFonts w:ascii="Arial" w:hAnsi="Arial" w:cs="Arial"/>
          <w:sz w:val="20"/>
          <w:szCs w:val="20"/>
        </w:rPr>
        <w:t xml:space="preserve">à autorização do Curso de Psicologia da Faculdade Maurício de Nassau de Manaus, do Município de Manaus, considerando a Resolução CNS </w:t>
      </w:r>
      <w:r w:rsidR="00DB7A03" w:rsidRPr="00747A81">
        <w:rPr>
          <w:rFonts w:ascii="Arial" w:hAnsi="Arial" w:cs="Arial"/>
          <w:sz w:val="20"/>
          <w:szCs w:val="20"/>
        </w:rPr>
        <w:t>n</w:t>
      </w:r>
      <w:r w:rsidR="00300604" w:rsidRPr="00747A81">
        <w:rPr>
          <w:rFonts w:ascii="Arial" w:hAnsi="Arial" w:cs="Arial"/>
          <w:sz w:val="20"/>
          <w:szCs w:val="20"/>
        </w:rPr>
        <w:t xml:space="preserve">º. 350/2005. </w:t>
      </w:r>
      <w:r w:rsidR="00E02F49" w:rsidRPr="00747A81">
        <w:rPr>
          <w:rFonts w:ascii="Arial" w:hAnsi="Arial" w:cs="Arial"/>
          <w:b/>
          <w:sz w:val="20"/>
          <w:szCs w:val="20"/>
        </w:rPr>
        <w:t xml:space="preserve">2) </w:t>
      </w:r>
      <w:r w:rsidR="00300604" w:rsidRPr="00747A81">
        <w:rPr>
          <w:rFonts w:ascii="Arial" w:hAnsi="Arial" w:cs="Arial"/>
          <w:b/>
          <w:sz w:val="20"/>
          <w:szCs w:val="20"/>
        </w:rPr>
        <w:t>Referência:</w:t>
      </w:r>
      <w:r w:rsidR="00300604" w:rsidRPr="00747A81">
        <w:rPr>
          <w:rFonts w:ascii="Arial" w:hAnsi="Arial" w:cs="Arial"/>
          <w:sz w:val="20"/>
          <w:szCs w:val="20"/>
        </w:rPr>
        <w:t xml:space="preserve"> Processo nº 201210421</w:t>
      </w:r>
      <w:r w:rsidR="00E02F49" w:rsidRPr="00747A81">
        <w:rPr>
          <w:rFonts w:ascii="Arial" w:hAnsi="Arial" w:cs="Arial"/>
          <w:sz w:val="20"/>
          <w:szCs w:val="20"/>
        </w:rPr>
        <w:t xml:space="preserve">. </w:t>
      </w:r>
      <w:r w:rsidR="00300604" w:rsidRPr="00747A81">
        <w:rPr>
          <w:rFonts w:ascii="Arial" w:hAnsi="Arial" w:cs="Arial"/>
          <w:b/>
          <w:sz w:val="20"/>
          <w:szCs w:val="20"/>
        </w:rPr>
        <w:t>Interessado:</w:t>
      </w:r>
      <w:r w:rsidR="00300604" w:rsidRPr="00747A81">
        <w:rPr>
          <w:rFonts w:ascii="Arial" w:hAnsi="Arial" w:cs="Arial"/>
          <w:sz w:val="20"/>
          <w:szCs w:val="20"/>
        </w:rPr>
        <w:t xml:space="preserve"> Universidade do CEUMA – UNICEUMA/Imperatriz/MA</w:t>
      </w:r>
      <w:r w:rsidR="00E02F49" w:rsidRPr="00747A81">
        <w:rPr>
          <w:rFonts w:ascii="Arial" w:hAnsi="Arial" w:cs="Arial"/>
          <w:sz w:val="20"/>
          <w:szCs w:val="20"/>
        </w:rPr>
        <w:t xml:space="preserve">. </w:t>
      </w:r>
      <w:r w:rsidR="00300604" w:rsidRPr="00747A81">
        <w:rPr>
          <w:rFonts w:ascii="Arial" w:hAnsi="Arial" w:cs="Arial"/>
          <w:b/>
          <w:sz w:val="20"/>
          <w:szCs w:val="20"/>
        </w:rPr>
        <w:t>Curso:</w:t>
      </w:r>
      <w:r w:rsidR="00300604" w:rsidRPr="00747A81">
        <w:rPr>
          <w:rFonts w:ascii="Arial" w:hAnsi="Arial" w:cs="Arial"/>
          <w:sz w:val="20"/>
          <w:szCs w:val="20"/>
        </w:rPr>
        <w:t xml:space="preserve"> Autorização de curso de Medicina</w:t>
      </w:r>
      <w:r w:rsidR="00E02F49" w:rsidRPr="00747A81">
        <w:rPr>
          <w:rFonts w:ascii="Arial" w:hAnsi="Arial" w:cs="Arial"/>
          <w:sz w:val="20"/>
          <w:szCs w:val="20"/>
        </w:rPr>
        <w:t xml:space="preserve">. </w:t>
      </w:r>
      <w:r w:rsidR="00300604" w:rsidRPr="00747A81">
        <w:rPr>
          <w:rFonts w:ascii="Arial" w:hAnsi="Arial" w:cs="Arial"/>
          <w:b/>
          <w:sz w:val="20"/>
          <w:szCs w:val="20"/>
        </w:rPr>
        <w:t>Parecer Final:</w:t>
      </w:r>
      <w:r w:rsidR="00300604" w:rsidRPr="00747A81">
        <w:rPr>
          <w:rFonts w:ascii="Arial" w:hAnsi="Arial" w:cs="Arial"/>
          <w:sz w:val="20"/>
          <w:szCs w:val="20"/>
        </w:rPr>
        <w:t xml:space="preserve"> </w:t>
      </w:r>
      <w:r w:rsidR="00E02F49" w:rsidRPr="00747A81">
        <w:rPr>
          <w:rFonts w:ascii="Arial" w:hAnsi="Arial" w:cs="Arial"/>
          <w:sz w:val="20"/>
          <w:szCs w:val="20"/>
        </w:rPr>
        <w:t>c</w:t>
      </w:r>
      <w:r w:rsidR="00300604" w:rsidRPr="00747A81">
        <w:rPr>
          <w:rFonts w:ascii="Arial" w:hAnsi="Arial" w:cs="Arial"/>
          <w:sz w:val="20"/>
          <w:szCs w:val="20"/>
        </w:rPr>
        <w:t xml:space="preserve">om base na descritiva e nos fundamentos, o parecer é </w:t>
      </w:r>
      <w:r w:rsidR="00E02F49" w:rsidRPr="00747A81">
        <w:rPr>
          <w:rFonts w:ascii="Arial" w:hAnsi="Arial" w:cs="Arial"/>
          <w:sz w:val="20"/>
          <w:szCs w:val="20"/>
        </w:rPr>
        <w:t xml:space="preserve">insatisfatório </w:t>
      </w:r>
      <w:r w:rsidR="00300604" w:rsidRPr="00747A81">
        <w:rPr>
          <w:rFonts w:ascii="Arial" w:hAnsi="Arial" w:cs="Arial"/>
          <w:sz w:val="20"/>
          <w:szCs w:val="20"/>
        </w:rPr>
        <w:t xml:space="preserve">à autorização do curso de medicina da Universidade do CEUMA – UNICEUMA – Campus Imperatriz, do Município de Imperatriz (MA), com base na Resolução CNS </w:t>
      </w:r>
      <w:r w:rsidR="00DB7A03" w:rsidRPr="00747A81">
        <w:rPr>
          <w:rFonts w:ascii="Arial" w:hAnsi="Arial" w:cs="Arial"/>
          <w:sz w:val="20"/>
          <w:szCs w:val="20"/>
        </w:rPr>
        <w:t>n</w:t>
      </w:r>
      <w:r w:rsidR="00300604" w:rsidRPr="00747A81">
        <w:rPr>
          <w:rFonts w:ascii="Arial" w:hAnsi="Arial" w:cs="Arial"/>
          <w:sz w:val="20"/>
          <w:szCs w:val="20"/>
        </w:rPr>
        <w:t>º. 350/2005.</w:t>
      </w:r>
      <w:r w:rsidR="00AC4B30" w:rsidRPr="00747A81">
        <w:rPr>
          <w:rFonts w:ascii="Arial" w:hAnsi="Arial" w:cs="Arial"/>
          <w:sz w:val="20"/>
          <w:szCs w:val="20"/>
        </w:rPr>
        <w:t xml:space="preserve"> Justificativa: já existe curso de Medicina da UFMA, com 80 vagas, e a rede do município de Imperatriz não comporta dois cursos</w:t>
      </w:r>
      <w:r w:rsidR="002D77E7" w:rsidRPr="00747A81">
        <w:rPr>
          <w:rFonts w:ascii="Arial" w:hAnsi="Arial" w:cs="Arial"/>
          <w:sz w:val="20"/>
          <w:szCs w:val="20"/>
        </w:rPr>
        <w:t xml:space="preserve"> de Medicina</w:t>
      </w:r>
      <w:r w:rsidR="00AC4B30" w:rsidRPr="00747A81">
        <w:rPr>
          <w:rFonts w:ascii="Arial" w:hAnsi="Arial" w:cs="Arial"/>
          <w:sz w:val="20"/>
          <w:szCs w:val="20"/>
        </w:rPr>
        <w:t xml:space="preserve">. </w:t>
      </w:r>
      <w:r w:rsidR="00E02F49" w:rsidRPr="00747A81">
        <w:rPr>
          <w:rFonts w:ascii="Arial" w:hAnsi="Arial" w:cs="Arial"/>
          <w:b/>
          <w:sz w:val="20"/>
          <w:szCs w:val="20"/>
        </w:rPr>
        <w:t xml:space="preserve">3) </w:t>
      </w:r>
      <w:r w:rsidR="00300604" w:rsidRPr="00747A81">
        <w:rPr>
          <w:rFonts w:ascii="Arial" w:hAnsi="Arial" w:cs="Arial"/>
          <w:b/>
          <w:sz w:val="20"/>
          <w:szCs w:val="20"/>
        </w:rPr>
        <w:t>Referência:</w:t>
      </w:r>
      <w:r w:rsidR="00300604" w:rsidRPr="00747A81">
        <w:rPr>
          <w:rFonts w:ascii="Arial" w:hAnsi="Arial" w:cs="Arial"/>
          <w:sz w:val="20"/>
          <w:szCs w:val="20"/>
        </w:rPr>
        <w:t xml:space="preserve"> Processo nº 201357256. </w:t>
      </w:r>
      <w:r w:rsidR="00300604" w:rsidRPr="00747A81">
        <w:rPr>
          <w:rFonts w:ascii="Arial" w:hAnsi="Arial" w:cs="Arial"/>
          <w:b/>
          <w:sz w:val="20"/>
          <w:szCs w:val="20"/>
        </w:rPr>
        <w:t>Interessado:</w:t>
      </w:r>
      <w:r w:rsidR="00300604" w:rsidRPr="00747A81">
        <w:rPr>
          <w:rFonts w:ascii="Arial" w:hAnsi="Arial" w:cs="Arial"/>
          <w:sz w:val="20"/>
          <w:szCs w:val="20"/>
        </w:rPr>
        <w:t xml:space="preserve"> Faculdade Meridional – Passo Fundo/RS. </w:t>
      </w:r>
      <w:r w:rsidR="00300604" w:rsidRPr="00747A81">
        <w:rPr>
          <w:rFonts w:ascii="Arial" w:hAnsi="Arial" w:cs="Arial"/>
          <w:b/>
          <w:sz w:val="20"/>
          <w:szCs w:val="20"/>
        </w:rPr>
        <w:t>Curso:</w:t>
      </w:r>
      <w:r w:rsidR="00300604" w:rsidRPr="00747A81">
        <w:rPr>
          <w:rFonts w:ascii="Arial" w:hAnsi="Arial" w:cs="Arial"/>
          <w:sz w:val="20"/>
          <w:szCs w:val="20"/>
        </w:rPr>
        <w:t xml:space="preserve"> Reconhecimento do curso de Odontologia. </w:t>
      </w:r>
      <w:r w:rsidR="00300604" w:rsidRPr="00747A81">
        <w:rPr>
          <w:rFonts w:ascii="Arial" w:hAnsi="Arial" w:cs="Arial"/>
          <w:b/>
          <w:sz w:val="20"/>
          <w:szCs w:val="20"/>
        </w:rPr>
        <w:t>Parecer Final:</w:t>
      </w:r>
      <w:r w:rsidR="00300604" w:rsidRPr="00747A81">
        <w:rPr>
          <w:rFonts w:ascii="Arial" w:hAnsi="Arial" w:cs="Arial"/>
          <w:sz w:val="20"/>
          <w:szCs w:val="20"/>
        </w:rPr>
        <w:t xml:space="preserve"> </w:t>
      </w:r>
      <w:r w:rsidR="00E02F49" w:rsidRPr="00747A81">
        <w:rPr>
          <w:rFonts w:ascii="Arial" w:hAnsi="Arial" w:cs="Arial"/>
          <w:sz w:val="20"/>
          <w:szCs w:val="20"/>
        </w:rPr>
        <w:t>c</w:t>
      </w:r>
      <w:r w:rsidR="00300604" w:rsidRPr="00747A81">
        <w:rPr>
          <w:rFonts w:ascii="Arial" w:hAnsi="Arial" w:cs="Arial"/>
          <w:sz w:val="20"/>
          <w:szCs w:val="20"/>
        </w:rPr>
        <w:t xml:space="preserve">om base na descritiva, nos fundamentos </w:t>
      </w:r>
      <w:r w:rsidR="00E02F49" w:rsidRPr="00747A81">
        <w:rPr>
          <w:rFonts w:ascii="Arial" w:hAnsi="Arial" w:cs="Arial"/>
          <w:sz w:val="20"/>
          <w:szCs w:val="20"/>
        </w:rPr>
        <w:t xml:space="preserve">e </w:t>
      </w:r>
      <w:r w:rsidR="00300604" w:rsidRPr="00747A81">
        <w:rPr>
          <w:rFonts w:ascii="Arial" w:hAnsi="Arial" w:cs="Arial"/>
          <w:sz w:val="20"/>
          <w:szCs w:val="20"/>
        </w:rPr>
        <w:t xml:space="preserve">na Resolução CNS </w:t>
      </w:r>
      <w:r w:rsidR="002D77E7" w:rsidRPr="00747A81">
        <w:rPr>
          <w:rFonts w:ascii="Arial" w:hAnsi="Arial" w:cs="Arial"/>
          <w:sz w:val="20"/>
          <w:szCs w:val="20"/>
        </w:rPr>
        <w:t>n</w:t>
      </w:r>
      <w:r w:rsidR="00300604" w:rsidRPr="00747A81">
        <w:rPr>
          <w:rFonts w:ascii="Arial" w:hAnsi="Arial" w:cs="Arial"/>
          <w:sz w:val="20"/>
          <w:szCs w:val="20"/>
        </w:rPr>
        <w:t xml:space="preserve">º. 350/2005, o parecer é </w:t>
      </w:r>
      <w:r w:rsidR="00E02F49" w:rsidRPr="00747A81">
        <w:rPr>
          <w:rFonts w:ascii="Arial" w:hAnsi="Arial" w:cs="Arial"/>
          <w:sz w:val="20"/>
          <w:szCs w:val="20"/>
        </w:rPr>
        <w:t xml:space="preserve">insatisfatório </w:t>
      </w:r>
      <w:r w:rsidR="00300604" w:rsidRPr="00747A81">
        <w:rPr>
          <w:rFonts w:ascii="Arial" w:hAnsi="Arial" w:cs="Arial"/>
          <w:sz w:val="20"/>
          <w:szCs w:val="20"/>
        </w:rPr>
        <w:t xml:space="preserve">ao reconhecimento do curso de Odontologia da Faculdade Meridional - IMED, </w:t>
      </w:r>
      <w:r w:rsidR="00300604" w:rsidRPr="00747A81">
        <w:rPr>
          <w:rFonts w:ascii="Arial" w:hAnsi="Arial" w:cs="Arial"/>
          <w:sz w:val="20"/>
          <w:szCs w:val="20"/>
        </w:rPr>
        <w:lastRenderedPageBreak/>
        <w:t>no Município de Passo Fundo/RS.</w:t>
      </w:r>
      <w:r w:rsidR="002D77E7" w:rsidRPr="00747A81">
        <w:rPr>
          <w:rFonts w:ascii="Arial" w:hAnsi="Arial" w:cs="Arial"/>
          <w:sz w:val="20"/>
          <w:szCs w:val="20"/>
        </w:rPr>
        <w:t xml:space="preserve"> Justificativa: a ins</w:t>
      </w:r>
      <w:r w:rsidR="00DB7A03" w:rsidRPr="00747A81">
        <w:rPr>
          <w:rFonts w:ascii="Arial" w:hAnsi="Arial" w:cs="Arial"/>
          <w:sz w:val="20"/>
          <w:szCs w:val="20"/>
        </w:rPr>
        <w:t>tituição de ensino não atendeu à</w:t>
      </w:r>
      <w:r w:rsidR="002D77E7" w:rsidRPr="00747A81">
        <w:rPr>
          <w:rFonts w:ascii="Arial" w:hAnsi="Arial" w:cs="Arial"/>
          <w:sz w:val="20"/>
          <w:szCs w:val="20"/>
        </w:rPr>
        <w:t xml:space="preserve">s </w:t>
      </w:r>
      <w:r w:rsidR="00300604" w:rsidRPr="00747A81">
        <w:rPr>
          <w:rFonts w:ascii="Arial" w:hAnsi="Arial" w:cs="Arial"/>
          <w:sz w:val="20"/>
          <w:szCs w:val="20"/>
        </w:rPr>
        <w:t xml:space="preserve">recomendações </w:t>
      </w:r>
      <w:r w:rsidR="002D77E7" w:rsidRPr="00747A81">
        <w:rPr>
          <w:rFonts w:ascii="Arial" w:hAnsi="Arial" w:cs="Arial"/>
          <w:sz w:val="20"/>
          <w:szCs w:val="20"/>
        </w:rPr>
        <w:t xml:space="preserve">do CNS feitas no </w:t>
      </w:r>
      <w:r w:rsidR="00300604" w:rsidRPr="00747A81">
        <w:rPr>
          <w:rFonts w:ascii="Arial" w:hAnsi="Arial" w:cs="Arial"/>
          <w:sz w:val="20"/>
          <w:szCs w:val="20"/>
        </w:rPr>
        <w:t>primeiro ciclo avaliativo</w:t>
      </w:r>
      <w:r w:rsidR="002D77E7" w:rsidRPr="00747A81">
        <w:rPr>
          <w:rFonts w:ascii="Arial" w:hAnsi="Arial" w:cs="Arial"/>
          <w:sz w:val="20"/>
          <w:szCs w:val="20"/>
        </w:rPr>
        <w:t xml:space="preserve">. Nesse ponto, conselheiro </w:t>
      </w:r>
      <w:r w:rsidR="002D77E7" w:rsidRPr="00747A81">
        <w:rPr>
          <w:rFonts w:ascii="Arial" w:hAnsi="Arial" w:cs="Arial"/>
          <w:b/>
          <w:sz w:val="20"/>
          <w:szCs w:val="20"/>
        </w:rPr>
        <w:t>Marco Antônio Castilho Carneiro</w:t>
      </w:r>
      <w:r w:rsidR="002D77E7" w:rsidRPr="00747A81">
        <w:rPr>
          <w:rFonts w:ascii="Arial" w:hAnsi="Arial" w:cs="Arial"/>
          <w:sz w:val="20"/>
          <w:szCs w:val="20"/>
        </w:rPr>
        <w:t xml:space="preserve"> sugeriu incluir entre as justificativas do parecer insatisfatório que não foram cumpridas as recomendações feitas no primeiro ciclo avaliativo. O coordenador adjunto da CIRH explicou que esse ponto está contemplado. </w:t>
      </w:r>
      <w:r w:rsidR="007D1DE3" w:rsidRPr="00747A81">
        <w:rPr>
          <w:rFonts w:ascii="Arial" w:hAnsi="Arial" w:cs="Arial"/>
          <w:sz w:val="20"/>
          <w:szCs w:val="20"/>
        </w:rPr>
        <w:t xml:space="preserve">Conselheiro </w:t>
      </w:r>
      <w:r w:rsidR="007D1DE3" w:rsidRPr="00747A81">
        <w:rPr>
          <w:rFonts w:ascii="Arial" w:hAnsi="Arial" w:cs="Arial"/>
          <w:b/>
          <w:sz w:val="20"/>
          <w:szCs w:val="20"/>
        </w:rPr>
        <w:t xml:space="preserve">Gerdo Bezerra de Faria </w:t>
      </w:r>
      <w:r w:rsidR="007D1DE3" w:rsidRPr="00747A81">
        <w:rPr>
          <w:rFonts w:ascii="Arial" w:hAnsi="Arial" w:cs="Arial"/>
          <w:sz w:val="20"/>
          <w:szCs w:val="20"/>
        </w:rPr>
        <w:t>explicou que discorda</w:t>
      </w:r>
      <w:r w:rsidR="00DB7A03" w:rsidRPr="00747A81">
        <w:rPr>
          <w:rFonts w:ascii="Arial" w:hAnsi="Arial" w:cs="Arial"/>
          <w:sz w:val="20"/>
          <w:szCs w:val="20"/>
        </w:rPr>
        <w:t xml:space="preserve"> de pareceres satisfatórios com</w:t>
      </w:r>
      <w:r w:rsidR="007D1DE3" w:rsidRPr="00747A81">
        <w:rPr>
          <w:rFonts w:ascii="Arial" w:hAnsi="Arial" w:cs="Arial"/>
          <w:sz w:val="20"/>
          <w:szCs w:val="20"/>
        </w:rPr>
        <w:t xml:space="preserve"> recomendações por conta de situações como a da Faculdade Meridional, que, no primeiro ciclo, recebeu parecer satisfatório com recomendações e, no segundo ciclo, por não cumprir o indicado, recebe </w:t>
      </w:r>
      <w:r w:rsidR="00300604" w:rsidRPr="00747A81">
        <w:rPr>
          <w:rFonts w:ascii="Arial" w:hAnsi="Arial" w:cs="Arial"/>
          <w:sz w:val="20"/>
          <w:szCs w:val="20"/>
        </w:rPr>
        <w:t xml:space="preserve">parecer </w:t>
      </w:r>
      <w:r w:rsidR="007D1DE3" w:rsidRPr="00747A81">
        <w:rPr>
          <w:rFonts w:ascii="Arial" w:hAnsi="Arial" w:cs="Arial"/>
          <w:sz w:val="20"/>
          <w:szCs w:val="20"/>
        </w:rPr>
        <w:t xml:space="preserve">insatisfatório, prejudicando os docentes. Conselheiro </w:t>
      </w:r>
      <w:r w:rsidR="00300604" w:rsidRPr="00747A81">
        <w:rPr>
          <w:rFonts w:ascii="Arial" w:hAnsi="Arial" w:cs="Arial"/>
          <w:b/>
          <w:sz w:val="20"/>
          <w:szCs w:val="20"/>
        </w:rPr>
        <w:t xml:space="preserve">Clóvis </w:t>
      </w:r>
      <w:r w:rsidR="007D1DE3" w:rsidRPr="00747A81">
        <w:rPr>
          <w:rFonts w:ascii="Arial" w:hAnsi="Arial" w:cs="Arial"/>
          <w:b/>
          <w:sz w:val="20"/>
          <w:szCs w:val="20"/>
        </w:rPr>
        <w:t>Boufleur</w:t>
      </w:r>
      <w:r w:rsidR="007D1DE3" w:rsidRPr="00747A81">
        <w:rPr>
          <w:rFonts w:ascii="Arial" w:hAnsi="Arial" w:cs="Arial"/>
          <w:sz w:val="20"/>
          <w:szCs w:val="20"/>
        </w:rPr>
        <w:t xml:space="preserve"> destacou que, no mês de julho de 2014, o </w:t>
      </w:r>
      <w:r w:rsidR="00300604" w:rsidRPr="00747A81">
        <w:rPr>
          <w:rFonts w:ascii="Arial" w:hAnsi="Arial" w:cs="Arial"/>
          <w:sz w:val="20"/>
          <w:szCs w:val="20"/>
        </w:rPr>
        <w:t>MEC autorizou curso de Medicina</w:t>
      </w:r>
      <w:r w:rsidR="007D1DE3" w:rsidRPr="00747A81">
        <w:rPr>
          <w:rFonts w:ascii="Arial" w:hAnsi="Arial" w:cs="Arial"/>
          <w:sz w:val="20"/>
          <w:szCs w:val="20"/>
        </w:rPr>
        <w:t xml:space="preserve"> na Faculdade Meridional, assim, estranhou o parecer insatisfatório ao curso </w:t>
      </w:r>
      <w:r w:rsidR="00300604" w:rsidRPr="00747A81">
        <w:rPr>
          <w:rFonts w:ascii="Arial" w:hAnsi="Arial" w:cs="Arial"/>
          <w:sz w:val="20"/>
          <w:szCs w:val="20"/>
        </w:rPr>
        <w:t xml:space="preserve">de odontologia </w:t>
      </w:r>
      <w:r w:rsidR="007D1DE3" w:rsidRPr="00747A81">
        <w:rPr>
          <w:rFonts w:ascii="Arial" w:hAnsi="Arial" w:cs="Arial"/>
          <w:sz w:val="20"/>
          <w:szCs w:val="20"/>
        </w:rPr>
        <w:t xml:space="preserve">nessa mesma instituição. Conselheiro </w:t>
      </w:r>
      <w:r w:rsidR="007D1DE3" w:rsidRPr="00747A81">
        <w:rPr>
          <w:rFonts w:ascii="Arial" w:hAnsi="Arial" w:cs="Arial"/>
          <w:b/>
          <w:sz w:val="20"/>
          <w:szCs w:val="20"/>
        </w:rPr>
        <w:t xml:space="preserve">Alexandre Medeiros de Figueiredo, </w:t>
      </w:r>
      <w:r w:rsidR="007D1DE3" w:rsidRPr="00747A81">
        <w:rPr>
          <w:rFonts w:ascii="Arial" w:hAnsi="Arial" w:cs="Arial"/>
          <w:sz w:val="20"/>
          <w:szCs w:val="20"/>
        </w:rPr>
        <w:t xml:space="preserve">coordenador-adjunto da CIRH, explicou que os critérios de avaliação do MEC  e do CNS são diferentes e, no caso do curso de Medicina citado pelo conselheiro Clóvis Boufleur, o parecer do CNS foi favorável. Disse que o curso de odontologia recebeu parecer insatisfatório, mas os pontos apontados são </w:t>
      </w:r>
      <w:r w:rsidR="00300604" w:rsidRPr="00747A81">
        <w:rPr>
          <w:rFonts w:ascii="Arial" w:hAnsi="Arial" w:cs="Arial"/>
          <w:sz w:val="20"/>
          <w:szCs w:val="20"/>
        </w:rPr>
        <w:t xml:space="preserve">sanáveis </w:t>
      </w:r>
      <w:r w:rsidR="007D1DE3" w:rsidRPr="00747A81">
        <w:rPr>
          <w:rFonts w:ascii="Arial" w:hAnsi="Arial" w:cs="Arial"/>
          <w:sz w:val="20"/>
          <w:szCs w:val="20"/>
        </w:rPr>
        <w:t xml:space="preserve">– termo de compromisso, </w:t>
      </w:r>
      <w:r w:rsidR="00300604" w:rsidRPr="00747A81">
        <w:rPr>
          <w:rFonts w:ascii="Arial" w:hAnsi="Arial" w:cs="Arial"/>
          <w:sz w:val="20"/>
          <w:szCs w:val="20"/>
        </w:rPr>
        <w:t xml:space="preserve">maior integração com </w:t>
      </w:r>
      <w:r w:rsidR="000F4B1C" w:rsidRPr="00747A81">
        <w:rPr>
          <w:rFonts w:ascii="Arial" w:hAnsi="Arial" w:cs="Arial"/>
          <w:sz w:val="20"/>
          <w:szCs w:val="20"/>
        </w:rPr>
        <w:t xml:space="preserve">a rede </w:t>
      </w:r>
      <w:r w:rsidR="00300604" w:rsidRPr="00747A81">
        <w:rPr>
          <w:rFonts w:ascii="Arial" w:hAnsi="Arial" w:cs="Arial"/>
          <w:sz w:val="20"/>
          <w:szCs w:val="20"/>
        </w:rPr>
        <w:t>SUS</w:t>
      </w:r>
      <w:r w:rsidR="007D1DE3" w:rsidRPr="00747A81">
        <w:rPr>
          <w:rFonts w:ascii="Arial" w:hAnsi="Arial" w:cs="Arial"/>
          <w:sz w:val="20"/>
          <w:szCs w:val="20"/>
        </w:rPr>
        <w:t xml:space="preserve">. </w:t>
      </w:r>
      <w:r w:rsidR="000F4B1C" w:rsidRPr="00747A81">
        <w:rPr>
          <w:rFonts w:ascii="Arial" w:hAnsi="Arial" w:cs="Arial"/>
          <w:sz w:val="20"/>
          <w:szCs w:val="20"/>
        </w:rPr>
        <w:t xml:space="preserve">Seguindo, apresentou o último parecer insatisfatório. </w:t>
      </w:r>
      <w:r w:rsidR="000F4B1C" w:rsidRPr="00747A81">
        <w:rPr>
          <w:rFonts w:ascii="Arial" w:hAnsi="Arial" w:cs="Arial"/>
          <w:b/>
          <w:sz w:val="20"/>
          <w:szCs w:val="20"/>
        </w:rPr>
        <w:t xml:space="preserve">4) </w:t>
      </w:r>
      <w:r w:rsidR="00300604" w:rsidRPr="00747A81">
        <w:rPr>
          <w:rFonts w:ascii="Arial" w:hAnsi="Arial" w:cs="Arial"/>
          <w:b/>
          <w:sz w:val="20"/>
          <w:szCs w:val="20"/>
        </w:rPr>
        <w:t xml:space="preserve">Referência: </w:t>
      </w:r>
      <w:r w:rsidR="00300604" w:rsidRPr="00747A81">
        <w:rPr>
          <w:rFonts w:ascii="Arial" w:hAnsi="Arial" w:cs="Arial"/>
          <w:sz w:val="20"/>
          <w:szCs w:val="20"/>
        </w:rPr>
        <w:t xml:space="preserve">Processo nº 201357794. </w:t>
      </w:r>
      <w:r w:rsidR="00300604" w:rsidRPr="00747A81">
        <w:rPr>
          <w:rFonts w:ascii="Arial" w:hAnsi="Arial" w:cs="Arial"/>
          <w:b/>
          <w:sz w:val="20"/>
          <w:szCs w:val="20"/>
        </w:rPr>
        <w:t xml:space="preserve">Interessado: </w:t>
      </w:r>
      <w:r w:rsidR="00300604" w:rsidRPr="00747A81">
        <w:rPr>
          <w:rFonts w:ascii="Arial" w:hAnsi="Arial" w:cs="Arial"/>
          <w:sz w:val="20"/>
          <w:szCs w:val="20"/>
        </w:rPr>
        <w:t>Escola Superior de Criciúma – ESUCRI - Criciúma/SC</w:t>
      </w:r>
      <w:r w:rsidR="000F4B1C" w:rsidRPr="00747A81">
        <w:rPr>
          <w:rFonts w:ascii="Arial" w:hAnsi="Arial" w:cs="Arial"/>
          <w:sz w:val="20"/>
          <w:szCs w:val="20"/>
        </w:rPr>
        <w:t xml:space="preserve">. </w:t>
      </w:r>
      <w:r w:rsidR="00300604" w:rsidRPr="00747A81">
        <w:rPr>
          <w:rFonts w:ascii="Arial" w:hAnsi="Arial" w:cs="Arial"/>
          <w:b/>
          <w:sz w:val="20"/>
          <w:szCs w:val="20"/>
        </w:rPr>
        <w:t xml:space="preserve">Curso: </w:t>
      </w:r>
      <w:r w:rsidR="00300604" w:rsidRPr="00747A81">
        <w:rPr>
          <w:rFonts w:ascii="Arial" w:hAnsi="Arial" w:cs="Arial"/>
          <w:sz w:val="20"/>
          <w:szCs w:val="20"/>
        </w:rPr>
        <w:t xml:space="preserve">Reconhecimento do curso de Psicologia – Bacharelado. </w:t>
      </w:r>
      <w:r w:rsidR="00300604" w:rsidRPr="00747A81">
        <w:rPr>
          <w:rFonts w:ascii="Arial" w:hAnsi="Arial" w:cs="Arial"/>
          <w:b/>
          <w:kern w:val="24"/>
          <w:sz w:val="20"/>
          <w:szCs w:val="20"/>
        </w:rPr>
        <w:t>Parecer final:</w:t>
      </w:r>
      <w:r w:rsidR="00300604" w:rsidRPr="00747A81">
        <w:rPr>
          <w:rFonts w:ascii="Arial" w:hAnsi="Arial" w:cs="Arial"/>
          <w:kern w:val="24"/>
          <w:sz w:val="20"/>
          <w:szCs w:val="20"/>
        </w:rPr>
        <w:t xml:space="preserve"> insatisfatório</w:t>
      </w:r>
      <w:r w:rsidR="00300604" w:rsidRPr="00747A81">
        <w:rPr>
          <w:rFonts w:ascii="Arial" w:hAnsi="Arial" w:cs="Arial"/>
          <w:b/>
          <w:kern w:val="24"/>
          <w:sz w:val="20"/>
          <w:szCs w:val="20"/>
        </w:rPr>
        <w:t xml:space="preserve"> </w:t>
      </w:r>
      <w:r w:rsidR="00300604" w:rsidRPr="00747A81">
        <w:rPr>
          <w:rFonts w:ascii="Arial" w:hAnsi="Arial" w:cs="Arial"/>
          <w:kern w:val="24"/>
          <w:sz w:val="20"/>
          <w:szCs w:val="20"/>
        </w:rPr>
        <w:t>ao reconhecimento do curso de Psicologia da Escola Superior de Criciúma - ESUCRI, no Município de Criciúma/SC</w:t>
      </w:r>
      <w:r w:rsidR="00300604" w:rsidRPr="00747A81">
        <w:rPr>
          <w:rFonts w:ascii="Arial" w:hAnsi="Arial" w:cs="Arial"/>
          <w:bCs/>
          <w:sz w:val="20"/>
          <w:szCs w:val="20"/>
        </w:rPr>
        <w:t xml:space="preserve">, </w:t>
      </w:r>
      <w:r w:rsidR="00300604" w:rsidRPr="00747A81">
        <w:rPr>
          <w:rFonts w:ascii="Arial" w:hAnsi="Arial" w:cs="Arial"/>
          <w:sz w:val="20"/>
          <w:szCs w:val="20"/>
        </w:rPr>
        <w:t xml:space="preserve">autorizado pela Portaria MEC Nº 1242, em 11 de agosto de 2009, publicada no D.O.U., de 12 de agosto de 2009, com </w:t>
      </w:r>
      <w:r w:rsidR="00300604" w:rsidRPr="00747A81">
        <w:rPr>
          <w:rFonts w:ascii="Arial" w:hAnsi="Arial" w:cs="Arial"/>
          <w:kern w:val="24"/>
          <w:sz w:val="20"/>
          <w:szCs w:val="20"/>
        </w:rPr>
        <w:t xml:space="preserve">base na Resolução CNS </w:t>
      </w:r>
      <w:r w:rsidR="00300604" w:rsidRPr="00747A81">
        <w:rPr>
          <w:rFonts w:ascii="Arial" w:hAnsi="Arial" w:cs="Arial"/>
          <w:sz w:val="20"/>
          <w:szCs w:val="20"/>
        </w:rPr>
        <w:t xml:space="preserve">Nº. </w:t>
      </w:r>
      <w:r w:rsidR="00300604" w:rsidRPr="00747A81">
        <w:rPr>
          <w:rFonts w:ascii="Arial" w:hAnsi="Arial" w:cs="Arial"/>
          <w:kern w:val="24"/>
          <w:sz w:val="20"/>
          <w:szCs w:val="20"/>
        </w:rPr>
        <w:t xml:space="preserve">350/2005. </w:t>
      </w:r>
      <w:r w:rsidR="000F4B1C" w:rsidRPr="00747A81">
        <w:rPr>
          <w:rFonts w:ascii="Arial" w:hAnsi="Arial" w:cs="Arial"/>
          <w:kern w:val="24"/>
          <w:sz w:val="20"/>
          <w:szCs w:val="20"/>
        </w:rPr>
        <w:t xml:space="preserve">Justificativas: ausência de termo de compromisso, não prevê planejamento coletivo, não foram atendidas as recomendações anteriores do CNS. </w:t>
      </w:r>
      <w:r w:rsidR="000F4B1C" w:rsidRPr="00747A81">
        <w:rPr>
          <w:rFonts w:ascii="Arial" w:hAnsi="Arial" w:cs="Arial"/>
          <w:b/>
          <w:sz w:val="20"/>
          <w:szCs w:val="20"/>
        </w:rPr>
        <w:t xml:space="preserve">Deliberação: o Plenário aprovou os quatro insatisfatórios apresentados pela CIRH. </w:t>
      </w:r>
      <w:r w:rsidR="00300604" w:rsidRPr="00747A81">
        <w:rPr>
          <w:rFonts w:ascii="Arial" w:hAnsi="Arial" w:cs="Arial"/>
          <w:b/>
          <w:sz w:val="20"/>
          <w:szCs w:val="20"/>
        </w:rPr>
        <w:t xml:space="preserve">4 abstenções. </w:t>
      </w:r>
      <w:r w:rsidR="000F4B1C" w:rsidRPr="00747A81">
        <w:rPr>
          <w:rFonts w:ascii="Arial" w:hAnsi="Arial" w:cs="Arial"/>
          <w:sz w:val="20"/>
          <w:szCs w:val="20"/>
        </w:rPr>
        <w:t>Conselheiro</w:t>
      </w:r>
      <w:r w:rsidR="000F4B1C" w:rsidRPr="00747A81">
        <w:rPr>
          <w:rFonts w:ascii="Arial" w:hAnsi="Arial" w:cs="Arial"/>
          <w:b/>
          <w:sz w:val="20"/>
          <w:szCs w:val="20"/>
        </w:rPr>
        <w:t xml:space="preserve"> Dalmare Anderson</w:t>
      </w:r>
      <w:r w:rsidR="00F4768D" w:rsidRPr="00747A81">
        <w:rPr>
          <w:rFonts w:ascii="Arial" w:hAnsi="Arial" w:cs="Arial"/>
          <w:b/>
          <w:sz w:val="20"/>
          <w:szCs w:val="20"/>
        </w:rPr>
        <w:t xml:space="preserve"> </w:t>
      </w:r>
      <w:r w:rsidR="000F4B1C" w:rsidRPr="00747A81">
        <w:rPr>
          <w:rFonts w:ascii="Arial" w:hAnsi="Arial" w:cs="Arial"/>
          <w:b/>
          <w:sz w:val="20"/>
          <w:szCs w:val="20"/>
        </w:rPr>
        <w:t>Bezerra de Oliveira Sá</w:t>
      </w:r>
      <w:r w:rsidR="00BD49D7" w:rsidRPr="00747A81">
        <w:rPr>
          <w:rFonts w:ascii="Arial" w:hAnsi="Arial" w:cs="Arial"/>
          <w:b/>
          <w:sz w:val="20"/>
          <w:szCs w:val="20"/>
        </w:rPr>
        <w:t xml:space="preserve"> </w:t>
      </w:r>
      <w:r w:rsidR="008E2E1A" w:rsidRPr="00747A81">
        <w:rPr>
          <w:rFonts w:ascii="Arial" w:hAnsi="Arial" w:cs="Arial"/>
          <w:sz w:val="20"/>
          <w:szCs w:val="20"/>
        </w:rPr>
        <w:t xml:space="preserve">retornou ao início da apresentação para perguntar se foi pensada, inicialmente, a </w:t>
      </w:r>
      <w:r w:rsidR="00300604" w:rsidRPr="00747A81">
        <w:rPr>
          <w:rFonts w:ascii="Arial" w:hAnsi="Arial" w:cs="Arial"/>
          <w:sz w:val="20"/>
          <w:szCs w:val="20"/>
        </w:rPr>
        <w:t xml:space="preserve">expansão </w:t>
      </w:r>
      <w:r w:rsidR="008E2E1A" w:rsidRPr="00747A81">
        <w:rPr>
          <w:rFonts w:ascii="Arial" w:hAnsi="Arial" w:cs="Arial"/>
          <w:sz w:val="20"/>
          <w:szCs w:val="20"/>
        </w:rPr>
        <w:t xml:space="preserve">dos cursos de Medicina nos municípios citados via </w:t>
      </w:r>
      <w:r w:rsidR="00300604" w:rsidRPr="00747A81">
        <w:rPr>
          <w:rFonts w:ascii="Arial" w:hAnsi="Arial" w:cs="Arial"/>
          <w:sz w:val="20"/>
          <w:szCs w:val="20"/>
        </w:rPr>
        <w:t>universidade</w:t>
      </w:r>
      <w:r w:rsidR="008E2E1A" w:rsidRPr="00747A81">
        <w:rPr>
          <w:rFonts w:ascii="Arial" w:hAnsi="Arial" w:cs="Arial"/>
          <w:sz w:val="20"/>
          <w:szCs w:val="20"/>
        </w:rPr>
        <w:t>s</w:t>
      </w:r>
      <w:r w:rsidR="00300604" w:rsidRPr="00747A81">
        <w:rPr>
          <w:rFonts w:ascii="Arial" w:hAnsi="Arial" w:cs="Arial"/>
          <w:sz w:val="20"/>
          <w:szCs w:val="20"/>
        </w:rPr>
        <w:t xml:space="preserve"> </w:t>
      </w:r>
      <w:r w:rsidR="008E2E1A" w:rsidRPr="00747A81">
        <w:rPr>
          <w:rFonts w:ascii="Arial" w:hAnsi="Arial" w:cs="Arial"/>
          <w:sz w:val="20"/>
          <w:szCs w:val="20"/>
        </w:rPr>
        <w:t xml:space="preserve">públicas. Conselheiro </w:t>
      </w:r>
      <w:r w:rsidR="008E2E1A" w:rsidRPr="00747A81">
        <w:rPr>
          <w:rFonts w:ascii="Arial" w:hAnsi="Arial" w:cs="Arial"/>
          <w:b/>
          <w:sz w:val="20"/>
          <w:szCs w:val="20"/>
        </w:rPr>
        <w:t xml:space="preserve">Alexandre Medeiros de Figueiredo </w:t>
      </w:r>
      <w:r w:rsidR="008E2E1A" w:rsidRPr="00747A81">
        <w:rPr>
          <w:rFonts w:ascii="Arial" w:hAnsi="Arial" w:cs="Arial"/>
          <w:sz w:val="20"/>
          <w:szCs w:val="20"/>
        </w:rPr>
        <w:t xml:space="preserve">explicou que a expansão é definida pela SESU/MEC e está em andamento um plano de expansão no governo federal de 30 </w:t>
      </w:r>
      <w:r w:rsidR="00300604" w:rsidRPr="00747A81">
        <w:rPr>
          <w:rFonts w:ascii="Arial" w:hAnsi="Arial" w:cs="Arial"/>
          <w:sz w:val="20"/>
          <w:szCs w:val="20"/>
        </w:rPr>
        <w:t xml:space="preserve">instituições de ensino </w:t>
      </w:r>
      <w:r w:rsidR="00CC16CB" w:rsidRPr="00747A81">
        <w:rPr>
          <w:rFonts w:ascii="Arial" w:hAnsi="Arial" w:cs="Arial"/>
          <w:sz w:val="20"/>
          <w:szCs w:val="20"/>
        </w:rPr>
        <w:t xml:space="preserve"> (n</w:t>
      </w:r>
      <w:r w:rsidR="008E2E1A" w:rsidRPr="00747A81">
        <w:rPr>
          <w:rFonts w:ascii="Arial" w:hAnsi="Arial" w:cs="Arial"/>
          <w:sz w:val="20"/>
          <w:szCs w:val="20"/>
        </w:rPr>
        <w:t xml:space="preserve">os últimos dois anos, foram abertas </w:t>
      </w:r>
      <w:r w:rsidR="00CC16CB" w:rsidRPr="00747A81">
        <w:rPr>
          <w:rFonts w:ascii="Arial" w:hAnsi="Arial" w:cs="Arial"/>
          <w:sz w:val="20"/>
          <w:szCs w:val="20"/>
        </w:rPr>
        <w:t>1.300 vagas em geral no interior do Nordeste e Norte).  Conselheiro</w:t>
      </w:r>
      <w:r w:rsidR="00CC16CB" w:rsidRPr="00747A81">
        <w:rPr>
          <w:rFonts w:ascii="Arial" w:hAnsi="Arial" w:cs="Arial"/>
          <w:b/>
          <w:sz w:val="20"/>
          <w:szCs w:val="20"/>
        </w:rPr>
        <w:t xml:space="preserve"> Dalmare Anderson Bezerra de Oliveira Sá </w:t>
      </w:r>
      <w:r w:rsidR="00CC16CB" w:rsidRPr="00747A81">
        <w:rPr>
          <w:rFonts w:ascii="Arial" w:hAnsi="Arial" w:cs="Arial"/>
          <w:sz w:val="20"/>
          <w:szCs w:val="20"/>
        </w:rPr>
        <w:t>perguntou qual a</w:t>
      </w:r>
      <w:r w:rsidR="00CC16CB" w:rsidRPr="00747A81">
        <w:rPr>
          <w:rFonts w:ascii="Arial" w:hAnsi="Arial" w:cs="Arial"/>
          <w:b/>
          <w:sz w:val="20"/>
          <w:szCs w:val="20"/>
        </w:rPr>
        <w:t xml:space="preserve"> </w:t>
      </w:r>
      <w:r w:rsidR="00300604" w:rsidRPr="00747A81">
        <w:rPr>
          <w:rFonts w:ascii="Arial" w:hAnsi="Arial" w:cs="Arial"/>
          <w:sz w:val="20"/>
          <w:szCs w:val="20"/>
        </w:rPr>
        <w:t xml:space="preserve">contrapartida do </w:t>
      </w:r>
      <w:r w:rsidR="00CC16CB" w:rsidRPr="00747A81">
        <w:rPr>
          <w:rFonts w:ascii="Arial" w:hAnsi="Arial" w:cs="Arial"/>
          <w:sz w:val="20"/>
          <w:szCs w:val="20"/>
        </w:rPr>
        <w:t xml:space="preserve">governo federal </w:t>
      </w:r>
      <w:r w:rsidR="00300604" w:rsidRPr="00747A81">
        <w:rPr>
          <w:rFonts w:ascii="Arial" w:hAnsi="Arial" w:cs="Arial"/>
          <w:sz w:val="20"/>
          <w:szCs w:val="20"/>
        </w:rPr>
        <w:t>para</w:t>
      </w:r>
      <w:r w:rsidR="00CC16CB" w:rsidRPr="00747A81">
        <w:rPr>
          <w:rFonts w:ascii="Arial" w:hAnsi="Arial" w:cs="Arial"/>
          <w:sz w:val="20"/>
          <w:szCs w:val="20"/>
        </w:rPr>
        <w:t xml:space="preserve"> expansão </w:t>
      </w:r>
      <w:r w:rsidR="004029FF" w:rsidRPr="00747A81">
        <w:rPr>
          <w:rFonts w:ascii="Arial" w:hAnsi="Arial" w:cs="Arial"/>
          <w:sz w:val="20"/>
          <w:szCs w:val="20"/>
        </w:rPr>
        <w:t xml:space="preserve">do ensino </w:t>
      </w:r>
      <w:r w:rsidR="00CC16CB" w:rsidRPr="00747A81">
        <w:rPr>
          <w:rFonts w:ascii="Arial" w:hAnsi="Arial" w:cs="Arial"/>
          <w:sz w:val="20"/>
          <w:szCs w:val="20"/>
        </w:rPr>
        <w:t>por meio</w:t>
      </w:r>
      <w:r w:rsidR="004029FF" w:rsidRPr="00747A81">
        <w:rPr>
          <w:rFonts w:ascii="Arial" w:hAnsi="Arial" w:cs="Arial"/>
          <w:sz w:val="20"/>
          <w:szCs w:val="20"/>
        </w:rPr>
        <w:t xml:space="preserve"> das universidades privadas com</w:t>
      </w:r>
      <w:r w:rsidR="00CC16CB" w:rsidRPr="00747A81">
        <w:rPr>
          <w:rFonts w:ascii="Arial" w:hAnsi="Arial" w:cs="Arial"/>
          <w:sz w:val="20"/>
          <w:szCs w:val="20"/>
        </w:rPr>
        <w:t xml:space="preserve"> bolsas de ensino</w:t>
      </w:r>
      <w:r w:rsidR="004029FF" w:rsidRPr="00747A81">
        <w:rPr>
          <w:rFonts w:ascii="Arial" w:hAnsi="Arial" w:cs="Arial"/>
          <w:sz w:val="20"/>
          <w:szCs w:val="20"/>
        </w:rPr>
        <w:t>, por exemplo</w:t>
      </w:r>
      <w:r w:rsidR="00CC16CB" w:rsidRPr="00747A81">
        <w:rPr>
          <w:rFonts w:ascii="Arial" w:hAnsi="Arial" w:cs="Arial"/>
          <w:sz w:val="20"/>
          <w:szCs w:val="20"/>
        </w:rPr>
        <w:t xml:space="preserve">. Conselheiro </w:t>
      </w:r>
      <w:r w:rsidR="00CC16CB" w:rsidRPr="00747A81">
        <w:rPr>
          <w:rFonts w:ascii="Arial" w:hAnsi="Arial" w:cs="Arial"/>
          <w:b/>
          <w:sz w:val="20"/>
          <w:szCs w:val="20"/>
        </w:rPr>
        <w:t xml:space="preserve">Alexandre Medeiros de Figueiredo </w:t>
      </w:r>
      <w:r w:rsidR="00CC16CB" w:rsidRPr="00747A81">
        <w:rPr>
          <w:rFonts w:ascii="Arial" w:hAnsi="Arial" w:cs="Arial"/>
          <w:sz w:val="20"/>
          <w:szCs w:val="20"/>
        </w:rPr>
        <w:t>explicou que não se trata de indução do modelo privado, mas sim de regulação. Destacou que a proposta da Lei do Programa mais Médicos foi criar nova lógica, privilegiando a resposta às necessidades sociais, regulação de Estado, com indução de abertura de cursos em municípios prioritários. Conselheiro</w:t>
      </w:r>
      <w:r w:rsidR="00CC16CB" w:rsidRPr="00747A81">
        <w:rPr>
          <w:rFonts w:ascii="Arial" w:hAnsi="Arial" w:cs="Arial"/>
          <w:b/>
          <w:sz w:val="20"/>
          <w:szCs w:val="20"/>
        </w:rPr>
        <w:t xml:space="preserve"> Dalmare Anderson Bezerra de Oliveira Sá </w:t>
      </w:r>
      <w:r w:rsidR="00CC16CB" w:rsidRPr="00747A81">
        <w:rPr>
          <w:rFonts w:ascii="Arial" w:hAnsi="Arial" w:cs="Arial"/>
          <w:sz w:val="20"/>
          <w:szCs w:val="20"/>
        </w:rPr>
        <w:t xml:space="preserve">cumprimentou a iniciativa por entender </w:t>
      </w:r>
      <w:r w:rsidR="005C2779" w:rsidRPr="00747A81">
        <w:rPr>
          <w:rFonts w:ascii="Arial" w:hAnsi="Arial" w:cs="Arial"/>
          <w:sz w:val="20"/>
          <w:szCs w:val="20"/>
        </w:rPr>
        <w:t xml:space="preserve">que </w:t>
      </w:r>
      <w:r w:rsidR="007C1337" w:rsidRPr="00747A81">
        <w:rPr>
          <w:rFonts w:ascii="Arial" w:hAnsi="Arial" w:cs="Arial"/>
          <w:sz w:val="20"/>
          <w:szCs w:val="20"/>
        </w:rPr>
        <w:t xml:space="preserve">contribuirá para a expansão dos cursos de saúde no país. Conselheiro </w:t>
      </w:r>
      <w:r w:rsidR="00300604" w:rsidRPr="00747A81">
        <w:rPr>
          <w:rFonts w:ascii="Arial" w:hAnsi="Arial" w:cs="Arial"/>
          <w:b/>
          <w:sz w:val="20"/>
          <w:szCs w:val="20"/>
        </w:rPr>
        <w:t xml:space="preserve">Willen </w:t>
      </w:r>
      <w:r w:rsidR="007C1337" w:rsidRPr="00747A81">
        <w:rPr>
          <w:rFonts w:ascii="Arial" w:hAnsi="Arial" w:cs="Arial"/>
          <w:b/>
          <w:sz w:val="20"/>
          <w:szCs w:val="20"/>
        </w:rPr>
        <w:t>Heil e Silva</w:t>
      </w:r>
      <w:r w:rsidR="007C1337" w:rsidRPr="00747A81">
        <w:rPr>
          <w:rFonts w:ascii="Arial" w:hAnsi="Arial" w:cs="Arial"/>
          <w:sz w:val="20"/>
          <w:szCs w:val="20"/>
        </w:rPr>
        <w:t xml:space="preserve"> interveio para propor </w:t>
      </w:r>
      <w:r w:rsidR="005C2779" w:rsidRPr="00747A81">
        <w:rPr>
          <w:rFonts w:ascii="Arial" w:hAnsi="Arial" w:cs="Arial"/>
          <w:sz w:val="20"/>
          <w:szCs w:val="20"/>
        </w:rPr>
        <w:t xml:space="preserve">que </w:t>
      </w:r>
      <w:r w:rsidR="007C1337" w:rsidRPr="00747A81">
        <w:rPr>
          <w:rFonts w:ascii="Arial" w:hAnsi="Arial" w:cs="Arial"/>
          <w:sz w:val="20"/>
          <w:szCs w:val="20"/>
        </w:rPr>
        <w:t xml:space="preserve">a CIRH </w:t>
      </w:r>
      <w:r w:rsidR="005C2779" w:rsidRPr="00747A81">
        <w:rPr>
          <w:rFonts w:ascii="Arial" w:hAnsi="Arial" w:cs="Arial"/>
          <w:sz w:val="20"/>
          <w:szCs w:val="20"/>
        </w:rPr>
        <w:t xml:space="preserve">elabore um </w:t>
      </w:r>
      <w:r w:rsidR="007C1337" w:rsidRPr="00747A81">
        <w:rPr>
          <w:rFonts w:ascii="Arial" w:hAnsi="Arial" w:cs="Arial"/>
          <w:sz w:val="20"/>
          <w:szCs w:val="20"/>
        </w:rPr>
        <w:t xml:space="preserve">roteiro </w:t>
      </w:r>
      <w:r w:rsidR="00300604" w:rsidRPr="00747A81">
        <w:rPr>
          <w:rFonts w:ascii="Arial" w:hAnsi="Arial" w:cs="Arial"/>
          <w:sz w:val="20"/>
          <w:szCs w:val="20"/>
        </w:rPr>
        <w:t xml:space="preserve">para nortear os conselheiros que realizam visitas </w:t>
      </w:r>
      <w:r w:rsidR="005C2779" w:rsidRPr="00747A81">
        <w:rPr>
          <w:rFonts w:ascii="Arial" w:hAnsi="Arial" w:cs="Arial"/>
          <w:sz w:val="20"/>
          <w:szCs w:val="20"/>
        </w:rPr>
        <w:t xml:space="preserve">in loco </w:t>
      </w:r>
      <w:r w:rsidR="00300604" w:rsidRPr="00747A81">
        <w:rPr>
          <w:rFonts w:ascii="Arial" w:hAnsi="Arial" w:cs="Arial"/>
          <w:sz w:val="20"/>
          <w:szCs w:val="20"/>
        </w:rPr>
        <w:t xml:space="preserve">e </w:t>
      </w:r>
      <w:r w:rsidR="005C2779" w:rsidRPr="00747A81">
        <w:rPr>
          <w:rFonts w:ascii="Arial" w:hAnsi="Arial" w:cs="Arial"/>
          <w:sz w:val="20"/>
          <w:szCs w:val="20"/>
        </w:rPr>
        <w:t xml:space="preserve">necessitam </w:t>
      </w:r>
      <w:r w:rsidR="007C1337" w:rsidRPr="00747A81">
        <w:rPr>
          <w:rFonts w:ascii="Arial" w:hAnsi="Arial" w:cs="Arial"/>
          <w:sz w:val="20"/>
          <w:szCs w:val="20"/>
        </w:rPr>
        <w:t>elabora</w:t>
      </w:r>
      <w:r w:rsidR="005C2779" w:rsidRPr="00747A81">
        <w:rPr>
          <w:rFonts w:ascii="Arial" w:hAnsi="Arial" w:cs="Arial"/>
          <w:sz w:val="20"/>
          <w:szCs w:val="20"/>
        </w:rPr>
        <w:t xml:space="preserve">r </w:t>
      </w:r>
      <w:r w:rsidR="00300604" w:rsidRPr="00747A81">
        <w:rPr>
          <w:rFonts w:ascii="Arial" w:hAnsi="Arial" w:cs="Arial"/>
          <w:sz w:val="20"/>
          <w:szCs w:val="20"/>
        </w:rPr>
        <w:t>relatório</w:t>
      </w:r>
      <w:r w:rsidR="007C1337" w:rsidRPr="00747A81">
        <w:rPr>
          <w:rFonts w:ascii="Arial" w:hAnsi="Arial" w:cs="Arial"/>
          <w:sz w:val="20"/>
          <w:szCs w:val="20"/>
        </w:rPr>
        <w:t xml:space="preserve">. </w:t>
      </w:r>
      <w:r w:rsidR="0071588C" w:rsidRPr="00747A81">
        <w:rPr>
          <w:rFonts w:ascii="Arial" w:hAnsi="Arial" w:cs="Arial"/>
          <w:sz w:val="20"/>
          <w:szCs w:val="20"/>
        </w:rPr>
        <w:t xml:space="preserve">O coordenador adjunto da CIRH explicou que há material direcionado aos </w:t>
      </w:r>
      <w:r w:rsidR="00300604" w:rsidRPr="00747A81">
        <w:rPr>
          <w:rFonts w:ascii="Arial" w:hAnsi="Arial" w:cs="Arial"/>
          <w:sz w:val="20"/>
          <w:szCs w:val="20"/>
        </w:rPr>
        <w:t xml:space="preserve">conselheiros que </w:t>
      </w:r>
      <w:r w:rsidR="0071588C" w:rsidRPr="00747A81">
        <w:rPr>
          <w:rFonts w:ascii="Arial" w:hAnsi="Arial" w:cs="Arial"/>
          <w:sz w:val="20"/>
          <w:szCs w:val="20"/>
        </w:rPr>
        <w:t xml:space="preserve">realizam </w:t>
      </w:r>
      <w:r w:rsidR="00300604" w:rsidRPr="00747A81">
        <w:rPr>
          <w:rFonts w:ascii="Arial" w:hAnsi="Arial" w:cs="Arial"/>
          <w:sz w:val="20"/>
          <w:szCs w:val="20"/>
        </w:rPr>
        <w:t>visitas</w:t>
      </w:r>
      <w:r w:rsidR="0071588C" w:rsidRPr="00747A81">
        <w:rPr>
          <w:rFonts w:ascii="Arial" w:hAnsi="Arial" w:cs="Arial"/>
          <w:sz w:val="20"/>
          <w:szCs w:val="20"/>
        </w:rPr>
        <w:t xml:space="preserve">. Considerando que será publicado </w:t>
      </w:r>
      <w:r w:rsidR="00300604" w:rsidRPr="00747A81">
        <w:rPr>
          <w:rFonts w:ascii="Arial" w:hAnsi="Arial" w:cs="Arial"/>
          <w:sz w:val="20"/>
          <w:szCs w:val="20"/>
        </w:rPr>
        <w:t>segundo edital que poderá mudar o papel da CIRH nas visitas</w:t>
      </w:r>
      <w:r w:rsidR="0071588C" w:rsidRPr="00747A81">
        <w:rPr>
          <w:rFonts w:ascii="Arial" w:hAnsi="Arial" w:cs="Arial"/>
          <w:sz w:val="20"/>
          <w:szCs w:val="20"/>
        </w:rPr>
        <w:t>,</w:t>
      </w:r>
      <w:r w:rsidR="005C2779" w:rsidRPr="00747A81">
        <w:rPr>
          <w:rFonts w:ascii="Arial" w:hAnsi="Arial" w:cs="Arial"/>
          <w:sz w:val="20"/>
          <w:szCs w:val="20"/>
        </w:rPr>
        <w:t xml:space="preserve"> disse que</w:t>
      </w:r>
      <w:r w:rsidR="0071588C" w:rsidRPr="00747A81">
        <w:rPr>
          <w:rFonts w:ascii="Arial" w:hAnsi="Arial" w:cs="Arial"/>
          <w:sz w:val="20"/>
          <w:szCs w:val="20"/>
        </w:rPr>
        <w:t xml:space="preserve"> possivelmente</w:t>
      </w:r>
      <w:r w:rsidR="00300604" w:rsidRPr="00747A81">
        <w:rPr>
          <w:rFonts w:ascii="Arial" w:hAnsi="Arial" w:cs="Arial"/>
          <w:sz w:val="20"/>
          <w:szCs w:val="20"/>
        </w:rPr>
        <w:t xml:space="preserve"> será necessário adequar o material. Além disso, </w:t>
      </w:r>
      <w:r w:rsidR="005C2779" w:rsidRPr="00747A81">
        <w:rPr>
          <w:rFonts w:ascii="Arial" w:hAnsi="Arial" w:cs="Arial"/>
          <w:sz w:val="20"/>
          <w:szCs w:val="20"/>
        </w:rPr>
        <w:t xml:space="preserve">avaliou </w:t>
      </w:r>
      <w:r w:rsidR="0071588C" w:rsidRPr="00747A81">
        <w:rPr>
          <w:rFonts w:ascii="Arial" w:hAnsi="Arial" w:cs="Arial"/>
          <w:sz w:val="20"/>
          <w:szCs w:val="20"/>
        </w:rPr>
        <w:t xml:space="preserve">que </w:t>
      </w:r>
      <w:r w:rsidR="00300604" w:rsidRPr="00747A81">
        <w:rPr>
          <w:rFonts w:ascii="Arial" w:hAnsi="Arial" w:cs="Arial"/>
          <w:sz w:val="20"/>
          <w:szCs w:val="20"/>
        </w:rPr>
        <w:t xml:space="preserve">será necessária conversa com os conselheiros para qualificar </w:t>
      </w:r>
      <w:r w:rsidR="005C2779" w:rsidRPr="00747A81">
        <w:rPr>
          <w:rFonts w:ascii="Arial" w:hAnsi="Arial" w:cs="Arial"/>
          <w:sz w:val="20"/>
          <w:szCs w:val="20"/>
        </w:rPr>
        <w:t xml:space="preserve">ainda mais </w:t>
      </w:r>
      <w:r w:rsidR="00300604" w:rsidRPr="00747A81">
        <w:rPr>
          <w:rFonts w:ascii="Arial" w:hAnsi="Arial" w:cs="Arial"/>
          <w:sz w:val="20"/>
          <w:szCs w:val="20"/>
        </w:rPr>
        <w:t>as visitas</w:t>
      </w:r>
      <w:r w:rsidR="0071588C" w:rsidRPr="00747A81">
        <w:rPr>
          <w:rFonts w:ascii="Arial" w:hAnsi="Arial" w:cs="Arial"/>
          <w:sz w:val="20"/>
          <w:szCs w:val="20"/>
        </w:rPr>
        <w:t xml:space="preserve">. </w:t>
      </w:r>
      <w:r w:rsidR="00300604" w:rsidRPr="00747A81">
        <w:rPr>
          <w:rFonts w:ascii="Arial" w:hAnsi="Arial" w:cs="Arial"/>
          <w:sz w:val="20"/>
          <w:szCs w:val="20"/>
        </w:rPr>
        <w:t xml:space="preserve"> </w:t>
      </w:r>
      <w:r w:rsidR="0071588C" w:rsidRPr="00747A81">
        <w:rPr>
          <w:rFonts w:ascii="Arial" w:hAnsi="Arial" w:cs="Arial"/>
          <w:sz w:val="20"/>
          <w:szCs w:val="20"/>
        </w:rPr>
        <w:t xml:space="preserve">Conselheira </w:t>
      </w:r>
      <w:r w:rsidR="0071588C" w:rsidRPr="00747A81">
        <w:rPr>
          <w:rFonts w:ascii="Arial" w:hAnsi="Arial" w:cs="Arial"/>
          <w:b/>
          <w:sz w:val="20"/>
          <w:szCs w:val="20"/>
        </w:rPr>
        <w:t xml:space="preserve">Maria Lucia Santos Pereira da Silva </w:t>
      </w:r>
      <w:r w:rsidR="0071588C" w:rsidRPr="00747A81">
        <w:rPr>
          <w:rFonts w:ascii="Arial" w:hAnsi="Arial" w:cs="Arial"/>
          <w:sz w:val="20"/>
          <w:szCs w:val="20"/>
        </w:rPr>
        <w:t>disse que é preciso preparar os profissionais que serão formados para atender populações específicas e vulneráveis como população negra, população em situação de rua.</w:t>
      </w:r>
      <w:r w:rsidR="0071588C" w:rsidRPr="00747A81">
        <w:rPr>
          <w:rFonts w:ascii="Arial" w:hAnsi="Arial" w:cs="Arial"/>
          <w:b/>
          <w:sz w:val="20"/>
          <w:szCs w:val="20"/>
        </w:rPr>
        <w:t xml:space="preserve"> </w:t>
      </w:r>
      <w:r w:rsidR="0071588C" w:rsidRPr="00747A81">
        <w:rPr>
          <w:rFonts w:ascii="Arial" w:hAnsi="Arial" w:cs="Arial"/>
          <w:sz w:val="20"/>
          <w:szCs w:val="20"/>
        </w:rPr>
        <w:t>Conselheira</w:t>
      </w:r>
      <w:r w:rsidR="0071588C" w:rsidRPr="00747A81">
        <w:rPr>
          <w:rFonts w:ascii="Arial" w:hAnsi="Arial" w:cs="Arial"/>
          <w:b/>
          <w:sz w:val="20"/>
          <w:szCs w:val="20"/>
        </w:rPr>
        <w:t xml:space="preserve"> </w:t>
      </w:r>
      <w:r w:rsidR="00300604" w:rsidRPr="00747A81">
        <w:rPr>
          <w:rFonts w:ascii="Arial" w:hAnsi="Arial" w:cs="Arial"/>
          <w:b/>
          <w:sz w:val="20"/>
          <w:szCs w:val="20"/>
        </w:rPr>
        <w:t>Eurídice</w:t>
      </w:r>
      <w:r w:rsidR="0071588C" w:rsidRPr="00747A81">
        <w:rPr>
          <w:rFonts w:ascii="Arial" w:hAnsi="Arial" w:cs="Arial"/>
          <w:b/>
          <w:sz w:val="20"/>
          <w:szCs w:val="20"/>
        </w:rPr>
        <w:t xml:space="preserve"> Ferreira de Almeida </w:t>
      </w:r>
      <w:r w:rsidR="0071588C" w:rsidRPr="00747A81">
        <w:rPr>
          <w:rFonts w:ascii="Arial" w:hAnsi="Arial" w:cs="Arial"/>
          <w:sz w:val="20"/>
          <w:szCs w:val="20"/>
        </w:rPr>
        <w:t xml:space="preserve">explicou que participara de visitas e recebeu documento </w:t>
      </w:r>
      <w:r w:rsidR="00DA12F7" w:rsidRPr="00747A81">
        <w:rPr>
          <w:rFonts w:ascii="Arial" w:hAnsi="Arial" w:cs="Arial"/>
          <w:sz w:val="20"/>
          <w:szCs w:val="20"/>
        </w:rPr>
        <w:t xml:space="preserve">da CIRH </w:t>
      </w:r>
      <w:r w:rsidR="0071588C" w:rsidRPr="00747A81">
        <w:rPr>
          <w:rFonts w:ascii="Arial" w:hAnsi="Arial" w:cs="Arial"/>
          <w:sz w:val="20"/>
          <w:szCs w:val="20"/>
        </w:rPr>
        <w:t xml:space="preserve">que norteou esse processo. </w:t>
      </w:r>
      <w:r w:rsidR="009E7EB8" w:rsidRPr="00747A81">
        <w:rPr>
          <w:rFonts w:ascii="Arial" w:hAnsi="Arial" w:cs="Arial"/>
          <w:sz w:val="20"/>
          <w:szCs w:val="20"/>
        </w:rPr>
        <w:t xml:space="preserve">Conselheiro </w:t>
      </w:r>
      <w:r w:rsidR="009E7EB8" w:rsidRPr="00747A81">
        <w:rPr>
          <w:rFonts w:ascii="Arial" w:hAnsi="Arial" w:cs="Arial"/>
          <w:b/>
          <w:sz w:val="20"/>
          <w:szCs w:val="20"/>
        </w:rPr>
        <w:t>Carlos Eduardo Ferrari</w:t>
      </w:r>
      <w:r w:rsidR="003E751A" w:rsidRPr="00747A81">
        <w:rPr>
          <w:rFonts w:ascii="Arial" w:hAnsi="Arial" w:cs="Arial"/>
          <w:b/>
          <w:sz w:val="20"/>
          <w:szCs w:val="20"/>
        </w:rPr>
        <w:t xml:space="preserve"> </w:t>
      </w:r>
      <w:r w:rsidR="00454385" w:rsidRPr="00747A81">
        <w:rPr>
          <w:rFonts w:ascii="Arial" w:hAnsi="Arial" w:cs="Arial"/>
          <w:sz w:val="20"/>
          <w:szCs w:val="20"/>
        </w:rPr>
        <w:t xml:space="preserve">ressaltou que a responsabilidade de verificar a questão da acessibilidade nas instituições de ensino é do MEC, mas o CNS pode e deve dar a sua contribuição quando participar das visitas </w:t>
      </w:r>
      <w:r w:rsidR="00454385" w:rsidRPr="00747A81">
        <w:rPr>
          <w:rFonts w:ascii="Arial" w:hAnsi="Arial" w:cs="Arial"/>
          <w:i/>
          <w:sz w:val="20"/>
          <w:szCs w:val="20"/>
        </w:rPr>
        <w:t>in loco</w:t>
      </w:r>
      <w:r w:rsidR="00454385" w:rsidRPr="00747A81">
        <w:rPr>
          <w:rFonts w:ascii="Arial" w:hAnsi="Arial" w:cs="Arial"/>
          <w:sz w:val="20"/>
          <w:szCs w:val="20"/>
        </w:rPr>
        <w:t>. Destacou, inclusive, que muitos conselheiros podem contribuir nesse sentido.</w:t>
      </w:r>
      <w:r w:rsidR="00454385" w:rsidRPr="00747A81">
        <w:rPr>
          <w:rFonts w:ascii="Arial" w:hAnsi="Arial" w:cs="Arial"/>
          <w:b/>
          <w:sz w:val="20"/>
          <w:szCs w:val="20"/>
        </w:rPr>
        <w:t xml:space="preserve"> </w:t>
      </w:r>
      <w:r w:rsidR="00300604" w:rsidRPr="00747A81">
        <w:rPr>
          <w:rFonts w:ascii="Arial" w:hAnsi="Arial" w:cs="Arial"/>
          <w:b/>
          <w:sz w:val="20"/>
          <w:szCs w:val="20"/>
        </w:rPr>
        <w:t xml:space="preserve">Retorno </w:t>
      </w:r>
      <w:r w:rsidR="00454385" w:rsidRPr="00747A81">
        <w:rPr>
          <w:rFonts w:ascii="Arial" w:hAnsi="Arial" w:cs="Arial"/>
          <w:b/>
          <w:sz w:val="20"/>
          <w:szCs w:val="20"/>
        </w:rPr>
        <w:t xml:space="preserve">da mesa. </w:t>
      </w:r>
      <w:r w:rsidR="00454385" w:rsidRPr="00747A81">
        <w:rPr>
          <w:rFonts w:ascii="Arial" w:hAnsi="Arial" w:cs="Arial"/>
          <w:sz w:val="20"/>
          <w:szCs w:val="20"/>
        </w:rPr>
        <w:t xml:space="preserve">Conselheiro </w:t>
      </w:r>
      <w:r w:rsidR="00454385" w:rsidRPr="00747A81">
        <w:rPr>
          <w:rFonts w:ascii="Arial" w:hAnsi="Arial" w:cs="Arial"/>
          <w:b/>
          <w:sz w:val="20"/>
          <w:szCs w:val="20"/>
        </w:rPr>
        <w:t xml:space="preserve">Alexandre Medeiros de Figueiredo, </w:t>
      </w:r>
      <w:r w:rsidR="00454385" w:rsidRPr="00747A81">
        <w:rPr>
          <w:rFonts w:ascii="Arial" w:hAnsi="Arial" w:cs="Arial"/>
          <w:sz w:val="20"/>
          <w:szCs w:val="20"/>
        </w:rPr>
        <w:t xml:space="preserve">coordenador-adjunto da CIRH/CNS, </w:t>
      </w:r>
      <w:r w:rsidR="00745FD5" w:rsidRPr="00747A81">
        <w:rPr>
          <w:rFonts w:ascii="Arial" w:hAnsi="Arial" w:cs="Arial"/>
          <w:sz w:val="20"/>
          <w:szCs w:val="20"/>
        </w:rPr>
        <w:t xml:space="preserve">explicou que o edital não trata do perfil do profissional/egresso do curso de Medicina, mas esse tema foi tratado no debate das diretrizes dos novos cursos de Medicina. Salientou que o perfil do egresso do curso de Medicina deve contemplar todas as questões relacionadas aos princípios do SUS – equidade, em destaque. Disse que a intenção é garantir mais e melhores médicos para atender as necessidades de saúde da população brasileira como um todo, indistintamente. </w:t>
      </w:r>
      <w:r w:rsidR="009538F0" w:rsidRPr="00747A81">
        <w:rPr>
          <w:rFonts w:ascii="Arial" w:hAnsi="Arial" w:cs="Arial"/>
          <w:sz w:val="20"/>
          <w:szCs w:val="20"/>
        </w:rPr>
        <w:t xml:space="preserve">Acrescentou que as diretrizes dos novos cursos de Medicina foram homologadas e </w:t>
      </w:r>
      <w:r w:rsidR="00CB74D6" w:rsidRPr="00747A81">
        <w:rPr>
          <w:rFonts w:ascii="Arial" w:hAnsi="Arial" w:cs="Arial"/>
          <w:sz w:val="20"/>
          <w:szCs w:val="20"/>
        </w:rPr>
        <w:t>s</w:t>
      </w:r>
      <w:r w:rsidR="009538F0" w:rsidRPr="00747A81">
        <w:rPr>
          <w:rFonts w:ascii="Arial" w:hAnsi="Arial" w:cs="Arial"/>
          <w:sz w:val="20"/>
          <w:szCs w:val="20"/>
        </w:rPr>
        <w:t xml:space="preserve">ervirão de base para todos os cursos </w:t>
      </w:r>
      <w:r w:rsidR="00CB74D6" w:rsidRPr="00747A81">
        <w:rPr>
          <w:rFonts w:ascii="Arial" w:hAnsi="Arial" w:cs="Arial"/>
          <w:sz w:val="20"/>
          <w:szCs w:val="20"/>
        </w:rPr>
        <w:t>e está prevista a</w:t>
      </w:r>
      <w:r w:rsidR="00300604" w:rsidRPr="00747A81">
        <w:rPr>
          <w:rFonts w:ascii="Arial" w:hAnsi="Arial" w:cs="Arial"/>
          <w:sz w:val="20"/>
          <w:szCs w:val="20"/>
        </w:rPr>
        <w:t>valiação a cada dois anos</w:t>
      </w:r>
      <w:r w:rsidR="00CB74D6" w:rsidRPr="00747A81">
        <w:rPr>
          <w:rFonts w:ascii="Arial" w:hAnsi="Arial" w:cs="Arial"/>
          <w:sz w:val="20"/>
          <w:szCs w:val="20"/>
        </w:rPr>
        <w:t xml:space="preserve">. Com esses esclarecimentos, a mesa encerrou a discussão do item agradecendo o </w:t>
      </w:r>
      <w:r w:rsidR="00CB74D6" w:rsidRPr="00747A81">
        <w:rPr>
          <w:rFonts w:ascii="Arial" w:hAnsi="Arial" w:cs="Arial"/>
          <w:sz w:val="20"/>
          <w:szCs w:val="20"/>
        </w:rPr>
        <w:lastRenderedPageBreak/>
        <w:t>coordenador-adjunto da CIRH/CNS.</w:t>
      </w:r>
      <w:r w:rsidR="00B247D0" w:rsidRPr="00747A81">
        <w:rPr>
          <w:rFonts w:ascii="Arial" w:hAnsi="Arial" w:cs="Arial"/>
          <w:sz w:val="20"/>
          <w:szCs w:val="20"/>
        </w:rPr>
        <w:t xml:space="preserve"> </w:t>
      </w:r>
      <w:r w:rsidR="00CB74D6" w:rsidRPr="00747A81">
        <w:rPr>
          <w:rFonts w:ascii="Arial" w:hAnsi="Arial" w:cs="Arial"/>
          <w:b/>
          <w:bCs/>
          <w:caps/>
          <w:sz w:val="20"/>
          <w:szCs w:val="20"/>
        </w:rPr>
        <w:t xml:space="preserve">Item 6 – 15ª conferênca nacional de saúde – avaliação da 18ª Plenária nacional de conselhos e movimentos sociais – saúde nas eleições - </w:t>
      </w:r>
      <w:r w:rsidR="00CB74D6" w:rsidRPr="00747A81">
        <w:rPr>
          <w:rFonts w:ascii="Arial" w:hAnsi="Arial" w:cs="Arial"/>
          <w:i/>
          <w:sz w:val="20"/>
          <w:szCs w:val="20"/>
        </w:rPr>
        <w:t xml:space="preserve">Apresentação: </w:t>
      </w:r>
      <w:r w:rsidR="00CB74D6" w:rsidRPr="00747A81">
        <w:rPr>
          <w:rFonts w:ascii="Arial" w:hAnsi="Arial" w:cs="Arial"/>
          <w:sz w:val="20"/>
          <w:szCs w:val="20"/>
        </w:rPr>
        <w:t xml:space="preserve">conselheira </w:t>
      </w:r>
      <w:r w:rsidR="00CB74D6" w:rsidRPr="00747A81">
        <w:rPr>
          <w:rFonts w:ascii="Arial" w:hAnsi="Arial" w:cs="Arial"/>
          <w:b/>
          <w:sz w:val="20"/>
          <w:szCs w:val="20"/>
        </w:rPr>
        <w:t>Maria do Socorro de Souza</w:t>
      </w:r>
      <w:r w:rsidR="00CB74D6" w:rsidRPr="00747A81">
        <w:rPr>
          <w:rFonts w:ascii="Arial" w:hAnsi="Arial" w:cs="Arial"/>
          <w:sz w:val="20"/>
          <w:szCs w:val="20"/>
        </w:rPr>
        <w:t xml:space="preserve">, Presidente do CNS. </w:t>
      </w:r>
      <w:r w:rsidR="00CB74D6" w:rsidRPr="00747A81">
        <w:rPr>
          <w:rFonts w:ascii="Arial" w:hAnsi="Arial" w:cs="Arial"/>
          <w:i/>
          <w:sz w:val="20"/>
          <w:szCs w:val="20"/>
        </w:rPr>
        <w:t>Coordenação:</w:t>
      </w:r>
      <w:r w:rsidR="00CB74D6" w:rsidRPr="00747A81">
        <w:rPr>
          <w:rFonts w:ascii="Arial" w:hAnsi="Arial" w:cs="Arial"/>
          <w:sz w:val="20"/>
          <w:szCs w:val="20"/>
        </w:rPr>
        <w:t xml:space="preserve"> Conselheiro </w:t>
      </w:r>
      <w:r w:rsidR="00CB74D6" w:rsidRPr="00747A81">
        <w:rPr>
          <w:rFonts w:ascii="Arial" w:hAnsi="Arial" w:cs="Arial"/>
          <w:b/>
          <w:sz w:val="20"/>
          <w:szCs w:val="20"/>
        </w:rPr>
        <w:t>Carlos Alberto Ebeling Duarte</w:t>
      </w:r>
      <w:r w:rsidR="00CB74D6" w:rsidRPr="00747A81">
        <w:rPr>
          <w:rFonts w:ascii="Arial" w:hAnsi="Arial" w:cs="Arial"/>
          <w:sz w:val="20"/>
          <w:szCs w:val="20"/>
        </w:rPr>
        <w:t xml:space="preserve">, Mesa Diretora do </w:t>
      </w:r>
      <w:r w:rsidR="005C2779" w:rsidRPr="00747A81">
        <w:rPr>
          <w:rFonts w:ascii="Arial" w:hAnsi="Arial" w:cs="Arial"/>
          <w:sz w:val="20"/>
          <w:szCs w:val="20"/>
        </w:rPr>
        <w:t>CNS</w:t>
      </w:r>
      <w:r w:rsidR="00CB74D6" w:rsidRPr="00747A81">
        <w:rPr>
          <w:rFonts w:ascii="Arial" w:hAnsi="Arial" w:cs="Arial"/>
          <w:sz w:val="20"/>
          <w:szCs w:val="20"/>
        </w:rPr>
        <w:t>. Inicialmente, o coordenador da mesa informou que a avaliação da 18ª Plenária foi adiada para a reunião ordinária do mês</w:t>
      </w:r>
      <w:r w:rsidR="005C2779" w:rsidRPr="00747A81">
        <w:rPr>
          <w:rFonts w:ascii="Arial" w:hAnsi="Arial" w:cs="Arial"/>
          <w:sz w:val="20"/>
          <w:szCs w:val="20"/>
        </w:rPr>
        <w:t xml:space="preserve"> de outubro porque o documento avaliativo </w:t>
      </w:r>
      <w:r w:rsidR="00CB74D6" w:rsidRPr="00747A81">
        <w:rPr>
          <w:rFonts w:ascii="Arial" w:hAnsi="Arial" w:cs="Arial"/>
          <w:sz w:val="20"/>
          <w:szCs w:val="20"/>
        </w:rPr>
        <w:t xml:space="preserve">está em processo de conclusão. </w:t>
      </w:r>
      <w:r w:rsidR="005C2779" w:rsidRPr="00747A81">
        <w:rPr>
          <w:rFonts w:ascii="Arial" w:hAnsi="Arial" w:cs="Arial"/>
          <w:sz w:val="20"/>
          <w:szCs w:val="20"/>
        </w:rPr>
        <w:t xml:space="preserve">Sobre a </w:t>
      </w:r>
      <w:r w:rsidR="00CB74D6" w:rsidRPr="00747A81">
        <w:rPr>
          <w:rFonts w:ascii="Arial" w:hAnsi="Arial" w:cs="Arial"/>
          <w:sz w:val="20"/>
          <w:szCs w:val="20"/>
        </w:rPr>
        <w:t xml:space="preserve">15ª Conferência Nacional de Saúde – 15ª CNS, </w:t>
      </w:r>
      <w:r w:rsidR="007D5CE0" w:rsidRPr="00747A81">
        <w:rPr>
          <w:rFonts w:ascii="Arial" w:hAnsi="Arial" w:cs="Arial"/>
          <w:sz w:val="20"/>
          <w:szCs w:val="20"/>
        </w:rPr>
        <w:t xml:space="preserve">conselheira </w:t>
      </w:r>
      <w:r w:rsidR="007D5CE0" w:rsidRPr="00747A81">
        <w:rPr>
          <w:rFonts w:ascii="Arial" w:hAnsi="Arial" w:cs="Arial"/>
          <w:b/>
          <w:sz w:val="20"/>
          <w:szCs w:val="20"/>
        </w:rPr>
        <w:t xml:space="preserve">Maria do Socorro de Souza </w:t>
      </w:r>
      <w:r w:rsidR="00CB74D6" w:rsidRPr="00747A81">
        <w:rPr>
          <w:rFonts w:ascii="Arial" w:hAnsi="Arial" w:cs="Arial"/>
          <w:sz w:val="20"/>
          <w:szCs w:val="20"/>
        </w:rPr>
        <w:t xml:space="preserve">explicou que foi elaborada </w:t>
      </w:r>
      <w:r w:rsidR="007D5CE0" w:rsidRPr="00747A81">
        <w:rPr>
          <w:rFonts w:ascii="Arial" w:hAnsi="Arial" w:cs="Arial"/>
          <w:sz w:val="20"/>
          <w:szCs w:val="20"/>
        </w:rPr>
        <w:t xml:space="preserve">minuta </w:t>
      </w:r>
      <w:r w:rsidR="00CB74D6" w:rsidRPr="00747A81">
        <w:rPr>
          <w:rFonts w:ascii="Arial" w:hAnsi="Arial" w:cs="Arial"/>
          <w:sz w:val="20"/>
          <w:szCs w:val="20"/>
        </w:rPr>
        <w:t xml:space="preserve">de decreto de convocação </w:t>
      </w:r>
      <w:r w:rsidR="007D5CE0" w:rsidRPr="00747A81">
        <w:rPr>
          <w:rFonts w:ascii="Arial" w:hAnsi="Arial" w:cs="Arial"/>
          <w:sz w:val="20"/>
          <w:szCs w:val="20"/>
        </w:rPr>
        <w:t>da 15ª CNS</w:t>
      </w:r>
      <w:r w:rsidR="005C2779" w:rsidRPr="00747A81">
        <w:rPr>
          <w:rFonts w:ascii="Arial" w:hAnsi="Arial" w:cs="Arial"/>
          <w:sz w:val="20"/>
          <w:szCs w:val="20"/>
        </w:rPr>
        <w:t xml:space="preserve"> e a intenção é garantir a assinatura ainda no mês de setembro de 2014. Também salientou que a </w:t>
      </w:r>
      <w:r w:rsidR="00457579" w:rsidRPr="00747A81">
        <w:rPr>
          <w:rFonts w:ascii="Arial" w:hAnsi="Arial" w:cs="Arial"/>
          <w:sz w:val="20"/>
          <w:szCs w:val="20"/>
        </w:rPr>
        <w:t xml:space="preserve">estratégia </w:t>
      </w:r>
      <w:r w:rsidR="00B247D0" w:rsidRPr="00747A81">
        <w:rPr>
          <w:rFonts w:ascii="Arial" w:hAnsi="Arial" w:cs="Arial"/>
          <w:sz w:val="20"/>
          <w:szCs w:val="20"/>
        </w:rPr>
        <w:t xml:space="preserve">sugerida </w:t>
      </w:r>
      <w:r w:rsidR="00457579" w:rsidRPr="00747A81">
        <w:rPr>
          <w:rFonts w:ascii="Arial" w:hAnsi="Arial" w:cs="Arial"/>
          <w:sz w:val="20"/>
          <w:szCs w:val="20"/>
        </w:rPr>
        <w:t xml:space="preserve">pelo CNS para a 15ª tem recebido apoio por parte dos conselhos estaduais e municipais, da coordenação de plenária e de participantes de atividades do Conselho. </w:t>
      </w:r>
      <w:r w:rsidR="00CB74D6" w:rsidRPr="00747A81">
        <w:rPr>
          <w:rFonts w:ascii="Arial" w:hAnsi="Arial" w:cs="Arial"/>
          <w:sz w:val="20"/>
          <w:szCs w:val="20"/>
        </w:rPr>
        <w:t xml:space="preserve">Conselheiro </w:t>
      </w:r>
      <w:r w:rsidR="00300604" w:rsidRPr="00747A81">
        <w:rPr>
          <w:rFonts w:ascii="Arial" w:hAnsi="Arial" w:cs="Arial"/>
          <w:b/>
          <w:sz w:val="20"/>
          <w:szCs w:val="20"/>
        </w:rPr>
        <w:t xml:space="preserve">Carlos </w:t>
      </w:r>
      <w:r w:rsidR="00CB74D6" w:rsidRPr="00747A81">
        <w:rPr>
          <w:rFonts w:ascii="Arial" w:hAnsi="Arial" w:cs="Arial"/>
          <w:b/>
          <w:sz w:val="20"/>
          <w:szCs w:val="20"/>
        </w:rPr>
        <w:t>Alberto Duarte</w:t>
      </w:r>
      <w:r w:rsidR="00CB74D6" w:rsidRPr="00747A81">
        <w:rPr>
          <w:rFonts w:ascii="Arial" w:hAnsi="Arial" w:cs="Arial"/>
          <w:sz w:val="20"/>
          <w:szCs w:val="20"/>
        </w:rPr>
        <w:t xml:space="preserve"> fez </w:t>
      </w:r>
      <w:r w:rsidR="007A57E5" w:rsidRPr="00747A81">
        <w:rPr>
          <w:rFonts w:ascii="Arial" w:hAnsi="Arial" w:cs="Arial"/>
          <w:sz w:val="20"/>
          <w:szCs w:val="20"/>
        </w:rPr>
        <w:t xml:space="preserve">a leitura da </w:t>
      </w:r>
      <w:r w:rsidR="00CB74D6" w:rsidRPr="00747A81">
        <w:rPr>
          <w:rFonts w:ascii="Arial" w:hAnsi="Arial" w:cs="Arial"/>
          <w:sz w:val="20"/>
          <w:szCs w:val="20"/>
        </w:rPr>
        <w:t>minuta do decreto de convocação cujo texto é o seguinte: “</w:t>
      </w:r>
      <w:r w:rsidR="00CB74D6" w:rsidRPr="00747A81">
        <w:rPr>
          <w:rFonts w:ascii="Arial" w:hAnsi="Arial" w:cs="Arial"/>
          <w:b/>
          <w:sz w:val="20"/>
          <w:szCs w:val="20"/>
        </w:rPr>
        <w:t xml:space="preserve">DECRETO Nº XXX DE XXX DE AGOSTO DE 2014. </w:t>
      </w:r>
      <w:r w:rsidR="00CB74D6" w:rsidRPr="00747A81">
        <w:rPr>
          <w:rFonts w:ascii="Arial" w:hAnsi="Arial" w:cs="Arial"/>
          <w:sz w:val="20"/>
          <w:szCs w:val="20"/>
        </w:rPr>
        <w:t xml:space="preserve">Convoca a 15ª Conferência Nacional de Saúde e dá outras providências. A </w:t>
      </w:r>
      <w:r w:rsidR="003B2EF0" w:rsidRPr="00747A81">
        <w:rPr>
          <w:rFonts w:ascii="Arial" w:hAnsi="Arial" w:cs="Arial"/>
          <w:sz w:val="20"/>
          <w:szCs w:val="20"/>
        </w:rPr>
        <w:t xml:space="preserve">PRESIDENTE </w:t>
      </w:r>
      <w:r w:rsidR="00CB74D6" w:rsidRPr="00747A81">
        <w:rPr>
          <w:rFonts w:ascii="Arial" w:hAnsi="Arial" w:cs="Arial"/>
          <w:sz w:val="20"/>
          <w:szCs w:val="20"/>
        </w:rPr>
        <w:t xml:space="preserve">DA REPÚBLICA, no uso da atribuição que lhe confere o art. 84, inciso VI, alínea “a”, da Constituição, e tendo em vista o disposto no §1º da Lei nº 8.142, de 28 de dezembro de 1990. </w:t>
      </w:r>
      <w:r w:rsidR="00CB74D6" w:rsidRPr="00747A81">
        <w:rPr>
          <w:rFonts w:ascii="Arial" w:hAnsi="Arial" w:cs="Arial"/>
          <w:b/>
          <w:sz w:val="20"/>
          <w:szCs w:val="20"/>
        </w:rPr>
        <w:t xml:space="preserve">DECRETA: </w:t>
      </w:r>
      <w:r w:rsidR="00CB74D6" w:rsidRPr="00747A81">
        <w:rPr>
          <w:rFonts w:ascii="Arial" w:hAnsi="Arial" w:cs="Arial"/>
          <w:sz w:val="20"/>
          <w:szCs w:val="20"/>
        </w:rPr>
        <w:t>Art. 1º Fica convocada a 15ª Conferência Nacional de Saúde, a realizar no período de 27 a 30 de novembro de 2015, em Brasília, Distrito Federal, com o tema: Saúde Pública de Qualidade para cuidar bem das Pessoas: Direito do Povo Brasileiro. Art. 2º A 15ª Conferência Nacional de Saúde será coordenada pelo presidente do Conselho Nacional de Saúde e presidida pelo Ministro de Estado da Saúde e, na sua ausência ou impedimento, pelo Secretário- Executivo do Ministério da Saúde. Art. 3º A 15ª Conferência Nacional de Saúde será realizada no período de agosto de 2014 a novembro de 2015 com objetivo de avaliar a saúde no Brasil, propor diretrizes para a elaboração dos instrumentos federais de planejamento e orçamento em saúde. Art. 4º  A 15ª Conferência Nacional de Saúde compreenderá as seguintes etapas: - Avaliação Participativa da Saúde no Brasil; - Municipais e Estaduais; - Conferência Nacional de Saúde; e – Pós-Conferência Nacional – Monitoramento. Art. 5º O Regimento Interno da 15ª Conferência Nacional de Saúde será aprovado pelo Conselho Nacional de Saúde e editado mediante portaria do Ministro de Estado da Saúde. Art. 6º As despesas com a organização e realização da 15ª Conferência Nacional de Saúde correrão por conta de recursos orçamentários consignados ao Ministério da Saúde. Art. 7º Este Decreto entra em vigor na data de sua publicação</w:t>
      </w:r>
      <w:r w:rsidR="00457579" w:rsidRPr="00747A81">
        <w:rPr>
          <w:rFonts w:ascii="Arial" w:hAnsi="Arial" w:cs="Arial"/>
          <w:sz w:val="20"/>
          <w:szCs w:val="20"/>
        </w:rPr>
        <w:t>”</w:t>
      </w:r>
      <w:r w:rsidR="00CB74D6" w:rsidRPr="00747A81">
        <w:rPr>
          <w:rFonts w:ascii="Arial" w:hAnsi="Arial" w:cs="Arial"/>
          <w:sz w:val="20"/>
          <w:szCs w:val="20"/>
        </w:rPr>
        <w:t>.</w:t>
      </w:r>
      <w:r w:rsidR="00457579" w:rsidRPr="00747A81">
        <w:rPr>
          <w:rFonts w:ascii="Arial" w:hAnsi="Arial" w:cs="Arial"/>
          <w:sz w:val="20"/>
          <w:szCs w:val="20"/>
        </w:rPr>
        <w:t xml:space="preserve"> </w:t>
      </w:r>
      <w:r w:rsidR="006E3C31" w:rsidRPr="00747A81">
        <w:rPr>
          <w:rFonts w:ascii="Arial" w:hAnsi="Arial" w:cs="Arial"/>
          <w:sz w:val="20"/>
          <w:szCs w:val="20"/>
        </w:rPr>
        <w:t xml:space="preserve">Conselheira </w:t>
      </w:r>
      <w:r w:rsidR="006E3C31" w:rsidRPr="00747A81">
        <w:rPr>
          <w:rFonts w:ascii="Arial" w:hAnsi="Arial" w:cs="Arial"/>
          <w:b/>
          <w:sz w:val="20"/>
          <w:szCs w:val="20"/>
        </w:rPr>
        <w:t xml:space="preserve">Maria do Socorro de Souza </w:t>
      </w:r>
      <w:r w:rsidR="006E3C31" w:rsidRPr="00747A81">
        <w:rPr>
          <w:rFonts w:ascii="Arial" w:hAnsi="Arial" w:cs="Arial"/>
          <w:sz w:val="20"/>
          <w:szCs w:val="20"/>
        </w:rPr>
        <w:t xml:space="preserve">explicou que </w:t>
      </w:r>
      <w:r w:rsidR="00457579" w:rsidRPr="00747A81">
        <w:rPr>
          <w:rFonts w:ascii="Arial" w:hAnsi="Arial" w:cs="Arial"/>
          <w:sz w:val="20"/>
          <w:szCs w:val="20"/>
        </w:rPr>
        <w:t xml:space="preserve">a </w:t>
      </w:r>
      <w:r w:rsidR="00300604" w:rsidRPr="00747A81">
        <w:rPr>
          <w:rFonts w:ascii="Arial" w:hAnsi="Arial" w:cs="Arial"/>
          <w:sz w:val="20"/>
          <w:szCs w:val="20"/>
        </w:rPr>
        <w:t xml:space="preserve">Mesa </w:t>
      </w:r>
      <w:r w:rsidR="00457579" w:rsidRPr="00747A81">
        <w:rPr>
          <w:rFonts w:ascii="Arial" w:hAnsi="Arial" w:cs="Arial"/>
          <w:sz w:val="20"/>
          <w:szCs w:val="20"/>
        </w:rPr>
        <w:t>Diretora sugeriu data</w:t>
      </w:r>
      <w:r w:rsidR="0043196F" w:rsidRPr="00747A81">
        <w:rPr>
          <w:rFonts w:ascii="Arial" w:hAnsi="Arial" w:cs="Arial"/>
          <w:sz w:val="20"/>
          <w:szCs w:val="20"/>
        </w:rPr>
        <w:t xml:space="preserve"> para a realização da Conferência</w:t>
      </w:r>
      <w:r w:rsidR="00457579" w:rsidRPr="00747A81">
        <w:rPr>
          <w:rFonts w:ascii="Arial" w:hAnsi="Arial" w:cs="Arial"/>
          <w:sz w:val="20"/>
          <w:szCs w:val="20"/>
        </w:rPr>
        <w:t xml:space="preserve">, considerando a deliberação do CNS na última reunião. Conselheiro </w:t>
      </w:r>
      <w:r w:rsidR="00457579" w:rsidRPr="00747A81">
        <w:rPr>
          <w:rFonts w:ascii="Arial" w:hAnsi="Arial" w:cs="Arial"/>
          <w:b/>
          <w:sz w:val="20"/>
          <w:szCs w:val="20"/>
        </w:rPr>
        <w:t xml:space="preserve">Clóvis Boufleur </w:t>
      </w:r>
      <w:r w:rsidR="00457579" w:rsidRPr="00747A81">
        <w:rPr>
          <w:rFonts w:ascii="Arial" w:hAnsi="Arial" w:cs="Arial"/>
          <w:sz w:val="20"/>
          <w:szCs w:val="20"/>
        </w:rPr>
        <w:t xml:space="preserve">ressaltou que a definição de data é importante, porque serão realizadas outras conferências nesse período </w:t>
      </w:r>
      <w:r w:rsidR="0043196F" w:rsidRPr="00747A81">
        <w:rPr>
          <w:rFonts w:ascii="Arial" w:hAnsi="Arial" w:cs="Arial"/>
          <w:sz w:val="20"/>
          <w:szCs w:val="20"/>
        </w:rPr>
        <w:t>e também para</w:t>
      </w:r>
      <w:r w:rsidR="00457579" w:rsidRPr="00747A81">
        <w:rPr>
          <w:rFonts w:ascii="Arial" w:hAnsi="Arial" w:cs="Arial"/>
          <w:sz w:val="20"/>
          <w:szCs w:val="20"/>
        </w:rPr>
        <w:t xml:space="preserve"> definir </w:t>
      </w:r>
      <w:r w:rsidR="00300604" w:rsidRPr="00747A81">
        <w:rPr>
          <w:rFonts w:ascii="Arial" w:hAnsi="Arial" w:cs="Arial"/>
          <w:sz w:val="20"/>
          <w:szCs w:val="20"/>
        </w:rPr>
        <w:t>aspectos de estrutura como</w:t>
      </w:r>
      <w:r w:rsidR="004505A4" w:rsidRPr="00747A81">
        <w:rPr>
          <w:rFonts w:ascii="Arial" w:hAnsi="Arial" w:cs="Arial"/>
          <w:sz w:val="20"/>
          <w:szCs w:val="20"/>
        </w:rPr>
        <w:t xml:space="preserve"> reserva do </w:t>
      </w:r>
      <w:r w:rsidR="00300604" w:rsidRPr="00747A81">
        <w:rPr>
          <w:rFonts w:ascii="Arial" w:hAnsi="Arial" w:cs="Arial"/>
          <w:sz w:val="20"/>
          <w:szCs w:val="20"/>
        </w:rPr>
        <w:t>local</w:t>
      </w:r>
      <w:r w:rsidR="00457579" w:rsidRPr="00747A81">
        <w:rPr>
          <w:rFonts w:ascii="Arial" w:hAnsi="Arial" w:cs="Arial"/>
          <w:sz w:val="20"/>
          <w:szCs w:val="20"/>
        </w:rPr>
        <w:t xml:space="preserve">. </w:t>
      </w:r>
      <w:r w:rsidR="004505A4" w:rsidRPr="00747A81">
        <w:rPr>
          <w:rFonts w:ascii="Arial" w:hAnsi="Arial" w:cs="Arial"/>
          <w:sz w:val="20"/>
          <w:szCs w:val="20"/>
        </w:rPr>
        <w:t xml:space="preserve">Também </w:t>
      </w:r>
      <w:r w:rsidR="008B5E61" w:rsidRPr="00747A81">
        <w:rPr>
          <w:rFonts w:ascii="Arial" w:hAnsi="Arial" w:cs="Arial"/>
          <w:sz w:val="20"/>
          <w:szCs w:val="20"/>
        </w:rPr>
        <w:t xml:space="preserve">destacou que a necessidade de ajustar a </w:t>
      </w:r>
      <w:r w:rsidR="004505A4" w:rsidRPr="00747A81">
        <w:rPr>
          <w:rFonts w:ascii="Arial" w:hAnsi="Arial" w:cs="Arial"/>
          <w:sz w:val="20"/>
          <w:szCs w:val="20"/>
        </w:rPr>
        <w:t>redação</w:t>
      </w:r>
      <w:r w:rsidR="008B5E61" w:rsidRPr="00747A81">
        <w:rPr>
          <w:rFonts w:ascii="Arial" w:hAnsi="Arial" w:cs="Arial"/>
          <w:sz w:val="20"/>
          <w:szCs w:val="20"/>
        </w:rPr>
        <w:t xml:space="preserve"> do </w:t>
      </w:r>
      <w:r w:rsidR="004505A4" w:rsidRPr="00747A81">
        <w:rPr>
          <w:rFonts w:ascii="Arial" w:hAnsi="Arial" w:cs="Arial"/>
          <w:sz w:val="20"/>
          <w:szCs w:val="20"/>
        </w:rPr>
        <w:t>calendário</w:t>
      </w:r>
      <w:r w:rsidR="008B5E61" w:rsidRPr="00747A81">
        <w:rPr>
          <w:rFonts w:ascii="Arial" w:hAnsi="Arial" w:cs="Arial"/>
          <w:sz w:val="20"/>
          <w:szCs w:val="20"/>
        </w:rPr>
        <w:t xml:space="preserve"> e das etapas, clarificando inclusive </w:t>
      </w:r>
      <w:r w:rsidR="0043196F" w:rsidRPr="00747A81">
        <w:rPr>
          <w:rFonts w:ascii="Arial" w:hAnsi="Arial" w:cs="Arial"/>
          <w:sz w:val="20"/>
          <w:szCs w:val="20"/>
        </w:rPr>
        <w:t xml:space="preserve">como se dará </w:t>
      </w:r>
      <w:r w:rsidR="008B5E61" w:rsidRPr="00747A81">
        <w:rPr>
          <w:rFonts w:ascii="Arial" w:hAnsi="Arial" w:cs="Arial"/>
          <w:sz w:val="20"/>
          <w:szCs w:val="20"/>
        </w:rPr>
        <w:t xml:space="preserve">o processo de mobilização. Conselheira </w:t>
      </w:r>
      <w:r w:rsidR="008B5E61" w:rsidRPr="00747A81">
        <w:rPr>
          <w:rFonts w:ascii="Arial" w:hAnsi="Arial" w:cs="Arial"/>
          <w:b/>
          <w:sz w:val="20"/>
          <w:szCs w:val="20"/>
        </w:rPr>
        <w:t xml:space="preserve">Maria do Socorro de Souza </w:t>
      </w:r>
      <w:r w:rsidR="008B5E61" w:rsidRPr="00747A81">
        <w:rPr>
          <w:rFonts w:ascii="Arial" w:hAnsi="Arial" w:cs="Arial"/>
          <w:sz w:val="20"/>
          <w:szCs w:val="20"/>
        </w:rPr>
        <w:t>explicou que é preciso detalhar melhor como se dará a etapa de avaliação que deverá ocorrer nas três esferas de gestão.</w:t>
      </w:r>
      <w:r w:rsidR="008B5E61" w:rsidRPr="00747A81">
        <w:rPr>
          <w:rFonts w:ascii="Arial" w:hAnsi="Arial" w:cs="Arial"/>
          <w:b/>
          <w:sz w:val="20"/>
          <w:szCs w:val="20"/>
        </w:rPr>
        <w:t xml:space="preserve"> </w:t>
      </w:r>
      <w:r w:rsidR="004505A4" w:rsidRPr="00747A81">
        <w:rPr>
          <w:rFonts w:ascii="Arial" w:hAnsi="Arial" w:cs="Arial"/>
          <w:sz w:val="20"/>
          <w:szCs w:val="20"/>
        </w:rPr>
        <w:t xml:space="preserve">Conselheiro </w:t>
      </w:r>
      <w:r w:rsidR="004505A4" w:rsidRPr="00747A81">
        <w:rPr>
          <w:rFonts w:ascii="Arial" w:hAnsi="Arial" w:cs="Arial"/>
          <w:b/>
          <w:sz w:val="20"/>
          <w:szCs w:val="20"/>
        </w:rPr>
        <w:t>Haroldo Jorge de Carvalho Pontes</w:t>
      </w:r>
      <w:r w:rsidR="004505A4" w:rsidRPr="00747A81">
        <w:rPr>
          <w:rFonts w:ascii="Arial" w:hAnsi="Arial" w:cs="Arial"/>
          <w:sz w:val="20"/>
          <w:szCs w:val="20"/>
        </w:rPr>
        <w:t xml:space="preserve"> </w:t>
      </w:r>
      <w:r w:rsidR="006E3C31" w:rsidRPr="00747A81">
        <w:rPr>
          <w:rFonts w:ascii="Arial" w:hAnsi="Arial" w:cs="Arial"/>
          <w:sz w:val="20"/>
          <w:szCs w:val="20"/>
        </w:rPr>
        <w:t xml:space="preserve">avaliou que não </w:t>
      </w:r>
      <w:r w:rsidR="0043196F" w:rsidRPr="00747A81">
        <w:rPr>
          <w:rFonts w:ascii="Arial" w:hAnsi="Arial" w:cs="Arial"/>
          <w:sz w:val="20"/>
          <w:szCs w:val="20"/>
        </w:rPr>
        <w:t xml:space="preserve">se </w:t>
      </w:r>
      <w:r w:rsidR="006E3C31" w:rsidRPr="00747A81">
        <w:rPr>
          <w:rFonts w:ascii="Arial" w:hAnsi="Arial" w:cs="Arial"/>
          <w:sz w:val="20"/>
          <w:szCs w:val="20"/>
        </w:rPr>
        <w:t>deve incluir no decreto</w:t>
      </w:r>
      <w:r w:rsidR="0043196F" w:rsidRPr="00747A81">
        <w:rPr>
          <w:rFonts w:ascii="Arial" w:hAnsi="Arial" w:cs="Arial"/>
          <w:sz w:val="20"/>
          <w:szCs w:val="20"/>
        </w:rPr>
        <w:t xml:space="preserve"> o “pós-conferência” </w:t>
      </w:r>
      <w:r w:rsidR="006E3C31" w:rsidRPr="00747A81">
        <w:rPr>
          <w:rFonts w:ascii="Arial" w:hAnsi="Arial" w:cs="Arial"/>
          <w:sz w:val="20"/>
          <w:szCs w:val="20"/>
        </w:rPr>
        <w:t xml:space="preserve">como etapa, por se tratar de um processo permanente de monitoramento, </w:t>
      </w:r>
      <w:r w:rsidR="00385D28" w:rsidRPr="00747A81">
        <w:rPr>
          <w:rFonts w:ascii="Arial" w:hAnsi="Arial" w:cs="Arial"/>
          <w:sz w:val="20"/>
          <w:szCs w:val="20"/>
        </w:rPr>
        <w:t xml:space="preserve">inclusive de extrema </w:t>
      </w:r>
      <w:r w:rsidR="006E3C31" w:rsidRPr="00747A81">
        <w:rPr>
          <w:rFonts w:ascii="Arial" w:hAnsi="Arial" w:cs="Arial"/>
          <w:sz w:val="20"/>
          <w:szCs w:val="20"/>
        </w:rPr>
        <w:t xml:space="preserve">importância. </w:t>
      </w:r>
      <w:r w:rsidR="0058520E" w:rsidRPr="00747A81">
        <w:rPr>
          <w:rFonts w:ascii="Arial" w:hAnsi="Arial" w:cs="Arial"/>
          <w:sz w:val="20"/>
          <w:szCs w:val="20"/>
        </w:rPr>
        <w:t>Também r</w:t>
      </w:r>
      <w:r w:rsidR="006E3C31" w:rsidRPr="00747A81">
        <w:rPr>
          <w:rFonts w:ascii="Arial" w:hAnsi="Arial" w:cs="Arial"/>
          <w:sz w:val="20"/>
          <w:szCs w:val="20"/>
        </w:rPr>
        <w:t xml:space="preserve">essaltou que a </w:t>
      </w:r>
      <w:r w:rsidR="00300604" w:rsidRPr="00747A81">
        <w:rPr>
          <w:rFonts w:ascii="Arial" w:hAnsi="Arial" w:cs="Arial"/>
          <w:sz w:val="20"/>
          <w:szCs w:val="20"/>
        </w:rPr>
        <w:t xml:space="preserve">Plenária </w:t>
      </w:r>
      <w:r w:rsidR="006E3C31" w:rsidRPr="00747A81">
        <w:rPr>
          <w:rFonts w:ascii="Arial" w:hAnsi="Arial" w:cs="Arial"/>
          <w:sz w:val="20"/>
          <w:szCs w:val="20"/>
        </w:rPr>
        <w:t xml:space="preserve">de conselhos e movimentos sociais </w:t>
      </w:r>
      <w:r w:rsidR="00300604" w:rsidRPr="00747A81">
        <w:rPr>
          <w:rFonts w:ascii="Arial" w:hAnsi="Arial" w:cs="Arial"/>
          <w:sz w:val="20"/>
          <w:szCs w:val="20"/>
        </w:rPr>
        <w:t xml:space="preserve">deve ser definida e compreendida como </w:t>
      </w:r>
      <w:r w:rsidR="006E3C31" w:rsidRPr="00747A81">
        <w:rPr>
          <w:rFonts w:ascii="Arial" w:hAnsi="Arial" w:cs="Arial"/>
          <w:sz w:val="20"/>
          <w:szCs w:val="20"/>
        </w:rPr>
        <w:t xml:space="preserve">uma das </w:t>
      </w:r>
      <w:r w:rsidR="00300604" w:rsidRPr="00747A81">
        <w:rPr>
          <w:rFonts w:ascii="Arial" w:hAnsi="Arial" w:cs="Arial"/>
          <w:sz w:val="20"/>
          <w:szCs w:val="20"/>
        </w:rPr>
        <w:t>etapa</w:t>
      </w:r>
      <w:r w:rsidR="006E3C31" w:rsidRPr="00747A81">
        <w:rPr>
          <w:rFonts w:ascii="Arial" w:hAnsi="Arial" w:cs="Arial"/>
          <w:sz w:val="20"/>
          <w:szCs w:val="20"/>
        </w:rPr>
        <w:t>s</w:t>
      </w:r>
      <w:r w:rsidR="00300604" w:rsidRPr="00747A81">
        <w:rPr>
          <w:rFonts w:ascii="Arial" w:hAnsi="Arial" w:cs="Arial"/>
          <w:sz w:val="20"/>
          <w:szCs w:val="20"/>
        </w:rPr>
        <w:t xml:space="preserve"> da conferência</w:t>
      </w:r>
      <w:r w:rsidR="006E3C31" w:rsidRPr="00747A81">
        <w:rPr>
          <w:rFonts w:ascii="Arial" w:hAnsi="Arial" w:cs="Arial"/>
          <w:sz w:val="20"/>
          <w:szCs w:val="20"/>
        </w:rPr>
        <w:t xml:space="preserve">. Além disso, destacou que é preciso </w:t>
      </w:r>
      <w:r w:rsidR="00300604" w:rsidRPr="00747A81">
        <w:rPr>
          <w:rFonts w:ascii="Arial" w:hAnsi="Arial" w:cs="Arial"/>
          <w:sz w:val="20"/>
          <w:szCs w:val="20"/>
        </w:rPr>
        <w:t>ver</w:t>
      </w:r>
      <w:r w:rsidR="006E3C31" w:rsidRPr="00747A81">
        <w:rPr>
          <w:rFonts w:ascii="Arial" w:hAnsi="Arial" w:cs="Arial"/>
          <w:sz w:val="20"/>
          <w:szCs w:val="20"/>
        </w:rPr>
        <w:t xml:space="preserve">ificar </w:t>
      </w:r>
      <w:r w:rsidR="00300604" w:rsidRPr="00747A81">
        <w:rPr>
          <w:rFonts w:ascii="Arial" w:hAnsi="Arial" w:cs="Arial"/>
          <w:sz w:val="20"/>
          <w:szCs w:val="20"/>
        </w:rPr>
        <w:t xml:space="preserve">se haverá </w:t>
      </w:r>
      <w:r w:rsidR="006E3C31" w:rsidRPr="00747A81">
        <w:rPr>
          <w:rFonts w:ascii="Arial" w:hAnsi="Arial" w:cs="Arial"/>
          <w:sz w:val="20"/>
          <w:szCs w:val="20"/>
        </w:rPr>
        <w:t xml:space="preserve">ou não plenárias </w:t>
      </w:r>
      <w:r w:rsidR="00300604" w:rsidRPr="00747A81">
        <w:rPr>
          <w:rFonts w:ascii="Arial" w:hAnsi="Arial" w:cs="Arial"/>
          <w:sz w:val="20"/>
          <w:szCs w:val="20"/>
        </w:rPr>
        <w:t>regionais</w:t>
      </w:r>
      <w:r w:rsidR="006E3C31" w:rsidRPr="00747A81">
        <w:rPr>
          <w:rFonts w:ascii="Arial" w:hAnsi="Arial" w:cs="Arial"/>
          <w:sz w:val="20"/>
          <w:szCs w:val="20"/>
        </w:rPr>
        <w:t xml:space="preserve">. Conselheira </w:t>
      </w:r>
      <w:r w:rsidR="006E3C31" w:rsidRPr="00747A81">
        <w:rPr>
          <w:rFonts w:ascii="Arial" w:hAnsi="Arial" w:cs="Arial"/>
          <w:b/>
          <w:sz w:val="20"/>
          <w:szCs w:val="20"/>
        </w:rPr>
        <w:t xml:space="preserve">Maria do Socorro de Souza </w:t>
      </w:r>
      <w:r w:rsidR="006E3C31" w:rsidRPr="00747A81">
        <w:rPr>
          <w:rFonts w:ascii="Arial" w:hAnsi="Arial" w:cs="Arial"/>
          <w:sz w:val="20"/>
          <w:szCs w:val="20"/>
        </w:rPr>
        <w:t xml:space="preserve">explicou que se optou por </w:t>
      </w:r>
      <w:r w:rsidR="0058520E" w:rsidRPr="00747A81">
        <w:rPr>
          <w:rFonts w:ascii="Arial" w:hAnsi="Arial" w:cs="Arial"/>
          <w:sz w:val="20"/>
          <w:szCs w:val="20"/>
        </w:rPr>
        <w:t xml:space="preserve">um texto sucinto do </w:t>
      </w:r>
      <w:r w:rsidR="006E3C31" w:rsidRPr="00747A81">
        <w:rPr>
          <w:rFonts w:ascii="Arial" w:hAnsi="Arial" w:cs="Arial"/>
          <w:sz w:val="20"/>
          <w:szCs w:val="20"/>
        </w:rPr>
        <w:t>decreto</w:t>
      </w:r>
      <w:r w:rsidR="0058520E" w:rsidRPr="00747A81">
        <w:rPr>
          <w:rFonts w:ascii="Arial" w:hAnsi="Arial" w:cs="Arial"/>
          <w:sz w:val="20"/>
          <w:szCs w:val="20"/>
        </w:rPr>
        <w:t xml:space="preserve"> contemplando </w:t>
      </w:r>
      <w:r w:rsidR="006E3C31" w:rsidRPr="00747A81">
        <w:rPr>
          <w:rFonts w:ascii="Arial" w:hAnsi="Arial" w:cs="Arial"/>
          <w:sz w:val="20"/>
          <w:szCs w:val="20"/>
        </w:rPr>
        <w:t xml:space="preserve">pontos essenciais para convocação, a fim de agilizar o processo e garantir a assinatura. Também disse que é preciso debater nas reuniões do Conselho como se dará a etapa de mobilização, haja vista a sua importância. Conselheira </w:t>
      </w:r>
      <w:r w:rsidR="006E3C31" w:rsidRPr="00747A81">
        <w:rPr>
          <w:rFonts w:ascii="Arial" w:hAnsi="Arial" w:cs="Arial"/>
          <w:b/>
          <w:sz w:val="20"/>
          <w:szCs w:val="20"/>
        </w:rPr>
        <w:t>Maria do Espírito Santo Tavares dos Santos</w:t>
      </w:r>
      <w:r w:rsidR="006E3C31" w:rsidRPr="00747A81">
        <w:rPr>
          <w:rFonts w:ascii="Arial" w:hAnsi="Arial" w:cs="Arial"/>
          <w:sz w:val="20"/>
          <w:szCs w:val="20"/>
        </w:rPr>
        <w:t xml:space="preserve"> (“</w:t>
      </w:r>
      <w:r w:rsidR="00300604" w:rsidRPr="00747A81">
        <w:rPr>
          <w:rFonts w:ascii="Arial" w:hAnsi="Arial" w:cs="Arial"/>
          <w:sz w:val="20"/>
          <w:szCs w:val="20"/>
        </w:rPr>
        <w:t>Santinha</w:t>
      </w:r>
      <w:r w:rsidR="006E3C31" w:rsidRPr="00747A81">
        <w:rPr>
          <w:rFonts w:ascii="Arial" w:hAnsi="Arial" w:cs="Arial"/>
          <w:sz w:val="20"/>
          <w:szCs w:val="20"/>
        </w:rPr>
        <w:t xml:space="preserve">”) sugeriu </w:t>
      </w:r>
      <w:r w:rsidR="00AC2B8E" w:rsidRPr="00747A81">
        <w:rPr>
          <w:rFonts w:ascii="Arial" w:hAnsi="Arial" w:cs="Arial"/>
          <w:sz w:val="20"/>
          <w:szCs w:val="20"/>
        </w:rPr>
        <w:t xml:space="preserve">dar destaque ao </w:t>
      </w:r>
      <w:r w:rsidR="006E3C31" w:rsidRPr="00747A81">
        <w:rPr>
          <w:rFonts w:ascii="Arial" w:hAnsi="Arial" w:cs="Arial"/>
          <w:sz w:val="20"/>
          <w:szCs w:val="20"/>
        </w:rPr>
        <w:t xml:space="preserve">tema da </w:t>
      </w:r>
      <w:r w:rsidR="00300604" w:rsidRPr="00747A81">
        <w:rPr>
          <w:rFonts w:ascii="Arial" w:hAnsi="Arial" w:cs="Arial"/>
          <w:sz w:val="20"/>
          <w:szCs w:val="20"/>
        </w:rPr>
        <w:t xml:space="preserve">Conferência </w:t>
      </w:r>
      <w:r w:rsidR="006E3C31" w:rsidRPr="00747A81">
        <w:rPr>
          <w:rFonts w:ascii="Arial" w:hAnsi="Arial" w:cs="Arial"/>
          <w:sz w:val="20"/>
          <w:szCs w:val="20"/>
        </w:rPr>
        <w:t xml:space="preserve">no texto do decreto. Conselheiro </w:t>
      </w:r>
      <w:r w:rsidR="006E3C31" w:rsidRPr="00747A81">
        <w:rPr>
          <w:rFonts w:ascii="Arial" w:hAnsi="Arial" w:cs="Arial"/>
          <w:b/>
          <w:sz w:val="20"/>
          <w:szCs w:val="20"/>
        </w:rPr>
        <w:t>Carlos Eduardo Ferrari</w:t>
      </w:r>
      <w:r w:rsidR="006E3C31" w:rsidRPr="00747A81">
        <w:rPr>
          <w:rFonts w:ascii="Arial" w:hAnsi="Arial" w:cs="Arial"/>
          <w:sz w:val="20"/>
          <w:szCs w:val="20"/>
        </w:rPr>
        <w:t xml:space="preserve"> </w:t>
      </w:r>
      <w:r w:rsidR="00831507" w:rsidRPr="00747A81">
        <w:rPr>
          <w:rFonts w:ascii="Arial" w:hAnsi="Arial" w:cs="Arial"/>
          <w:sz w:val="20"/>
          <w:szCs w:val="20"/>
        </w:rPr>
        <w:t xml:space="preserve">sentiu falta no texto do </w:t>
      </w:r>
      <w:r w:rsidR="00300604" w:rsidRPr="00747A81">
        <w:rPr>
          <w:rFonts w:ascii="Arial" w:hAnsi="Arial" w:cs="Arial"/>
          <w:sz w:val="20"/>
          <w:szCs w:val="20"/>
        </w:rPr>
        <w:t xml:space="preserve">decreto </w:t>
      </w:r>
      <w:r w:rsidR="00831507" w:rsidRPr="00747A81">
        <w:rPr>
          <w:rFonts w:ascii="Arial" w:hAnsi="Arial" w:cs="Arial"/>
          <w:sz w:val="20"/>
          <w:szCs w:val="20"/>
        </w:rPr>
        <w:t xml:space="preserve">das </w:t>
      </w:r>
      <w:r w:rsidR="00300604" w:rsidRPr="00747A81">
        <w:rPr>
          <w:rFonts w:ascii="Arial" w:hAnsi="Arial" w:cs="Arial"/>
          <w:sz w:val="20"/>
          <w:szCs w:val="20"/>
        </w:rPr>
        <w:t xml:space="preserve">etapas virtuais </w:t>
      </w:r>
      <w:r w:rsidR="00831507" w:rsidRPr="00747A81">
        <w:rPr>
          <w:rFonts w:ascii="Arial" w:hAnsi="Arial" w:cs="Arial"/>
          <w:sz w:val="20"/>
          <w:szCs w:val="20"/>
        </w:rPr>
        <w:t xml:space="preserve">e </w:t>
      </w:r>
      <w:r w:rsidR="00AC2B8E" w:rsidRPr="00747A81">
        <w:rPr>
          <w:rFonts w:ascii="Arial" w:hAnsi="Arial" w:cs="Arial"/>
          <w:sz w:val="20"/>
          <w:szCs w:val="20"/>
        </w:rPr>
        <w:t xml:space="preserve">reiterou </w:t>
      </w:r>
      <w:r w:rsidR="00831507" w:rsidRPr="00747A81">
        <w:rPr>
          <w:rFonts w:ascii="Arial" w:hAnsi="Arial" w:cs="Arial"/>
          <w:sz w:val="20"/>
          <w:szCs w:val="20"/>
        </w:rPr>
        <w:t xml:space="preserve">a importância de reservar o espaço para a etapa nacional haja vista as várias atividades previstas para o mês de novembro de 2015. Além disso, manifestou seu desconforto com o fato de a </w:t>
      </w:r>
      <w:r w:rsidR="00300604" w:rsidRPr="00747A81">
        <w:rPr>
          <w:rFonts w:ascii="Arial" w:hAnsi="Arial" w:cs="Arial"/>
          <w:sz w:val="20"/>
          <w:szCs w:val="20"/>
        </w:rPr>
        <w:t xml:space="preserve">conferência ser presidida pelo Ministro </w:t>
      </w:r>
      <w:r w:rsidR="00831507" w:rsidRPr="00747A81">
        <w:rPr>
          <w:rFonts w:ascii="Arial" w:hAnsi="Arial" w:cs="Arial"/>
          <w:sz w:val="20"/>
          <w:szCs w:val="20"/>
        </w:rPr>
        <w:t xml:space="preserve">de Estado </w:t>
      </w:r>
      <w:r w:rsidR="00300604" w:rsidRPr="00747A81">
        <w:rPr>
          <w:rFonts w:ascii="Arial" w:hAnsi="Arial" w:cs="Arial"/>
          <w:sz w:val="20"/>
          <w:szCs w:val="20"/>
        </w:rPr>
        <w:t>da Saúde e não pela presidente do CNS</w:t>
      </w:r>
      <w:r w:rsidR="00AC2B8E" w:rsidRPr="00747A81">
        <w:rPr>
          <w:rFonts w:ascii="Arial" w:hAnsi="Arial" w:cs="Arial"/>
          <w:sz w:val="20"/>
          <w:szCs w:val="20"/>
        </w:rPr>
        <w:t xml:space="preserve"> e perguntou se havia determinação legal a respeito</w:t>
      </w:r>
      <w:r w:rsidR="00831507" w:rsidRPr="00747A81">
        <w:rPr>
          <w:rFonts w:ascii="Arial" w:hAnsi="Arial" w:cs="Arial"/>
          <w:sz w:val="20"/>
          <w:szCs w:val="20"/>
        </w:rPr>
        <w:t xml:space="preserve">. </w:t>
      </w:r>
      <w:r w:rsidR="003F25B9" w:rsidRPr="00747A81">
        <w:rPr>
          <w:rFonts w:ascii="Arial" w:hAnsi="Arial" w:cs="Arial"/>
          <w:sz w:val="20"/>
          <w:szCs w:val="20"/>
        </w:rPr>
        <w:t xml:space="preserve">O coordenador de Plenária de Conselhos, </w:t>
      </w:r>
      <w:r w:rsidR="00AC2B8E" w:rsidRPr="00747A81">
        <w:rPr>
          <w:rFonts w:ascii="Arial" w:hAnsi="Arial" w:cs="Arial"/>
          <w:sz w:val="20"/>
          <w:szCs w:val="20"/>
        </w:rPr>
        <w:t>Teófilo Cavalcanti</w:t>
      </w:r>
      <w:r w:rsidR="003F25B9" w:rsidRPr="00747A81">
        <w:rPr>
          <w:rFonts w:ascii="Arial" w:hAnsi="Arial" w:cs="Arial"/>
          <w:sz w:val="20"/>
          <w:szCs w:val="20"/>
        </w:rPr>
        <w:t xml:space="preserve">, explicou que a </w:t>
      </w:r>
      <w:r w:rsidR="00300604" w:rsidRPr="00747A81">
        <w:rPr>
          <w:rFonts w:ascii="Arial" w:hAnsi="Arial" w:cs="Arial"/>
          <w:sz w:val="20"/>
          <w:szCs w:val="20"/>
        </w:rPr>
        <w:t xml:space="preserve">15ª </w:t>
      </w:r>
      <w:r w:rsidR="003F25B9" w:rsidRPr="00747A81">
        <w:rPr>
          <w:rFonts w:ascii="Arial" w:hAnsi="Arial" w:cs="Arial"/>
          <w:sz w:val="20"/>
          <w:szCs w:val="20"/>
        </w:rPr>
        <w:t xml:space="preserve">Conferência é </w:t>
      </w:r>
      <w:r w:rsidR="00300604" w:rsidRPr="00747A81">
        <w:rPr>
          <w:rFonts w:ascii="Arial" w:hAnsi="Arial" w:cs="Arial"/>
          <w:sz w:val="20"/>
          <w:szCs w:val="20"/>
        </w:rPr>
        <w:t xml:space="preserve">pauta permanente da </w:t>
      </w:r>
      <w:r w:rsidR="003F25B9" w:rsidRPr="00747A81">
        <w:rPr>
          <w:rFonts w:ascii="Arial" w:hAnsi="Arial" w:cs="Arial"/>
          <w:sz w:val="20"/>
          <w:szCs w:val="20"/>
        </w:rPr>
        <w:t xml:space="preserve">Plenária </w:t>
      </w:r>
      <w:r w:rsidR="00300604" w:rsidRPr="00747A81">
        <w:rPr>
          <w:rFonts w:ascii="Arial" w:hAnsi="Arial" w:cs="Arial"/>
          <w:sz w:val="20"/>
          <w:szCs w:val="20"/>
        </w:rPr>
        <w:t xml:space="preserve">de </w:t>
      </w:r>
      <w:r w:rsidR="003F25B9" w:rsidRPr="00747A81">
        <w:rPr>
          <w:rFonts w:ascii="Arial" w:hAnsi="Arial" w:cs="Arial"/>
          <w:sz w:val="20"/>
          <w:szCs w:val="20"/>
        </w:rPr>
        <w:t xml:space="preserve">Conselhos </w:t>
      </w:r>
      <w:r w:rsidR="00300604" w:rsidRPr="00747A81">
        <w:rPr>
          <w:rFonts w:ascii="Arial" w:hAnsi="Arial" w:cs="Arial"/>
          <w:sz w:val="20"/>
          <w:szCs w:val="20"/>
        </w:rPr>
        <w:t>desde julho de 2014</w:t>
      </w:r>
      <w:r w:rsidR="003F25B9" w:rsidRPr="00747A81">
        <w:rPr>
          <w:rFonts w:ascii="Arial" w:hAnsi="Arial" w:cs="Arial"/>
          <w:sz w:val="20"/>
          <w:szCs w:val="20"/>
        </w:rPr>
        <w:t xml:space="preserve">. </w:t>
      </w:r>
      <w:r w:rsidR="00300604" w:rsidRPr="00747A81">
        <w:rPr>
          <w:rFonts w:ascii="Arial" w:hAnsi="Arial" w:cs="Arial"/>
          <w:sz w:val="20"/>
          <w:szCs w:val="20"/>
        </w:rPr>
        <w:t xml:space="preserve">Propôs que o CNS sugira </w:t>
      </w:r>
      <w:r w:rsidR="003F25B9" w:rsidRPr="00747A81">
        <w:rPr>
          <w:rFonts w:ascii="Arial" w:hAnsi="Arial" w:cs="Arial"/>
          <w:sz w:val="20"/>
          <w:szCs w:val="20"/>
        </w:rPr>
        <w:t xml:space="preserve">aos </w:t>
      </w:r>
      <w:r w:rsidR="00300604" w:rsidRPr="00747A81">
        <w:rPr>
          <w:rFonts w:ascii="Arial" w:hAnsi="Arial" w:cs="Arial"/>
          <w:sz w:val="20"/>
          <w:szCs w:val="20"/>
        </w:rPr>
        <w:t xml:space="preserve">conselhos </w:t>
      </w:r>
      <w:r w:rsidR="003F25B9" w:rsidRPr="00747A81">
        <w:rPr>
          <w:rFonts w:ascii="Arial" w:hAnsi="Arial" w:cs="Arial"/>
          <w:sz w:val="20"/>
          <w:szCs w:val="20"/>
        </w:rPr>
        <w:t xml:space="preserve">de saúde que </w:t>
      </w:r>
      <w:r w:rsidR="00300604" w:rsidRPr="00747A81">
        <w:rPr>
          <w:rFonts w:ascii="Arial" w:hAnsi="Arial" w:cs="Arial"/>
          <w:sz w:val="20"/>
          <w:szCs w:val="20"/>
        </w:rPr>
        <w:t>convoquem as conferências por decreto e não por portaria</w:t>
      </w:r>
      <w:r w:rsidR="003F25B9" w:rsidRPr="00747A81">
        <w:rPr>
          <w:rFonts w:ascii="Arial" w:hAnsi="Arial" w:cs="Arial"/>
          <w:sz w:val="20"/>
          <w:szCs w:val="20"/>
        </w:rPr>
        <w:t xml:space="preserve">. </w:t>
      </w:r>
      <w:r w:rsidR="00023E57" w:rsidRPr="00747A81">
        <w:rPr>
          <w:rFonts w:ascii="Arial" w:hAnsi="Arial" w:cs="Arial"/>
          <w:sz w:val="20"/>
          <w:szCs w:val="20"/>
        </w:rPr>
        <w:t xml:space="preserve">Conselheiro </w:t>
      </w:r>
      <w:r w:rsidR="00023E57" w:rsidRPr="00747A81">
        <w:rPr>
          <w:rFonts w:ascii="Arial" w:hAnsi="Arial" w:cs="Arial"/>
          <w:b/>
          <w:sz w:val="20"/>
          <w:szCs w:val="20"/>
        </w:rPr>
        <w:t xml:space="preserve">Marco Antônio Castilho Carneiro </w:t>
      </w:r>
      <w:r w:rsidR="00023E57" w:rsidRPr="00747A81">
        <w:rPr>
          <w:rFonts w:ascii="Arial" w:hAnsi="Arial" w:cs="Arial"/>
          <w:sz w:val="20"/>
          <w:szCs w:val="20"/>
        </w:rPr>
        <w:t>salientou que é preciso clarificar melhor como se dará a etapa de</w:t>
      </w:r>
      <w:r w:rsidR="00023E57" w:rsidRPr="00747A81">
        <w:rPr>
          <w:rFonts w:ascii="Arial" w:hAnsi="Arial" w:cs="Arial"/>
          <w:b/>
          <w:sz w:val="20"/>
          <w:szCs w:val="20"/>
        </w:rPr>
        <w:t xml:space="preserve"> </w:t>
      </w:r>
      <w:r w:rsidR="00300604" w:rsidRPr="00747A81">
        <w:rPr>
          <w:rFonts w:ascii="Arial" w:hAnsi="Arial" w:cs="Arial"/>
          <w:sz w:val="20"/>
          <w:szCs w:val="20"/>
        </w:rPr>
        <w:t>avaliação participativa</w:t>
      </w:r>
      <w:r w:rsidR="00023E57" w:rsidRPr="00747A81">
        <w:rPr>
          <w:rFonts w:ascii="Arial" w:hAnsi="Arial" w:cs="Arial"/>
          <w:sz w:val="20"/>
          <w:szCs w:val="20"/>
        </w:rPr>
        <w:t xml:space="preserve">. </w:t>
      </w:r>
      <w:r w:rsidR="00271F82" w:rsidRPr="00747A81">
        <w:rPr>
          <w:rFonts w:ascii="Arial" w:hAnsi="Arial" w:cs="Arial"/>
          <w:sz w:val="20"/>
          <w:szCs w:val="20"/>
        </w:rPr>
        <w:t xml:space="preserve">Conselheiro </w:t>
      </w:r>
      <w:r w:rsidR="00300604" w:rsidRPr="00747A81">
        <w:rPr>
          <w:rFonts w:ascii="Arial" w:hAnsi="Arial" w:cs="Arial"/>
          <w:b/>
          <w:sz w:val="20"/>
          <w:szCs w:val="20"/>
        </w:rPr>
        <w:t xml:space="preserve">Abrahão </w:t>
      </w:r>
      <w:r w:rsidR="00271F82" w:rsidRPr="00747A81">
        <w:rPr>
          <w:rFonts w:ascii="Arial" w:hAnsi="Arial" w:cs="Arial"/>
          <w:b/>
          <w:sz w:val="20"/>
          <w:szCs w:val="20"/>
        </w:rPr>
        <w:t>Nunes da Silva</w:t>
      </w:r>
      <w:r w:rsidR="00271F82" w:rsidRPr="00747A81">
        <w:rPr>
          <w:rFonts w:ascii="Arial" w:hAnsi="Arial" w:cs="Arial"/>
          <w:sz w:val="20"/>
          <w:szCs w:val="20"/>
        </w:rPr>
        <w:t xml:space="preserve"> propôs que as </w:t>
      </w:r>
      <w:r w:rsidR="00300604" w:rsidRPr="00747A81">
        <w:rPr>
          <w:rFonts w:ascii="Arial" w:hAnsi="Arial" w:cs="Arial"/>
          <w:sz w:val="20"/>
          <w:szCs w:val="20"/>
        </w:rPr>
        <w:t xml:space="preserve">etapas da </w:t>
      </w:r>
      <w:r w:rsidR="004776B8" w:rsidRPr="00747A81">
        <w:rPr>
          <w:rFonts w:ascii="Arial" w:hAnsi="Arial" w:cs="Arial"/>
          <w:sz w:val="20"/>
          <w:szCs w:val="20"/>
        </w:rPr>
        <w:t>C</w:t>
      </w:r>
      <w:r w:rsidR="00300604" w:rsidRPr="00747A81">
        <w:rPr>
          <w:rFonts w:ascii="Arial" w:hAnsi="Arial" w:cs="Arial"/>
          <w:sz w:val="20"/>
          <w:szCs w:val="20"/>
        </w:rPr>
        <w:t xml:space="preserve">onferência se iniciem em fevereiro </w:t>
      </w:r>
      <w:r w:rsidR="004776B8" w:rsidRPr="00747A81">
        <w:rPr>
          <w:rFonts w:ascii="Arial" w:hAnsi="Arial" w:cs="Arial"/>
          <w:sz w:val="20"/>
          <w:szCs w:val="20"/>
        </w:rPr>
        <w:t xml:space="preserve">de 2015, a fim de assegurar maior intervalo entre uma etapa e outra. </w:t>
      </w:r>
      <w:r w:rsidR="00262272" w:rsidRPr="00747A81">
        <w:rPr>
          <w:rFonts w:ascii="Arial" w:hAnsi="Arial" w:cs="Arial"/>
          <w:sz w:val="20"/>
          <w:szCs w:val="20"/>
        </w:rPr>
        <w:t xml:space="preserve">Conselheiro </w:t>
      </w:r>
      <w:r w:rsidR="00300604" w:rsidRPr="00747A81">
        <w:rPr>
          <w:rFonts w:ascii="Arial" w:hAnsi="Arial" w:cs="Arial"/>
          <w:b/>
          <w:sz w:val="20"/>
          <w:szCs w:val="20"/>
        </w:rPr>
        <w:lastRenderedPageBreak/>
        <w:t xml:space="preserve">Ronald </w:t>
      </w:r>
      <w:r w:rsidR="00262272" w:rsidRPr="00747A81">
        <w:rPr>
          <w:rFonts w:ascii="Arial" w:hAnsi="Arial" w:cs="Arial"/>
          <w:b/>
          <w:sz w:val="20"/>
          <w:szCs w:val="20"/>
        </w:rPr>
        <w:t>Ferreira dos Santos</w:t>
      </w:r>
      <w:r w:rsidR="00262272" w:rsidRPr="00747A81">
        <w:rPr>
          <w:rFonts w:ascii="Arial" w:hAnsi="Arial" w:cs="Arial"/>
          <w:sz w:val="20"/>
          <w:szCs w:val="20"/>
        </w:rPr>
        <w:t xml:space="preserve"> </w:t>
      </w:r>
      <w:r w:rsidR="001749BE" w:rsidRPr="00747A81">
        <w:rPr>
          <w:rFonts w:ascii="Arial" w:hAnsi="Arial" w:cs="Arial"/>
          <w:sz w:val="20"/>
          <w:szCs w:val="20"/>
        </w:rPr>
        <w:t>destacou que é preciso e</w:t>
      </w:r>
      <w:r w:rsidR="00300604" w:rsidRPr="00747A81">
        <w:rPr>
          <w:rFonts w:ascii="Arial" w:hAnsi="Arial" w:cs="Arial"/>
          <w:sz w:val="20"/>
          <w:szCs w:val="20"/>
        </w:rPr>
        <w:t xml:space="preserve">xplicitar </w:t>
      </w:r>
      <w:r w:rsidR="001749BE" w:rsidRPr="00747A81">
        <w:rPr>
          <w:rFonts w:ascii="Arial" w:hAnsi="Arial" w:cs="Arial"/>
          <w:sz w:val="20"/>
          <w:szCs w:val="20"/>
        </w:rPr>
        <w:t xml:space="preserve">no decreto </w:t>
      </w:r>
      <w:r w:rsidR="00300604" w:rsidRPr="00747A81">
        <w:rPr>
          <w:rFonts w:ascii="Arial" w:hAnsi="Arial" w:cs="Arial"/>
          <w:sz w:val="20"/>
          <w:szCs w:val="20"/>
        </w:rPr>
        <w:t xml:space="preserve">que </w:t>
      </w:r>
      <w:r w:rsidR="001749BE" w:rsidRPr="00747A81">
        <w:rPr>
          <w:rFonts w:ascii="Arial" w:hAnsi="Arial" w:cs="Arial"/>
          <w:sz w:val="20"/>
          <w:szCs w:val="20"/>
        </w:rPr>
        <w:t xml:space="preserve">a Conferência será realizada em duas </w:t>
      </w:r>
      <w:r w:rsidR="00300604" w:rsidRPr="00747A81">
        <w:rPr>
          <w:rFonts w:ascii="Arial" w:hAnsi="Arial" w:cs="Arial"/>
          <w:sz w:val="20"/>
          <w:szCs w:val="20"/>
        </w:rPr>
        <w:t xml:space="preserve">fases </w:t>
      </w:r>
      <w:r w:rsidR="00507DBF" w:rsidRPr="00747A81">
        <w:rPr>
          <w:rFonts w:ascii="Arial" w:hAnsi="Arial" w:cs="Arial"/>
          <w:sz w:val="20"/>
          <w:szCs w:val="20"/>
        </w:rPr>
        <w:t>–</w:t>
      </w:r>
      <w:r w:rsidR="00300604" w:rsidRPr="00747A81">
        <w:rPr>
          <w:rFonts w:ascii="Arial" w:hAnsi="Arial" w:cs="Arial"/>
          <w:sz w:val="20"/>
          <w:szCs w:val="20"/>
        </w:rPr>
        <w:t xml:space="preserve"> </w:t>
      </w:r>
      <w:r w:rsidR="00507DBF" w:rsidRPr="00747A81">
        <w:rPr>
          <w:rFonts w:ascii="Arial" w:hAnsi="Arial" w:cs="Arial"/>
          <w:sz w:val="20"/>
          <w:szCs w:val="20"/>
        </w:rPr>
        <w:t xml:space="preserve">avaliação e oficial (municipal, estadual e nacional). Conselheira </w:t>
      </w:r>
      <w:r w:rsidR="00507DBF" w:rsidRPr="00747A81">
        <w:rPr>
          <w:rFonts w:ascii="Arial" w:hAnsi="Arial" w:cs="Arial"/>
          <w:b/>
          <w:sz w:val="20"/>
          <w:szCs w:val="20"/>
        </w:rPr>
        <w:t xml:space="preserve">Kátia Maria Barreto Souto </w:t>
      </w:r>
      <w:r w:rsidR="00507DBF" w:rsidRPr="00747A81">
        <w:rPr>
          <w:rFonts w:ascii="Arial" w:hAnsi="Arial" w:cs="Arial"/>
          <w:sz w:val="20"/>
          <w:szCs w:val="20"/>
        </w:rPr>
        <w:t xml:space="preserve">explicou que a fase de avaliação </w:t>
      </w:r>
      <w:r w:rsidR="00392511" w:rsidRPr="00747A81">
        <w:rPr>
          <w:rFonts w:ascii="Arial" w:hAnsi="Arial" w:cs="Arial"/>
          <w:sz w:val="20"/>
          <w:szCs w:val="20"/>
        </w:rPr>
        <w:t xml:space="preserve">será realizada de setembro de 2014 a março de 2015 e compreende a </w:t>
      </w:r>
      <w:r w:rsidR="00507DBF" w:rsidRPr="00747A81">
        <w:rPr>
          <w:rFonts w:ascii="Arial" w:hAnsi="Arial" w:cs="Arial"/>
          <w:sz w:val="20"/>
          <w:szCs w:val="20"/>
        </w:rPr>
        <w:t xml:space="preserve">plenária de conselhos e movimentos populares. No decreto, sugeriu explicitar </w:t>
      </w:r>
      <w:r w:rsidR="00520C4C" w:rsidRPr="00747A81">
        <w:rPr>
          <w:rFonts w:ascii="Arial" w:hAnsi="Arial" w:cs="Arial"/>
          <w:sz w:val="20"/>
          <w:szCs w:val="20"/>
        </w:rPr>
        <w:t xml:space="preserve">e clarificar </w:t>
      </w:r>
      <w:r w:rsidR="00507DBF" w:rsidRPr="00747A81">
        <w:rPr>
          <w:rFonts w:ascii="Arial" w:hAnsi="Arial" w:cs="Arial"/>
          <w:sz w:val="20"/>
          <w:szCs w:val="20"/>
        </w:rPr>
        <w:t xml:space="preserve">as etapas da Conferência: avaliação; </w:t>
      </w:r>
      <w:r w:rsidR="00557789" w:rsidRPr="00747A81">
        <w:rPr>
          <w:rFonts w:ascii="Arial" w:hAnsi="Arial" w:cs="Arial"/>
          <w:sz w:val="20"/>
          <w:szCs w:val="20"/>
        </w:rPr>
        <w:t>e etapas municipal, estadual</w:t>
      </w:r>
      <w:r w:rsidR="00507DBF" w:rsidRPr="00747A81">
        <w:rPr>
          <w:rFonts w:ascii="Arial" w:hAnsi="Arial" w:cs="Arial"/>
          <w:sz w:val="20"/>
          <w:szCs w:val="20"/>
        </w:rPr>
        <w:t xml:space="preserve"> e nacional. </w:t>
      </w:r>
      <w:r w:rsidR="00520C4C" w:rsidRPr="00747A81">
        <w:rPr>
          <w:rFonts w:ascii="Arial" w:hAnsi="Arial" w:cs="Arial"/>
          <w:sz w:val="20"/>
          <w:szCs w:val="20"/>
        </w:rPr>
        <w:t xml:space="preserve">Também ressaltou a importância de deixar mais claro o que se entende por pós-conferência (monitoramento). Conselheiro </w:t>
      </w:r>
      <w:r w:rsidR="00300604" w:rsidRPr="00747A81">
        <w:rPr>
          <w:rFonts w:ascii="Arial" w:hAnsi="Arial" w:cs="Arial"/>
          <w:b/>
          <w:sz w:val="20"/>
          <w:szCs w:val="20"/>
        </w:rPr>
        <w:t>Pedro</w:t>
      </w:r>
      <w:r w:rsidR="00520C4C" w:rsidRPr="00747A81">
        <w:rPr>
          <w:rFonts w:ascii="Arial" w:hAnsi="Arial" w:cs="Arial"/>
          <w:b/>
          <w:sz w:val="20"/>
          <w:szCs w:val="20"/>
        </w:rPr>
        <w:t xml:space="preserve"> de Carvalho</w:t>
      </w:r>
      <w:r w:rsidR="00300604" w:rsidRPr="00747A81">
        <w:rPr>
          <w:rFonts w:ascii="Arial" w:hAnsi="Arial" w:cs="Arial"/>
          <w:b/>
          <w:sz w:val="20"/>
          <w:szCs w:val="20"/>
        </w:rPr>
        <w:t xml:space="preserve"> </w:t>
      </w:r>
      <w:r w:rsidR="00520C4C" w:rsidRPr="00747A81">
        <w:rPr>
          <w:rFonts w:ascii="Arial" w:hAnsi="Arial" w:cs="Arial"/>
          <w:b/>
          <w:sz w:val="20"/>
          <w:szCs w:val="20"/>
        </w:rPr>
        <w:t>Pontual</w:t>
      </w:r>
      <w:r w:rsidR="00520C4C" w:rsidRPr="00747A81">
        <w:rPr>
          <w:rFonts w:ascii="Arial" w:hAnsi="Arial" w:cs="Arial"/>
          <w:sz w:val="20"/>
          <w:szCs w:val="20"/>
        </w:rPr>
        <w:t xml:space="preserve"> salientou que a proposta de monitoramento está de acordo com o decreto da Política Nacional de Participação Social onde é atribuída aos conselhos de saúde a função de monitoramento e avaliação dos resultados das conferências. Conselheira </w:t>
      </w:r>
      <w:r w:rsidR="00520C4C" w:rsidRPr="00747A81">
        <w:rPr>
          <w:rFonts w:ascii="Arial" w:hAnsi="Arial" w:cs="Arial"/>
          <w:b/>
          <w:sz w:val="20"/>
          <w:szCs w:val="20"/>
        </w:rPr>
        <w:t xml:space="preserve">Maria do Socorro de Souza </w:t>
      </w:r>
      <w:r w:rsidR="00520C4C" w:rsidRPr="00747A81">
        <w:rPr>
          <w:rFonts w:ascii="Arial" w:hAnsi="Arial" w:cs="Arial"/>
          <w:sz w:val="20"/>
          <w:szCs w:val="20"/>
        </w:rPr>
        <w:t xml:space="preserve">explicou que a Conferência será realizada em duas </w:t>
      </w:r>
      <w:r w:rsidR="00300604" w:rsidRPr="00747A81">
        <w:rPr>
          <w:rFonts w:ascii="Arial" w:hAnsi="Arial" w:cs="Arial"/>
          <w:sz w:val="20"/>
          <w:szCs w:val="20"/>
        </w:rPr>
        <w:t>grandes etapas –</w:t>
      </w:r>
      <w:r w:rsidR="009654CB" w:rsidRPr="00747A81">
        <w:rPr>
          <w:rFonts w:ascii="Arial" w:hAnsi="Arial" w:cs="Arial"/>
          <w:sz w:val="20"/>
          <w:szCs w:val="20"/>
        </w:rPr>
        <w:t xml:space="preserve"> </w:t>
      </w:r>
      <w:r w:rsidR="00300604" w:rsidRPr="00747A81">
        <w:rPr>
          <w:rFonts w:ascii="Arial" w:hAnsi="Arial" w:cs="Arial"/>
          <w:sz w:val="20"/>
          <w:szCs w:val="20"/>
        </w:rPr>
        <w:t>avaliação e formais</w:t>
      </w:r>
      <w:r w:rsidR="00520C4C" w:rsidRPr="00747A81">
        <w:rPr>
          <w:rFonts w:ascii="Arial" w:hAnsi="Arial" w:cs="Arial"/>
          <w:sz w:val="20"/>
          <w:szCs w:val="20"/>
        </w:rPr>
        <w:t xml:space="preserve">. </w:t>
      </w:r>
      <w:r w:rsidR="00300604" w:rsidRPr="00747A81">
        <w:rPr>
          <w:rFonts w:ascii="Arial" w:hAnsi="Arial" w:cs="Arial"/>
          <w:sz w:val="20"/>
          <w:szCs w:val="20"/>
        </w:rPr>
        <w:t xml:space="preserve"> </w:t>
      </w:r>
      <w:r w:rsidR="00520C4C" w:rsidRPr="00747A81">
        <w:rPr>
          <w:rFonts w:ascii="Arial" w:hAnsi="Arial" w:cs="Arial"/>
          <w:sz w:val="20"/>
          <w:szCs w:val="20"/>
        </w:rPr>
        <w:t xml:space="preserve">A etapa de </w:t>
      </w:r>
      <w:r w:rsidR="00300604" w:rsidRPr="00747A81">
        <w:rPr>
          <w:rFonts w:ascii="Arial" w:hAnsi="Arial" w:cs="Arial"/>
          <w:sz w:val="20"/>
          <w:szCs w:val="20"/>
        </w:rPr>
        <w:t>avaliação</w:t>
      </w:r>
      <w:r w:rsidR="00520C4C" w:rsidRPr="00747A81">
        <w:rPr>
          <w:rFonts w:ascii="Arial" w:hAnsi="Arial" w:cs="Arial"/>
          <w:sz w:val="20"/>
          <w:szCs w:val="20"/>
        </w:rPr>
        <w:t xml:space="preserve"> percorre as demais etapas, sobretudo a municipal, contemplando debates virtuais, inclusive. </w:t>
      </w:r>
      <w:r w:rsidR="006D63CB" w:rsidRPr="00747A81">
        <w:rPr>
          <w:rFonts w:ascii="Arial" w:hAnsi="Arial" w:cs="Arial"/>
          <w:sz w:val="20"/>
          <w:szCs w:val="20"/>
        </w:rPr>
        <w:t xml:space="preserve">Lembrou, inclusive, que o Plenário apontou a necessidade de realizar </w:t>
      </w:r>
      <w:r w:rsidR="00300604" w:rsidRPr="00747A81">
        <w:rPr>
          <w:rFonts w:ascii="Arial" w:hAnsi="Arial" w:cs="Arial"/>
          <w:sz w:val="20"/>
          <w:szCs w:val="20"/>
        </w:rPr>
        <w:t>plenárias regionais, por segmentos, temáticas</w:t>
      </w:r>
      <w:r w:rsidR="006D63CB" w:rsidRPr="00747A81">
        <w:rPr>
          <w:rFonts w:ascii="Arial" w:hAnsi="Arial" w:cs="Arial"/>
          <w:sz w:val="20"/>
          <w:szCs w:val="20"/>
        </w:rPr>
        <w:t xml:space="preserve">, além de </w:t>
      </w:r>
      <w:r w:rsidR="00300604" w:rsidRPr="00747A81">
        <w:rPr>
          <w:rFonts w:ascii="Arial" w:hAnsi="Arial" w:cs="Arial"/>
          <w:sz w:val="20"/>
          <w:szCs w:val="20"/>
        </w:rPr>
        <w:t>seminários</w:t>
      </w:r>
      <w:r w:rsidR="006D63CB" w:rsidRPr="00747A81">
        <w:rPr>
          <w:rFonts w:ascii="Arial" w:hAnsi="Arial" w:cs="Arial"/>
          <w:sz w:val="20"/>
          <w:szCs w:val="20"/>
        </w:rPr>
        <w:t xml:space="preserve">. </w:t>
      </w:r>
      <w:r w:rsidR="00F8646B" w:rsidRPr="00747A81">
        <w:rPr>
          <w:rFonts w:ascii="Arial" w:hAnsi="Arial" w:cs="Arial"/>
          <w:sz w:val="20"/>
          <w:szCs w:val="20"/>
        </w:rPr>
        <w:t>Também explicou que não há acúmulo</w:t>
      </w:r>
      <w:r w:rsidR="009654CB" w:rsidRPr="00747A81">
        <w:rPr>
          <w:rFonts w:ascii="Arial" w:hAnsi="Arial" w:cs="Arial"/>
          <w:sz w:val="20"/>
          <w:szCs w:val="20"/>
        </w:rPr>
        <w:t xml:space="preserve"> de debate</w:t>
      </w:r>
      <w:r w:rsidR="00F8646B" w:rsidRPr="00747A81">
        <w:rPr>
          <w:rFonts w:ascii="Arial" w:hAnsi="Arial" w:cs="Arial"/>
          <w:sz w:val="20"/>
          <w:szCs w:val="20"/>
        </w:rPr>
        <w:t xml:space="preserve"> sobre a proposta de </w:t>
      </w:r>
      <w:r w:rsidR="00300604" w:rsidRPr="00747A81">
        <w:rPr>
          <w:rFonts w:ascii="Arial" w:hAnsi="Arial" w:cs="Arial"/>
          <w:sz w:val="20"/>
          <w:szCs w:val="20"/>
        </w:rPr>
        <w:t>monitoramento</w:t>
      </w:r>
      <w:r w:rsidR="00F8646B" w:rsidRPr="00747A81">
        <w:rPr>
          <w:rFonts w:ascii="Arial" w:hAnsi="Arial" w:cs="Arial"/>
          <w:sz w:val="20"/>
          <w:szCs w:val="20"/>
        </w:rPr>
        <w:t xml:space="preserve"> e, nessa linha, avaliou que não </w:t>
      </w:r>
      <w:r w:rsidR="00300604" w:rsidRPr="00747A81">
        <w:rPr>
          <w:rFonts w:ascii="Arial" w:hAnsi="Arial" w:cs="Arial"/>
          <w:sz w:val="20"/>
          <w:szCs w:val="20"/>
        </w:rPr>
        <w:t xml:space="preserve">precisaria </w:t>
      </w:r>
      <w:r w:rsidR="00F8646B" w:rsidRPr="00747A81">
        <w:rPr>
          <w:rFonts w:ascii="Arial" w:hAnsi="Arial" w:cs="Arial"/>
          <w:sz w:val="20"/>
          <w:szCs w:val="20"/>
        </w:rPr>
        <w:t xml:space="preserve">estar </w:t>
      </w:r>
      <w:r w:rsidR="00300604" w:rsidRPr="00747A81">
        <w:rPr>
          <w:rFonts w:ascii="Arial" w:hAnsi="Arial" w:cs="Arial"/>
          <w:sz w:val="20"/>
          <w:szCs w:val="20"/>
        </w:rPr>
        <w:t>explicitad</w:t>
      </w:r>
      <w:r w:rsidR="009654CB" w:rsidRPr="00747A81">
        <w:rPr>
          <w:rFonts w:ascii="Arial" w:hAnsi="Arial" w:cs="Arial"/>
          <w:sz w:val="20"/>
          <w:szCs w:val="20"/>
        </w:rPr>
        <w:t>a</w:t>
      </w:r>
      <w:r w:rsidR="00300604" w:rsidRPr="00747A81">
        <w:rPr>
          <w:rFonts w:ascii="Arial" w:hAnsi="Arial" w:cs="Arial"/>
          <w:sz w:val="20"/>
          <w:szCs w:val="20"/>
        </w:rPr>
        <w:t xml:space="preserve"> no decreto</w:t>
      </w:r>
      <w:r w:rsidR="00F8646B" w:rsidRPr="00747A81">
        <w:rPr>
          <w:rFonts w:ascii="Arial" w:hAnsi="Arial" w:cs="Arial"/>
          <w:sz w:val="20"/>
          <w:szCs w:val="20"/>
        </w:rPr>
        <w:t xml:space="preserve">. </w:t>
      </w:r>
      <w:r w:rsidR="00300604" w:rsidRPr="00747A81">
        <w:rPr>
          <w:rFonts w:ascii="Arial" w:hAnsi="Arial" w:cs="Arial"/>
          <w:sz w:val="20"/>
          <w:szCs w:val="20"/>
        </w:rPr>
        <w:t xml:space="preserve"> </w:t>
      </w:r>
      <w:r w:rsidR="00F8646B" w:rsidRPr="00747A81">
        <w:rPr>
          <w:rFonts w:ascii="Arial" w:hAnsi="Arial" w:cs="Arial"/>
          <w:sz w:val="20"/>
          <w:szCs w:val="20"/>
        </w:rPr>
        <w:t>Recordou que a e</w:t>
      </w:r>
      <w:r w:rsidR="00300604" w:rsidRPr="00747A81">
        <w:rPr>
          <w:rFonts w:ascii="Arial" w:hAnsi="Arial" w:cs="Arial"/>
          <w:sz w:val="20"/>
          <w:szCs w:val="20"/>
        </w:rPr>
        <w:t xml:space="preserve">tapa de avaliação se encerraria com a </w:t>
      </w:r>
      <w:r w:rsidR="00F8646B" w:rsidRPr="00747A81">
        <w:rPr>
          <w:rFonts w:ascii="Arial" w:hAnsi="Arial" w:cs="Arial"/>
          <w:sz w:val="20"/>
          <w:szCs w:val="20"/>
        </w:rPr>
        <w:t xml:space="preserve">XIX </w:t>
      </w:r>
      <w:r w:rsidR="00300604" w:rsidRPr="00747A81">
        <w:rPr>
          <w:rFonts w:ascii="Arial" w:hAnsi="Arial" w:cs="Arial"/>
          <w:sz w:val="20"/>
          <w:szCs w:val="20"/>
        </w:rPr>
        <w:t xml:space="preserve">Plenária </w:t>
      </w:r>
      <w:r w:rsidR="00F8646B" w:rsidRPr="00747A81">
        <w:rPr>
          <w:rFonts w:ascii="Arial" w:hAnsi="Arial" w:cs="Arial"/>
          <w:sz w:val="20"/>
          <w:szCs w:val="20"/>
        </w:rPr>
        <w:t xml:space="preserve">de Conselhos de Saúde, em abril de 2015, </w:t>
      </w:r>
      <w:r w:rsidR="00300604" w:rsidRPr="00747A81">
        <w:rPr>
          <w:rFonts w:ascii="Arial" w:hAnsi="Arial" w:cs="Arial"/>
          <w:sz w:val="20"/>
          <w:szCs w:val="20"/>
        </w:rPr>
        <w:t>e levantaria subsídios para intervir n</w:t>
      </w:r>
      <w:r w:rsidR="00F8646B" w:rsidRPr="00747A81">
        <w:rPr>
          <w:rFonts w:ascii="Arial" w:hAnsi="Arial" w:cs="Arial"/>
          <w:sz w:val="20"/>
          <w:szCs w:val="20"/>
        </w:rPr>
        <w:t xml:space="preserve">a formulação do </w:t>
      </w:r>
      <w:r w:rsidR="00300604" w:rsidRPr="00747A81">
        <w:rPr>
          <w:rFonts w:ascii="Arial" w:hAnsi="Arial" w:cs="Arial"/>
          <w:sz w:val="20"/>
          <w:szCs w:val="20"/>
        </w:rPr>
        <w:t xml:space="preserve">PNS e </w:t>
      </w:r>
      <w:r w:rsidR="00F8646B" w:rsidRPr="00747A81">
        <w:rPr>
          <w:rFonts w:ascii="Arial" w:hAnsi="Arial" w:cs="Arial"/>
          <w:sz w:val="20"/>
          <w:szCs w:val="20"/>
        </w:rPr>
        <w:t xml:space="preserve">do </w:t>
      </w:r>
      <w:r w:rsidR="00300604" w:rsidRPr="00747A81">
        <w:rPr>
          <w:rFonts w:ascii="Arial" w:hAnsi="Arial" w:cs="Arial"/>
          <w:sz w:val="20"/>
          <w:szCs w:val="20"/>
        </w:rPr>
        <w:t>PPA</w:t>
      </w:r>
      <w:r w:rsidR="00F8646B" w:rsidRPr="00747A81">
        <w:rPr>
          <w:rFonts w:ascii="Arial" w:hAnsi="Arial" w:cs="Arial"/>
          <w:sz w:val="20"/>
          <w:szCs w:val="20"/>
        </w:rPr>
        <w:t>. Ponderou que incluir a data de realização da Conferência no decreto ganha tempo e agiliza o processo. No mais, disse desconhecer legislação definindo que o Ministro de Estado da Saúde deve presidir a Conferência, portanto, o Plenário poderia c</w:t>
      </w:r>
      <w:r w:rsidR="00300604" w:rsidRPr="00747A81">
        <w:rPr>
          <w:rFonts w:ascii="Arial" w:hAnsi="Arial" w:cs="Arial"/>
          <w:sz w:val="20"/>
          <w:szCs w:val="20"/>
        </w:rPr>
        <w:t>onsiderar a possibilidade de ajuste</w:t>
      </w:r>
      <w:r w:rsidR="009654CB" w:rsidRPr="00747A81">
        <w:rPr>
          <w:rFonts w:ascii="Arial" w:hAnsi="Arial" w:cs="Arial"/>
          <w:sz w:val="20"/>
          <w:szCs w:val="20"/>
        </w:rPr>
        <w:t>, se assim entendesse</w:t>
      </w:r>
      <w:r w:rsidR="00300604" w:rsidRPr="00747A81">
        <w:rPr>
          <w:rFonts w:ascii="Arial" w:hAnsi="Arial" w:cs="Arial"/>
          <w:sz w:val="20"/>
          <w:szCs w:val="20"/>
        </w:rPr>
        <w:t xml:space="preserve">. </w:t>
      </w:r>
      <w:r w:rsidR="00F8646B" w:rsidRPr="00747A81">
        <w:rPr>
          <w:rFonts w:ascii="Arial" w:hAnsi="Arial" w:cs="Arial"/>
          <w:sz w:val="20"/>
          <w:szCs w:val="20"/>
        </w:rPr>
        <w:t xml:space="preserve">Destacou que as etapas formais se iniciariam em </w:t>
      </w:r>
      <w:r w:rsidR="00300604" w:rsidRPr="00747A81">
        <w:rPr>
          <w:rFonts w:ascii="Arial" w:hAnsi="Arial" w:cs="Arial"/>
          <w:sz w:val="20"/>
          <w:szCs w:val="20"/>
        </w:rPr>
        <w:t xml:space="preserve">março </w:t>
      </w:r>
      <w:r w:rsidR="00F8646B" w:rsidRPr="00747A81">
        <w:rPr>
          <w:rFonts w:ascii="Arial" w:hAnsi="Arial" w:cs="Arial"/>
          <w:sz w:val="20"/>
          <w:szCs w:val="20"/>
        </w:rPr>
        <w:t>de 2015 e</w:t>
      </w:r>
      <w:r w:rsidR="008F662C" w:rsidRPr="00747A81">
        <w:rPr>
          <w:rFonts w:ascii="Arial" w:hAnsi="Arial" w:cs="Arial"/>
          <w:sz w:val="20"/>
          <w:szCs w:val="20"/>
        </w:rPr>
        <w:t xml:space="preserve"> se</w:t>
      </w:r>
      <w:r w:rsidR="00F8646B" w:rsidRPr="00747A81">
        <w:rPr>
          <w:rFonts w:ascii="Arial" w:hAnsi="Arial" w:cs="Arial"/>
          <w:sz w:val="20"/>
          <w:szCs w:val="20"/>
        </w:rPr>
        <w:t xml:space="preserve"> encerrariam de novembro de 2015. </w:t>
      </w:r>
      <w:r w:rsidR="009654CB" w:rsidRPr="00747A81">
        <w:rPr>
          <w:rFonts w:ascii="Arial" w:hAnsi="Arial" w:cs="Arial"/>
          <w:sz w:val="20"/>
          <w:szCs w:val="20"/>
        </w:rPr>
        <w:t xml:space="preserve">O representante do MS, </w:t>
      </w:r>
      <w:r w:rsidR="002312E5" w:rsidRPr="00747A81">
        <w:rPr>
          <w:rFonts w:ascii="Arial" w:hAnsi="Arial" w:cs="Arial"/>
          <w:sz w:val="20"/>
          <w:szCs w:val="20"/>
        </w:rPr>
        <w:t>Paulo</w:t>
      </w:r>
      <w:r w:rsidR="009654CB" w:rsidRPr="00747A81">
        <w:rPr>
          <w:rFonts w:ascii="Arial" w:hAnsi="Arial" w:cs="Arial"/>
          <w:sz w:val="20"/>
          <w:szCs w:val="20"/>
        </w:rPr>
        <w:t xml:space="preserve">, </w:t>
      </w:r>
      <w:r w:rsidR="002312E5" w:rsidRPr="00747A81">
        <w:rPr>
          <w:rFonts w:ascii="Arial" w:hAnsi="Arial" w:cs="Arial"/>
          <w:sz w:val="20"/>
          <w:szCs w:val="20"/>
        </w:rPr>
        <w:t>colocou-se à disposição para debater com o CNS a forma de monitoramento das deliberações da Conferência, lembrando inclusive que já existe metodologia/instrumento para isso</w:t>
      </w:r>
      <w:r w:rsidR="009654CB" w:rsidRPr="00747A81">
        <w:rPr>
          <w:rFonts w:ascii="Arial" w:hAnsi="Arial" w:cs="Arial"/>
          <w:sz w:val="20"/>
          <w:szCs w:val="20"/>
        </w:rPr>
        <w:t xml:space="preserve">. </w:t>
      </w:r>
      <w:r w:rsidR="00F8646B" w:rsidRPr="00747A81">
        <w:rPr>
          <w:rFonts w:ascii="Arial" w:hAnsi="Arial" w:cs="Arial"/>
          <w:sz w:val="20"/>
          <w:szCs w:val="20"/>
        </w:rPr>
        <w:t xml:space="preserve">Conselheiro </w:t>
      </w:r>
      <w:r w:rsidR="00300604" w:rsidRPr="00747A81">
        <w:rPr>
          <w:rFonts w:ascii="Arial" w:hAnsi="Arial" w:cs="Arial"/>
          <w:b/>
          <w:sz w:val="20"/>
          <w:szCs w:val="20"/>
        </w:rPr>
        <w:t xml:space="preserve">Clóvis </w:t>
      </w:r>
      <w:r w:rsidR="00F8646B" w:rsidRPr="00747A81">
        <w:rPr>
          <w:rFonts w:ascii="Arial" w:hAnsi="Arial" w:cs="Arial"/>
          <w:b/>
          <w:sz w:val="20"/>
          <w:szCs w:val="20"/>
        </w:rPr>
        <w:t xml:space="preserve">Boufleur </w:t>
      </w:r>
      <w:r w:rsidR="00F8646B" w:rsidRPr="00747A81">
        <w:rPr>
          <w:rFonts w:ascii="Arial" w:hAnsi="Arial" w:cs="Arial"/>
          <w:sz w:val="20"/>
          <w:szCs w:val="20"/>
        </w:rPr>
        <w:t xml:space="preserve">apresentou </w:t>
      </w:r>
      <w:r w:rsidR="002312E5" w:rsidRPr="00747A81">
        <w:rPr>
          <w:rFonts w:ascii="Arial" w:hAnsi="Arial" w:cs="Arial"/>
          <w:sz w:val="20"/>
          <w:szCs w:val="20"/>
        </w:rPr>
        <w:t>nova redação para o artigo 4°</w:t>
      </w:r>
      <w:r w:rsidR="00FF223E" w:rsidRPr="00747A81">
        <w:rPr>
          <w:rFonts w:ascii="Arial" w:hAnsi="Arial" w:cs="Arial"/>
          <w:sz w:val="20"/>
          <w:szCs w:val="20"/>
        </w:rPr>
        <w:t xml:space="preserve">, definindo prazo para </w:t>
      </w:r>
      <w:r w:rsidR="005A06C5" w:rsidRPr="00747A81">
        <w:rPr>
          <w:rFonts w:ascii="Arial" w:hAnsi="Arial" w:cs="Arial"/>
          <w:sz w:val="20"/>
          <w:szCs w:val="20"/>
        </w:rPr>
        <w:t xml:space="preserve">as </w:t>
      </w:r>
      <w:r w:rsidR="00FF223E" w:rsidRPr="00747A81">
        <w:rPr>
          <w:rFonts w:ascii="Arial" w:hAnsi="Arial" w:cs="Arial"/>
          <w:sz w:val="20"/>
          <w:szCs w:val="20"/>
        </w:rPr>
        <w:t>etapas</w:t>
      </w:r>
      <w:r w:rsidR="002312E5" w:rsidRPr="00747A81">
        <w:rPr>
          <w:rFonts w:ascii="Arial" w:hAnsi="Arial" w:cs="Arial"/>
          <w:sz w:val="20"/>
          <w:szCs w:val="20"/>
        </w:rPr>
        <w:t xml:space="preserve">: “A 15ª CNS compreende: período de avaliação participativa da saúde no Brasil – até abril de 2015; </w:t>
      </w:r>
      <w:r w:rsidR="00160134" w:rsidRPr="00747A81">
        <w:rPr>
          <w:rFonts w:ascii="Arial" w:hAnsi="Arial" w:cs="Arial"/>
          <w:sz w:val="20"/>
          <w:szCs w:val="20"/>
        </w:rPr>
        <w:t xml:space="preserve">etapas municipais– de abril a agosto de 2015; etapas estaduais – de agosto a outubro de 2015; e etapa nacional </w:t>
      </w:r>
      <w:r w:rsidR="00FF223E" w:rsidRPr="00747A81">
        <w:rPr>
          <w:rFonts w:ascii="Arial" w:hAnsi="Arial" w:cs="Arial"/>
          <w:sz w:val="20"/>
          <w:szCs w:val="20"/>
        </w:rPr>
        <w:t>–</w:t>
      </w:r>
      <w:r w:rsidR="00160134" w:rsidRPr="00747A81">
        <w:rPr>
          <w:rFonts w:ascii="Arial" w:hAnsi="Arial" w:cs="Arial"/>
          <w:sz w:val="20"/>
          <w:szCs w:val="20"/>
        </w:rPr>
        <w:t xml:space="preserve"> </w:t>
      </w:r>
      <w:r w:rsidR="00FF223E" w:rsidRPr="00747A81">
        <w:rPr>
          <w:rFonts w:ascii="Arial" w:hAnsi="Arial" w:cs="Arial"/>
          <w:sz w:val="20"/>
          <w:szCs w:val="20"/>
        </w:rPr>
        <w:t xml:space="preserve">em novembro de 2014”. </w:t>
      </w:r>
      <w:r w:rsidR="00E472C4" w:rsidRPr="00747A81">
        <w:rPr>
          <w:rFonts w:ascii="Arial" w:hAnsi="Arial" w:cs="Arial"/>
          <w:sz w:val="20"/>
          <w:szCs w:val="20"/>
        </w:rPr>
        <w:t xml:space="preserve">Conselheira </w:t>
      </w:r>
      <w:r w:rsidR="00E472C4" w:rsidRPr="00747A81">
        <w:rPr>
          <w:rFonts w:ascii="Arial" w:hAnsi="Arial" w:cs="Arial"/>
          <w:b/>
          <w:sz w:val="20"/>
          <w:szCs w:val="20"/>
        </w:rPr>
        <w:t>Maria do Socorro de Souza</w:t>
      </w:r>
      <w:r w:rsidR="00E472C4" w:rsidRPr="00747A81">
        <w:rPr>
          <w:rFonts w:ascii="Arial" w:hAnsi="Arial" w:cs="Arial"/>
          <w:sz w:val="20"/>
          <w:szCs w:val="20"/>
        </w:rPr>
        <w:t xml:space="preserve"> sugeriu que o texto do decreto seja o mais enxuto possível, inclusive porque os detalhamentos estão contemplados na exposição de motivos</w:t>
      </w:r>
      <w:r w:rsidR="005A06C5" w:rsidRPr="00747A81">
        <w:rPr>
          <w:rFonts w:ascii="Arial" w:hAnsi="Arial" w:cs="Arial"/>
          <w:sz w:val="20"/>
          <w:szCs w:val="20"/>
        </w:rPr>
        <w:t xml:space="preserve"> sobre a 15ª CNS.</w:t>
      </w:r>
      <w:r w:rsidR="00E472C4" w:rsidRPr="00747A81">
        <w:rPr>
          <w:rFonts w:ascii="Arial" w:hAnsi="Arial" w:cs="Arial"/>
          <w:sz w:val="20"/>
          <w:szCs w:val="20"/>
        </w:rPr>
        <w:t xml:space="preserve"> Conselheiro </w:t>
      </w:r>
      <w:r w:rsidR="00E472C4" w:rsidRPr="00747A81">
        <w:rPr>
          <w:rFonts w:ascii="Arial" w:hAnsi="Arial" w:cs="Arial"/>
          <w:b/>
          <w:sz w:val="20"/>
          <w:szCs w:val="20"/>
        </w:rPr>
        <w:t xml:space="preserve">Marco Antônio Castilho Carneiro </w:t>
      </w:r>
      <w:r w:rsidR="00A601BF" w:rsidRPr="00747A81">
        <w:rPr>
          <w:rFonts w:ascii="Arial" w:hAnsi="Arial" w:cs="Arial"/>
          <w:sz w:val="20"/>
          <w:szCs w:val="20"/>
        </w:rPr>
        <w:t>defendeu que</w:t>
      </w:r>
      <w:r w:rsidR="00A601BF" w:rsidRPr="00747A81">
        <w:rPr>
          <w:rFonts w:ascii="Arial" w:hAnsi="Arial" w:cs="Arial"/>
          <w:b/>
          <w:sz w:val="20"/>
          <w:szCs w:val="20"/>
        </w:rPr>
        <w:t xml:space="preserve"> </w:t>
      </w:r>
      <w:r w:rsidR="00E472C4" w:rsidRPr="00747A81">
        <w:rPr>
          <w:rFonts w:ascii="Arial" w:hAnsi="Arial" w:cs="Arial"/>
          <w:sz w:val="20"/>
          <w:szCs w:val="20"/>
        </w:rPr>
        <w:t>as datas das</w:t>
      </w:r>
      <w:r w:rsidR="00E472C4" w:rsidRPr="00747A81">
        <w:rPr>
          <w:rFonts w:ascii="Arial" w:hAnsi="Arial" w:cs="Arial"/>
          <w:b/>
          <w:sz w:val="20"/>
          <w:szCs w:val="20"/>
        </w:rPr>
        <w:t xml:space="preserve"> </w:t>
      </w:r>
      <w:r w:rsidR="00300604" w:rsidRPr="00747A81">
        <w:rPr>
          <w:rFonts w:ascii="Arial" w:hAnsi="Arial" w:cs="Arial"/>
          <w:sz w:val="20"/>
          <w:szCs w:val="20"/>
        </w:rPr>
        <w:t xml:space="preserve">etapas </w:t>
      </w:r>
      <w:r w:rsidR="00A601BF" w:rsidRPr="00747A81">
        <w:rPr>
          <w:rFonts w:ascii="Arial" w:hAnsi="Arial" w:cs="Arial"/>
          <w:sz w:val="20"/>
          <w:szCs w:val="20"/>
        </w:rPr>
        <w:t xml:space="preserve">sejam explicitadas </w:t>
      </w:r>
      <w:r w:rsidR="00E472C4" w:rsidRPr="00747A81">
        <w:rPr>
          <w:rFonts w:ascii="Arial" w:hAnsi="Arial" w:cs="Arial"/>
          <w:sz w:val="20"/>
          <w:szCs w:val="20"/>
        </w:rPr>
        <w:t>no decreto</w:t>
      </w:r>
      <w:r w:rsidR="00A601BF" w:rsidRPr="00747A81">
        <w:rPr>
          <w:rFonts w:ascii="Arial" w:hAnsi="Arial" w:cs="Arial"/>
          <w:sz w:val="20"/>
          <w:szCs w:val="20"/>
        </w:rPr>
        <w:t xml:space="preserve"> e</w:t>
      </w:r>
      <w:r w:rsidR="00E472C4" w:rsidRPr="00747A81">
        <w:rPr>
          <w:rFonts w:ascii="Arial" w:hAnsi="Arial" w:cs="Arial"/>
          <w:sz w:val="20"/>
          <w:szCs w:val="20"/>
        </w:rPr>
        <w:t xml:space="preserve"> sugeriu maior tempo entre as </w:t>
      </w:r>
      <w:r w:rsidR="00300604" w:rsidRPr="00747A81">
        <w:rPr>
          <w:rFonts w:ascii="Arial" w:hAnsi="Arial" w:cs="Arial"/>
          <w:sz w:val="20"/>
          <w:szCs w:val="20"/>
        </w:rPr>
        <w:t xml:space="preserve">conferências estaduais e </w:t>
      </w:r>
      <w:r w:rsidR="00E472C4" w:rsidRPr="00747A81">
        <w:rPr>
          <w:rFonts w:ascii="Arial" w:hAnsi="Arial" w:cs="Arial"/>
          <w:sz w:val="20"/>
          <w:szCs w:val="20"/>
        </w:rPr>
        <w:t xml:space="preserve">a </w:t>
      </w:r>
      <w:r w:rsidR="00300604" w:rsidRPr="00747A81">
        <w:rPr>
          <w:rFonts w:ascii="Arial" w:hAnsi="Arial" w:cs="Arial"/>
          <w:sz w:val="20"/>
          <w:szCs w:val="20"/>
        </w:rPr>
        <w:t>nacional</w:t>
      </w:r>
      <w:r w:rsidR="00E472C4" w:rsidRPr="00747A81">
        <w:rPr>
          <w:rFonts w:ascii="Arial" w:hAnsi="Arial" w:cs="Arial"/>
          <w:sz w:val="20"/>
          <w:szCs w:val="20"/>
        </w:rPr>
        <w:t>, a fim de haver mais prazo para trabalhar as propostas oriundas dos estados</w:t>
      </w:r>
      <w:r w:rsidR="00300604" w:rsidRPr="00747A81">
        <w:rPr>
          <w:rFonts w:ascii="Arial" w:hAnsi="Arial" w:cs="Arial"/>
          <w:sz w:val="20"/>
          <w:szCs w:val="20"/>
        </w:rPr>
        <w:t xml:space="preserve">. </w:t>
      </w:r>
      <w:r w:rsidR="00E472C4" w:rsidRPr="00747A81">
        <w:rPr>
          <w:rFonts w:ascii="Arial" w:hAnsi="Arial" w:cs="Arial"/>
          <w:sz w:val="20"/>
          <w:szCs w:val="20"/>
        </w:rPr>
        <w:t xml:space="preserve">Conselheira </w:t>
      </w:r>
      <w:r w:rsidR="00D35BF8" w:rsidRPr="00747A81">
        <w:rPr>
          <w:rFonts w:ascii="Arial" w:hAnsi="Arial" w:cs="Arial"/>
          <w:b/>
          <w:sz w:val="20"/>
          <w:szCs w:val="20"/>
        </w:rPr>
        <w:t xml:space="preserve">Kátia Maria Barreto Souto </w:t>
      </w:r>
      <w:r w:rsidR="00D35BF8" w:rsidRPr="00747A81">
        <w:rPr>
          <w:rFonts w:ascii="Arial" w:hAnsi="Arial" w:cs="Arial"/>
          <w:sz w:val="20"/>
          <w:szCs w:val="20"/>
        </w:rPr>
        <w:t xml:space="preserve">disse que é preciso explicitar no decreto a etapa de avaliação participativa que resultará na Plenária de Conselhos. Conselheira </w:t>
      </w:r>
      <w:r w:rsidR="00D35BF8" w:rsidRPr="00747A81">
        <w:rPr>
          <w:rFonts w:ascii="Arial" w:hAnsi="Arial" w:cs="Arial"/>
          <w:b/>
          <w:sz w:val="20"/>
          <w:szCs w:val="20"/>
        </w:rPr>
        <w:t xml:space="preserve">Maria do </w:t>
      </w:r>
      <w:r w:rsidR="00300604" w:rsidRPr="00747A81">
        <w:rPr>
          <w:rFonts w:ascii="Arial" w:hAnsi="Arial" w:cs="Arial"/>
          <w:b/>
          <w:sz w:val="20"/>
          <w:szCs w:val="20"/>
        </w:rPr>
        <w:t xml:space="preserve">Socorro </w:t>
      </w:r>
      <w:r w:rsidR="00D35BF8" w:rsidRPr="00747A81">
        <w:rPr>
          <w:rFonts w:ascii="Arial" w:hAnsi="Arial" w:cs="Arial"/>
          <w:b/>
          <w:sz w:val="20"/>
          <w:szCs w:val="20"/>
        </w:rPr>
        <w:t>de Souza</w:t>
      </w:r>
      <w:r w:rsidR="00D35BF8" w:rsidRPr="00747A81">
        <w:rPr>
          <w:rFonts w:ascii="Arial" w:hAnsi="Arial" w:cs="Arial"/>
          <w:sz w:val="20"/>
          <w:szCs w:val="20"/>
        </w:rPr>
        <w:t xml:space="preserve"> disse que o cuidado é no sentido de </w:t>
      </w:r>
      <w:r w:rsidR="00300604" w:rsidRPr="00747A81">
        <w:rPr>
          <w:rFonts w:ascii="Arial" w:hAnsi="Arial" w:cs="Arial"/>
          <w:sz w:val="20"/>
          <w:szCs w:val="20"/>
        </w:rPr>
        <w:t>validar a Plenária</w:t>
      </w:r>
      <w:r w:rsidR="00D35BF8" w:rsidRPr="00747A81">
        <w:rPr>
          <w:rFonts w:ascii="Arial" w:hAnsi="Arial" w:cs="Arial"/>
          <w:sz w:val="20"/>
          <w:szCs w:val="20"/>
        </w:rPr>
        <w:t xml:space="preserve"> Nacional, considerando que apresentará </w:t>
      </w:r>
      <w:r w:rsidR="00300604" w:rsidRPr="00747A81">
        <w:rPr>
          <w:rFonts w:ascii="Arial" w:hAnsi="Arial" w:cs="Arial"/>
          <w:sz w:val="20"/>
          <w:szCs w:val="20"/>
        </w:rPr>
        <w:t xml:space="preserve">referência para </w:t>
      </w:r>
      <w:r w:rsidR="00D35BF8" w:rsidRPr="00747A81">
        <w:rPr>
          <w:rFonts w:ascii="Arial" w:hAnsi="Arial" w:cs="Arial"/>
          <w:sz w:val="20"/>
          <w:szCs w:val="20"/>
        </w:rPr>
        <w:t xml:space="preserve">o CNS </w:t>
      </w:r>
      <w:r w:rsidR="00300604" w:rsidRPr="00747A81">
        <w:rPr>
          <w:rFonts w:ascii="Arial" w:hAnsi="Arial" w:cs="Arial"/>
          <w:sz w:val="20"/>
          <w:szCs w:val="20"/>
        </w:rPr>
        <w:t xml:space="preserve">intervir </w:t>
      </w:r>
      <w:r w:rsidR="001839DA" w:rsidRPr="00747A81">
        <w:rPr>
          <w:rFonts w:ascii="Arial" w:hAnsi="Arial" w:cs="Arial"/>
          <w:sz w:val="20"/>
          <w:szCs w:val="20"/>
        </w:rPr>
        <w:t xml:space="preserve">na elaboração dos </w:t>
      </w:r>
      <w:r w:rsidR="00300604" w:rsidRPr="00747A81">
        <w:rPr>
          <w:rFonts w:ascii="Arial" w:hAnsi="Arial" w:cs="Arial"/>
          <w:sz w:val="20"/>
          <w:szCs w:val="20"/>
        </w:rPr>
        <w:t>instrumentos de gestão</w:t>
      </w:r>
      <w:r w:rsidR="00D35BF8" w:rsidRPr="00747A81">
        <w:rPr>
          <w:rFonts w:ascii="Arial" w:hAnsi="Arial" w:cs="Arial"/>
          <w:sz w:val="20"/>
          <w:szCs w:val="20"/>
        </w:rPr>
        <w:t xml:space="preserve">. Conselheiro </w:t>
      </w:r>
      <w:r w:rsidR="00D35BF8" w:rsidRPr="00747A81">
        <w:rPr>
          <w:rFonts w:ascii="Arial" w:hAnsi="Arial" w:cs="Arial"/>
          <w:b/>
          <w:sz w:val="20"/>
          <w:szCs w:val="20"/>
        </w:rPr>
        <w:t>Ronald Ferreira dos Santos</w:t>
      </w:r>
      <w:r w:rsidR="00D35BF8" w:rsidRPr="00747A81">
        <w:rPr>
          <w:rFonts w:ascii="Arial" w:hAnsi="Arial" w:cs="Arial"/>
          <w:sz w:val="20"/>
          <w:szCs w:val="20"/>
        </w:rPr>
        <w:t xml:space="preserve"> disse que a minuta de decreto deve deixar claro que a </w:t>
      </w:r>
      <w:r w:rsidR="00300604" w:rsidRPr="00747A81">
        <w:rPr>
          <w:rFonts w:ascii="Arial" w:hAnsi="Arial" w:cs="Arial"/>
          <w:sz w:val="20"/>
          <w:szCs w:val="20"/>
        </w:rPr>
        <w:t>Conferência compõe um conjunto de fases e etapas e inicia-se no segundo semestre de 2014</w:t>
      </w:r>
      <w:r w:rsidR="00D35BF8" w:rsidRPr="00747A81">
        <w:rPr>
          <w:rFonts w:ascii="Arial" w:hAnsi="Arial" w:cs="Arial"/>
          <w:sz w:val="20"/>
          <w:szCs w:val="20"/>
        </w:rPr>
        <w:t xml:space="preserve">. Conselheiro </w:t>
      </w:r>
      <w:r w:rsidR="00D35BF8" w:rsidRPr="00747A81">
        <w:rPr>
          <w:rFonts w:ascii="Arial" w:hAnsi="Arial" w:cs="Arial"/>
          <w:b/>
          <w:sz w:val="20"/>
          <w:szCs w:val="20"/>
        </w:rPr>
        <w:t>Clóvis Boufleur</w:t>
      </w:r>
      <w:r w:rsidR="00D35BF8" w:rsidRPr="00747A81">
        <w:rPr>
          <w:rFonts w:ascii="Arial" w:hAnsi="Arial" w:cs="Arial"/>
          <w:sz w:val="20"/>
          <w:szCs w:val="20"/>
        </w:rPr>
        <w:t xml:space="preserve"> propôs novos ajustes ao texto do decreto, a fim de clarificar dúvidas levantadas pelo decreto. Conselheira </w:t>
      </w:r>
      <w:r w:rsidR="00D35BF8" w:rsidRPr="00747A81">
        <w:rPr>
          <w:rFonts w:ascii="Arial" w:hAnsi="Arial" w:cs="Arial"/>
          <w:b/>
          <w:sz w:val="20"/>
          <w:szCs w:val="20"/>
        </w:rPr>
        <w:t>Marisa Furia Silva</w:t>
      </w:r>
      <w:r w:rsidR="00D35BF8" w:rsidRPr="00747A81">
        <w:rPr>
          <w:rFonts w:ascii="Arial" w:hAnsi="Arial" w:cs="Arial"/>
          <w:sz w:val="20"/>
          <w:szCs w:val="20"/>
        </w:rPr>
        <w:t xml:space="preserve"> destacou que a Conferência dev</w:t>
      </w:r>
      <w:r w:rsidR="001839DA" w:rsidRPr="00747A81">
        <w:rPr>
          <w:rFonts w:ascii="Arial" w:hAnsi="Arial" w:cs="Arial"/>
          <w:sz w:val="20"/>
          <w:szCs w:val="20"/>
        </w:rPr>
        <w:t xml:space="preserve">ia </w:t>
      </w:r>
      <w:r w:rsidR="00D35BF8" w:rsidRPr="00747A81">
        <w:rPr>
          <w:rFonts w:ascii="Arial" w:hAnsi="Arial" w:cs="Arial"/>
          <w:sz w:val="20"/>
          <w:szCs w:val="20"/>
        </w:rPr>
        <w:t xml:space="preserve">encerrar-se com a etapa nacional no mês de novembro de 2015, considerando, inclusive, que a eleição do Conselho ocorrerá no mês de dezembro de 2015.  Conselheira </w:t>
      </w:r>
      <w:r w:rsidR="00D35BF8" w:rsidRPr="00747A81">
        <w:rPr>
          <w:rFonts w:ascii="Arial" w:hAnsi="Arial" w:cs="Arial"/>
          <w:b/>
          <w:sz w:val="20"/>
          <w:szCs w:val="20"/>
        </w:rPr>
        <w:t xml:space="preserve">Maria do Socorro de Souza </w:t>
      </w:r>
      <w:r w:rsidR="00D35BF8" w:rsidRPr="00747A81">
        <w:rPr>
          <w:rFonts w:ascii="Arial" w:hAnsi="Arial" w:cs="Arial"/>
          <w:sz w:val="20"/>
          <w:szCs w:val="20"/>
        </w:rPr>
        <w:t>sugeriu que o conselheiro Clóvis Boufleur, junto com o conselheiro Carlos Alberto Duarte, re</w:t>
      </w:r>
      <w:r w:rsidR="0036307E" w:rsidRPr="00747A81">
        <w:rPr>
          <w:rFonts w:ascii="Arial" w:hAnsi="Arial" w:cs="Arial"/>
          <w:sz w:val="20"/>
          <w:szCs w:val="20"/>
        </w:rPr>
        <w:t xml:space="preserve">formulasse </w:t>
      </w:r>
      <w:r w:rsidR="00D35BF8" w:rsidRPr="00747A81">
        <w:rPr>
          <w:rFonts w:ascii="Arial" w:hAnsi="Arial" w:cs="Arial"/>
          <w:sz w:val="20"/>
          <w:szCs w:val="20"/>
        </w:rPr>
        <w:t xml:space="preserve">a minuta de decreto, considerando as proposições do Plenário, para ser apresentada no período da tarde. </w:t>
      </w:r>
      <w:r w:rsidR="0036307E" w:rsidRPr="00747A81">
        <w:rPr>
          <w:rFonts w:ascii="Arial" w:hAnsi="Arial" w:cs="Arial"/>
          <w:sz w:val="20"/>
          <w:szCs w:val="20"/>
        </w:rPr>
        <w:t xml:space="preserve">Além disso, salientou que o MS é importante para subsidiar o CNS na definição do processo de avaliação e contribuir  com informações para qualificar o processo de avaliação participativa. </w:t>
      </w:r>
      <w:r w:rsidR="001839DA" w:rsidRPr="00747A81">
        <w:rPr>
          <w:rFonts w:ascii="Arial" w:hAnsi="Arial" w:cs="Arial"/>
          <w:sz w:val="20"/>
          <w:szCs w:val="20"/>
        </w:rPr>
        <w:t xml:space="preserve">O representante do MS, </w:t>
      </w:r>
      <w:r w:rsidR="0036307E" w:rsidRPr="00747A81">
        <w:rPr>
          <w:rFonts w:ascii="Arial" w:hAnsi="Arial" w:cs="Arial"/>
          <w:b/>
          <w:sz w:val="20"/>
          <w:szCs w:val="20"/>
        </w:rPr>
        <w:t>Paulo</w:t>
      </w:r>
      <w:r w:rsidR="001839DA" w:rsidRPr="00747A81">
        <w:rPr>
          <w:rFonts w:ascii="Arial" w:hAnsi="Arial" w:cs="Arial"/>
          <w:b/>
          <w:sz w:val="20"/>
          <w:szCs w:val="20"/>
        </w:rPr>
        <w:t>,</w:t>
      </w:r>
      <w:r w:rsidR="0036307E" w:rsidRPr="00747A81">
        <w:rPr>
          <w:rFonts w:ascii="Arial" w:hAnsi="Arial" w:cs="Arial"/>
          <w:sz w:val="20"/>
          <w:szCs w:val="20"/>
        </w:rPr>
        <w:t xml:space="preserve"> informou que o MS dispõe de dados que pode</w:t>
      </w:r>
      <w:r w:rsidR="000B3AD9" w:rsidRPr="00747A81">
        <w:rPr>
          <w:rFonts w:ascii="Arial" w:hAnsi="Arial" w:cs="Arial"/>
          <w:sz w:val="20"/>
          <w:szCs w:val="20"/>
        </w:rPr>
        <w:t>m</w:t>
      </w:r>
      <w:r w:rsidR="0036307E" w:rsidRPr="00747A81">
        <w:rPr>
          <w:rFonts w:ascii="Arial" w:hAnsi="Arial" w:cs="Arial"/>
          <w:sz w:val="20"/>
          <w:szCs w:val="20"/>
        </w:rPr>
        <w:t xml:space="preserve"> contribuir no processo de monitoramento e, inclusive, comunicou que será </w:t>
      </w:r>
      <w:r w:rsidR="00300604" w:rsidRPr="00747A81">
        <w:rPr>
          <w:rFonts w:ascii="Arial" w:hAnsi="Arial" w:cs="Arial"/>
          <w:sz w:val="20"/>
          <w:szCs w:val="20"/>
        </w:rPr>
        <w:t xml:space="preserve">lançado caderno com a avaliação da saúde no Brasil </w:t>
      </w:r>
      <w:r w:rsidR="0036307E" w:rsidRPr="00747A81">
        <w:rPr>
          <w:rFonts w:ascii="Arial" w:hAnsi="Arial" w:cs="Arial"/>
          <w:sz w:val="20"/>
          <w:szCs w:val="20"/>
        </w:rPr>
        <w:t xml:space="preserve">até 2012. Também disse que o MS financiou estudo do professor </w:t>
      </w:r>
      <w:r w:rsidR="000B3AD9" w:rsidRPr="00747A81">
        <w:rPr>
          <w:rFonts w:ascii="Arial" w:hAnsi="Arial" w:cs="Arial"/>
          <w:sz w:val="20"/>
          <w:szCs w:val="20"/>
        </w:rPr>
        <w:t xml:space="preserve">José </w:t>
      </w:r>
      <w:r w:rsidR="0036307E" w:rsidRPr="00747A81">
        <w:rPr>
          <w:rFonts w:ascii="Arial" w:hAnsi="Arial" w:cs="Arial"/>
          <w:sz w:val="20"/>
          <w:szCs w:val="20"/>
        </w:rPr>
        <w:t>Noronha sobre prospecção para saúde até 2030. Por fim, d</w:t>
      </w:r>
      <w:r w:rsidR="00300604" w:rsidRPr="00747A81">
        <w:rPr>
          <w:rFonts w:ascii="Arial" w:hAnsi="Arial" w:cs="Arial"/>
          <w:sz w:val="20"/>
          <w:szCs w:val="20"/>
        </w:rPr>
        <w:t xml:space="preserve">ispôs-se a participar da reunião da Mesa </w:t>
      </w:r>
      <w:r w:rsidR="0036307E" w:rsidRPr="00747A81">
        <w:rPr>
          <w:rFonts w:ascii="Arial" w:hAnsi="Arial" w:cs="Arial"/>
          <w:sz w:val="20"/>
          <w:szCs w:val="20"/>
        </w:rPr>
        <w:t xml:space="preserve">Diretora para tratar dessa e de outras questões. Conselheira </w:t>
      </w:r>
      <w:r w:rsidR="0036307E" w:rsidRPr="00747A81">
        <w:rPr>
          <w:rFonts w:ascii="Arial" w:hAnsi="Arial" w:cs="Arial"/>
          <w:b/>
          <w:sz w:val="20"/>
          <w:szCs w:val="20"/>
        </w:rPr>
        <w:t xml:space="preserve">Maria do Socorro de Souza </w:t>
      </w:r>
      <w:r w:rsidR="000A48BA" w:rsidRPr="00747A81">
        <w:rPr>
          <w:rFonts w:ascii="Arial" w:hAnsi="Arial" w:cs="Arial"/>
          <w:sz w:val="20"/>
          <w:szCs w:val="20"/>
        </w:rPr>
        <w:t xml:space="preserve">disse que </w:t>
      </w:r>
      <w:r w:rsidR="007858C7" w:rsidRPr="00747A81">
        <w:rPr>
          <w:rFonts w:ascii="Arial" w:hAnsi="Arial" w:cs="Arial"/>
          <w:sz w:val="20"/>
          <w:szCs w:val="20"/>
        </w:rPr>
        <w:t xml:space="preserve">será necessário realizar </w:t>
      </w:r>
      <w:r w:rsidR="00300604" w:rsidRPr="00747A81">
        <w:rPr>
          <w:rFonts w:ascii="Arial" w:hAnsi="Arial" w:cs="Arial"/>
          <w:sz w:val="20"/>
          <w:szCs w:val="20"/>
        </w:rPr>
        <w:t xml:space="preserve">reuniões </w:t>
      </w:r>
      <w:r w:rsidR="007858C7" w:rsidRPr="00747A81">
        <w:rPr>
          <w:rFonts w:ascii="Arial" w:hAnsi="Arial" w:cs="Arial"/>
          <w:sz w:val="20"/>
          <w:szCs w:val="20"/>
        </w:rPr>
        <w:t xml:space="preserve">do Conselho </w:t>
      </w:r>
      <w:r w:rsidR="00300604" w:rsidRPr="00747A81">
        <w:rPr>
          <w:rFonts w:ascii="Arial" w:hAnsi="Arial" w:cs="Arial"/>
          <w:sz w:val="20"/>
          <w:szCs w:val="20"/>
        </w:rPr>
        <w:t xml:space="preserve">com formato de oficina para construir metodologia e </w:t>
      </w:r>
      <w:r w:rsidR="001735C4" w:rsidRPr="00747A81">
        <w:rPr>
          <w:rFonts w:ascii="Arial" w:hAnsi="Arial" w:cs="Arial"/>
          <w:sz w:val="20"/>
          <w:szCs w:val="20"/>
        </w:rPr>
        <w:t xml:space="preserve">dinâmica das </w:t>
      </w:r>
      <w:r w:rsidR="007858C7" w:rsidRPr="00747A81">
        <w:rPr>
          <w:rFonts w:ascii="Arial" w:hAnsi="Arial" w:cs="Arial"/>
          <w:sz w:val="20"/>
          <w:szCs w:val="20"/>
        </w:rPr>
        <w:t>etapas</w:t>
      </w:r>
      <w:r w:rsidR="000B3AD9" w:rsidRPr="00747A81">
        <w:rPr>
          <w:rFonts w:ascii="Arial" w:hAnsi="Arial" w:cs="Arial"/>
          <w:sz w:val="20"/>
          <w:szCs w:val="20"/>
        </w:rPr>
        <w:t xml:space="preserve"> da Conferência</w:t>
      </w:r>
      <w:r w:rsidR="000A48BA" w:rsidRPr="00747A81">
        <w:rPr>
          <w:rFonts w:ascii="Arial" w:hAnsi="Arial" w:cs="Arial"/>
          <w:sz w:val="20"/>
          <w:szCs w:val="20"/>
        </w:rPr>
        <w:t xml:space="preserve">. </w:t>
      </w:r>
      <w:r w:rsidR="007858C7" w:rsidRPr="00747A81">
        <w:rPr>
          <w:rFonts w:ascii="Arial" w:hAnsi="Arial" w:cs="Arial"/>
          <w:sz w:val="20"/>
          <w:szCs w:val="20"/>
        </w:rPr>
        <w:t xml:space="preserve">Também explicou que a Comissão de Comunicação apresentaria uma proposta de divulgação da 15ª CNS. </w:t>
      </w:r>
      <w:r w:rsidR="00300604" w:rsidRPr="00747A81">
        <w:rPr>
          <w:rFonts w:ascii="Arial" w:hAnsi="Arial" w:cs="Arial"/>
          <w:sz w:val="20"/>
          <w:szCs w:val="20"/>
        </w:rPr>
        <w:t xml:space="preserve"> </w:t>
      </w:r>
      <w:r w:rsidR="007858C7" w:rsidRPr="00747A81">
        <w:rPr>
          <w:rFonts w:ascii="Arial" w:hAnsi="Arial" w:cs="Arial"/>
          <w:sz w:val="20"/>
          <w:szCs w:val="20"/>
        </w:rPr>
        <w:t xml:space="preserve">No mais, disse que a </w:t>
      </w:r>
      <w:r w:rsidR="00300604" w:rsidRPr="00747A81">
        <w:rPr>
          <w:rFonts w:ascii="Arial" w:hAnsi="Arial" w:cs="Arial"/>
          <w:sz w:val="20"/>
          <w:szCs w:val="20"/>
        </w:rPr>
        <w:t xml:space="preserve">Comissão </w:t>
      </w:r>
      <w:r w:rsidR="007858C7" w:rsidRPr="00747A81">
        <w:rPr>
          <w:rFonts w:ascii="Arial" w:hAnsi="Arial" w:cs="Arial"/>
          <w:sz w:val="20"/>
          <w:szCs w:val="20"/>
        </w:rPr>
        <w:t xml:space="preserve">Organizadora da Conferência </w:t>
      </w:r>
      <w:r w:rsidR="00300604" w:rsidRPr="00747A81">
        <w:rPr>
          <w:rFonts w:ascii="Arial" w:hAnsi="Arial" w:cs="Arial"/>
          <w:sz w:val="20"/>
          <w:szCs w:val="20"/>
        </w:rPr>
        <w:t xml:space="preserve">será </w:t>
      </w:r>
      <w:r w:rsidR="007858C7" w:rsidRPr="00747A81">
        <w:rPr>
          <w:rFonts w:ascii="Arial" w:hAnsi="Arial" w:cs="Arial"/>
          <w:sz w:val="20"/>
          <w:szCs w:val="20"/>
        </w:rPr>
        <w:t xml:space="preserve">composta por </w:t>
      </w:r>
      <w:r w:rsidR="00300604" w:rsidRPr="00747A81">
        <w:rPr>
          <w:rFonts w:ascii="Arial" w:hAnsi="Arial" w:cs="Arial"/>
          <w:sz w:val="20"/>
          <w:szCs w:val="20"/>
        </w:rPr>
        <w:t>todos os titulares do CNS</w:t>
      </w:r>
      <w:r w:rsidR="007858C7" w:rsidRPr="00747A81">
        <w:rPr>
          <w:rFonts w:ascii="Arial" w:hAnsi="Arial" w:cs="Arial"/>
          <w:sz w:val="20"/>
          <w:szCs w:val="20"/>
        </w:rPr>
        <w:t xml:space="preserve">. </w:t>
      </w:r>
      <w:r w:rsidR="004045BA" w:rsidRPr="00747A81">
        <w:rPr>
          <w:rFonts w:ascii="Arial" w:hAnsi="Arial" w:cs="Arial"/>
          <w:sz w:val="20"/>
          <w:szCs w:val="20"/>
        </w:rPr>
        <w:t xml:space="preserve">Conselheiro </w:t>
      </w:r>
      <w:r w:rsidR="00300604" w:rsidRPr="00747A81">
        <w:rPr>
          <w:rFonts w:ascii="Arial" w:hAnsi="Arial" w:cs="Arial"/>
          <w:b/>
          <w:sz w:val="20"/>
          <w:szCs w:val="20"/>
        </w:rPr>
        <w:t xml:space="preserve">Ronald </w:t>
      </w:r>
      <w:r w:rsidR="004045BA" w:rsidRPr="00747A81">
        <w:rPr>
          <w:rFonts w:ascii="Arial" w:hAnsi="Arial" w:cs="Arial"/>
          <w:b/>
          <w:sz w:val="20"/>
          <w:szCs w:val="20"/>
        </w:rPr>
        <w:t>Ferreira dos Santos</w:t>
      </w:r>
      <w:r w:rsidR="004045BA" w:rsidRPr="00747A81">
        <w:rPr>
          <w:rFonts w:ascii="Arial" w:hAnsi="Arial" w:cs="Arial"/>
          <w:sz w:val="20"/>
          <w:szCs w:val="20"/>
        </w:rPr>
        <w:t xml:space="preserve"> disse que o CNS deve c</w:t>
      </w:r>
      <w:r w:rsidR="00300604" w:rsidRPr="00747A81">
        <w:rPr>
          <w:rFonts w:ascii="Arial" w:hAnsi="Arial" w:cs="Arial"/>
          <w:sz w:val="20"/>
          <w:szCs w:val="20"/>
        </w:rPr>
        <w:t xml:space="preserve">onsiderar outros eventos para servir de subsídio nesse processo de avaliação </w:t>
      </w:r>
      <w:r w:rsidR="004045BA" w:rsidRPr="00747A81">
        <w:rPr>
          <w:rFonts w:ascii="Arial" w:hAnsi="Arial" w:cs="Arial"/>
          <w:sz w:val="20"/>
          <w:szCs w:val="20"/>
        </w:rPr>
        <w:t xml:space="preserve">como as oficinas da COFIN e da </w:t>
      </w:r>
      <w:r w:rsidR="000B3AD9" w:rsidRPr="00747A81">
        <w:rPr>
          <w:rFonts w:ascii="Arial" w:hAnsi="Arial" w:cs="Arial"/>
          <w:sz w:val="20"/>
          <w:szCs w:val="20"/>
        </w:rPr>
        <w:t>CIAF</w:t>
      </w:r>
      <w:r w:rsidR="004045BA" w:rsidRPr="00747A81">
        <w:rPr>
          <w:rFonts w:ascii="Arial" w:hAnsi="Arial" w:cs="Arial"/>
          <w:sz w:val="20"/>
          <w:szCs w:val="20"/>
        </w:rPr>
        <w:t xml:space="preserve">. Também avaliou que a </w:t>
      </w:r>
      <w:r w:rsidR="000B3AD9" w:rsidRPr="00747A81">
        <w:rPr>
          <w:rFonts w:ascii="Arial" w:hAnsi="Arial" w:cs="Arial"/>
          <w:sz w:val="20"/>
          <w:szCs w:val="20"/>
        </w:rPr>
        <w:t xml:space="preserve">análise </w:t>
      </w:r>
      <w:r w:rsidR="00300604" w:rsidRPr="00747A81">
        <w:rPr>
          <w:rFonts w:ascii="Arial" w:hAnsi="Arial" w:cs="Arial"/>
          <w:i/>
          <w:sz w:val="20"/>
          <w:szCs w:val="20"/>
        </w:rPr>
        <w:t>sw</w:t>
      </w:r>
      <w:r w:rsidR="000B3AD9" w:rsidRPr="00747A81">
        <w:rPr>
          <w:rFonts w:ascii="Arial" w:hAnsi="Arial" w:cs="Arial"/>
          <w:i/>
          <w:sz w:val="20"/>
          <w:szCs w:val="20"/>
        </w:rPr>
        <w:t>o</w:t>
      </w:r>
      <w:r w:rsidR="00300604" w:rsidRPr="00747A81">
        <w:rPr>
          <w:rFonts w:ascii="Arial" w:hAnsi="Arial" w:cs="Arial"/>
          <w:i/>
          <w:sz w:val="20"/>
          <w:szCs w:val="20"/>
        </w:rPr>
        <w:t>t</w:t>
      </w:r>
      <w:r w:rsidR="00300604" w:rsidRPr="00747A81">
        <w:rPr>
          <w:rFonts w:ascii="Arial" w:hAnsi="Arial" w:cs="Arial"/>
          <w:sz w:val="20"/>
          <w:szCs w:val="20"/>
        </w:rPr>
        <w:t xml:space="preserve"> é </w:t>
      </w:r>
      <w:r w:rsidR="000B3AD9" w:rsidRPr="00747A81">
        <w:rPr>
          <w:rFonts w:ascii="Arial" w:hAnsi="Arial" w:cs="Arial"/>
          <w:sz w:val="20"/>
          <w:szCs w:val="20"/>
        </w:rPr>
        <w:t xml:space="preserve">um </w:t>
      </w:r>
      <w:r w:rsidR="00300604" w:rsidRPr="00747A81">
        <w:rPr>
          <w:rFonts w:ascii="Arial" w:hAnsi="Arial" w:cs="Arial"/>
          <w:sz w:val="20"/>
          <w:szCs w:val="20"/>
        </w:rPr>
        <w:t>ótim</w:t>
      </w:r>
      <w:r w:rsidR="000B3AD9" w:rsidRPr="00747A81">
        <w:rPr>
          <w:rFonts w:ascii="Arial" w:hAnsi="Arial" w:cs="Arial"/>
          <w:sz w:val="20"/>
          <w:szCs w:val="20"/>
        </w:rPr>
        <w:t xml:space="preserve">o instrumento </w:t>
      </w:r>
      <w:r w:rsidR="004045BA" w:rsidRPr="00747A81">
        <w:rPr>
          <w:rFonts w:ascii="Arial" w:hAnsi="Arial" w:cs="Arial"/>
          <w:sz w:val="20"/>
          <w:szCs w:val="20"/>
        </w:rPr>
        <w:t xml:space="preserve">para o processo de avaliação </w:t>
      </w:r>
      <w:r w:rsidR="000B3AD9" w:rsidRPr="00747A81">
        <w:rPr>
          <w:rFonts w:ascii="Arial" w:hAnsi="Arial" w:cs="Arial"/>
          <w:sz w:val="20"/>
          <w:szCs w:val="20"/>
        </w:rPr>
        <w:t xml:space="preserve">e </w:t>
      </w:r>
      <w:r w:rsidR="00300604" w:rsidRPr="00747A81">
        <w:rPr>
          <w:rFonts w:ascii="Arial" w:hAnsi="Arial" w:cs="Arial"/>
          <w:sz w:val="20"/>
          <w:szCs w:val="20"/>
        </w:rPr>
        <w:t>pode servir para a 15ª</w:t>
      </w:r>
      <w:r w:rsidR="004045BA" w:rsidRPr="00747A81">
        <w:rPr>
          <w:rFonts w:ascii="Arial" w:hAnsi="Arial" w:cs="Arial"/>
          <w:sz w:val="20"/>
          <w:szCs w:val="20"/>
        </w:rPr>
        <w:t xml:space="preserve"> Conferência. Inclusive, </w:t>
      </w:r>
      <w:r w:rsidR="00300604" w:rsidRPr="00747A81">
        <w:rPr>
          <w:rFonts w:ascii="Arial" w:hAnsi="Arial" w:cs="Arial"/>
          <w:sz w:val="20"/>
          <w:szCs w:val="20"/>
        </w:rPr>
        <w:lastRenderedPageBreak/>
        <w:t>convidou os conselheiros para acompanhar a próxima oficina</w:t>
      </w:r>
      <w:r w:rsidR="000B3AD9" w:rsidRPr="00747A81">
        <w:rPr>
          <w:rFonts w:ascii="Arial" w:hAnsi="Arial" w:cs="Arial"/>
          <w:sz w:val="20"/>
          <w:szCs w:val="20"/>
        </w:rPr>
        <w:t xml:space="preserve"> da COFIN</w:t>
      </w:r>
      <w:r w:rsidR="00300604" w:rsidRPr="00747A81">
        <w:rPr>
          <w:rFonts w:ascii="Arial" w:hAnsi="Arial" w:cs="Arial"/>
          <w:sz w:val="20"/>
          <w:szCs w:val="20"/>
        </w:rPr>
        <w:t xml:space="preserve"> </w:t>
      </w:r>
      <w:r w:rsidR="004045BA" w:rsidRPr="00747A81">
        <w:rPr>
          <w:rFonts w:ascii="Arial" w:hAnsi="Arial" w:cs="Arial"/>
          <w:sz w:val="20"/>
          <w:szCs w:val="20"/>
        </w:rPr>
        <w:t xml:space="preserve">e conhecer a metodologia. Conselheiro </w:t>
      </w:r>
      <w:r w:rsidR="004045BA" w:rsidRPr="00747A81">
        <w:rPr>
          <w:rFonts w:ascii="Arial" w:hAnsi="Arial" w:cs="Arial"/>
          <w:b/>
          <w:sz w:val="20"/>
          <w:szCs w:val="20"/>
        </w:rPr>
        <w:t>Carlos Eduardo Ferrari</w:t>
      </w:r>
      <w:r w:rsidR="004045BA" w:rsidRPr="00747A81">
        <w:rPr>
          <w:rFonts w:ascii="Arial" w:hAnsi="Arial" w:cs="Arial"/>
          <w:sz w:val="20"/>
          <w:szCs w:val="20"/>
        </w:rPr>
        <w:t xml:space="preserve"> explicou que a </w:t>
      </w:r>
      <w:r w:rsidR="00300604" w:rsidRPr="00747A81">
        <w:rPr>
          <w:rFonts w:ascii="Arial" w:hAnsi="Arial" w:cs="Arial"/>
          <w:sz w:val="20"/>
          <w:szCs w:val="20"/>
        </w:rPr>
        <w:t>CISP</w:t>
      </w:r>
      <w:r w:rsidR="004045BA" w:rsidRPr="00747A81">
        <w:rPr>
          <w:rFonts w:ascii="Arial" w:hAnsi="Arial" w:cs="Arial"/>
          <w:sz w:val="20"/>
          <w:szCs w:val="20"/>
        </w:rPr>
        <w:t>/CNS</w:t>
      </w:r>
      <w:r w:rsidR="00300604" w:rsidRPr="00747A81">
        <w:rPr>
          <w:rFonts w:ascii="Arial" w:hAnsi="Arial" w:cs="Arial"/>
          <w:sz w:val="20"/>
          <w:szCs w:val="20"/>
        </w:rPr>
        <w:t xml:space="preserve"> </w:t>
      </w:r>
      <w:r w:rsidR="004045BA" w:rsidRPr="00747A81">
        <w:rPr>
          <w:rFonts w:ascii="Arial" w:hAnsi="Arial" w:cs="Arial"/>
          <w:sz w:val="20"/>
          <w:szCs w:val="20"/>
        </w:rPr>
        <w:t xml:space="preserve">elaborou </w:t>
      </w:r>
      <w:r w:rsidR="00300604" w:rsidRPr="00747A81">
        <w:rPr>
          <w:rFonts w:ascii="Arial" w:hAnsi="Arial" w:cs="Arial"/>
          <w:sz w:val="20"/>
          <w:szCs w:val="20"/>
        </w:rPr>
        <w:t xml:space="preserve">manual orientador da </w:t>
      </w:r>
      <w:r w:rsidR="000B3AD9" w:rsidRPr="00747A81">
        <w:rPr>
          <w:rFonts w:ascii="Arial" w:hAnsi="Arial" w:cs="Arial"/>
          <w:sz w:val="20"/>
          <w:szCs w:val="20"/>
        </w:rPr>
        <w:t>acessibilidade</w:t>
      </w:r>
      <w:r w:rsidR="004045BA" w:rsidRPr="00747A81">
        <w:rPr>
          <w:rFonts w:ascii="Arial" w:hAnsi="Arial" w:cs="Arial"/>
          <w:sz w:val="20"/>
          <w:szCs w:val="20"/>
        </w:rPr>
        <w:t xml:space="preserve"> para ser trabalhado </w:t>
      </w:r>
      <w:r w:rsidR="000B3AD9" w:rsidRPr="00747A81">
        <w:rPr>
          <w:rFonts w:ascii="Arial" w:hAnsi="Arial" w:cs="Arial"/>
          <w:sz w:val="20"/>
          <w:szCs w:val="20"/>
        </w:rPr>
        <w:t xml:space="preserve">em todas as etapas da conferência, inclusive a de </w:t>
      </w:r>
      <w:r w:rsidR="004045BA" w:rsidRPr="00747A81">
        <w:rPr>
          <w:rFonts w:ascii="Arial" w:hAnsi="Arial" w:cs="Arial"/>
          <w:sz w:val="20"/>
          <w:szCs w:val="20"/>
        </w:rPr>
        <w:t>avaliação</w:t>
      </w:r>
      <w:r w:rsidR="00300604" w:rsidRPr="00747A81">
        <w:rPr>
          <w:rFonts w:ascii="Arial" w:hAnsi="Arial" w:cs="Arial"/>
          <w:sz w:val="20"/>
          <w:szCs w:val="20"/>
        </w:rPr>
        <w:t xml:space="preserve">. </w:t>
      </w:r>
      <w:r w:rsidR="004045BA" w:rsidRPr="00747A81">
        <w:rPr>
          <w:rFonts w:ascii="Arial" w:hAnsi="Arial" w:cs="Arial"/>
          <w:sz w:val="20"/>
          <w:szCs w:val="20"/>
        </w:rPr>
        <w:t xml:space="preserve">Disse que o </w:t>
      </w:r>
      <w:r w:rsidR="00300604" w:rsidRPr="00747A81">
        <w:rPr>
          <w:rFonts w:ascii="Arial" w:hAnsi="Arial" w:cs="Arial"/>
          <w:sz w:val="20"/>
          <w:szCs w:val="20"/>
        </w:rPr>
        <w:t xml:space="preserve">CNS precisa apreciar o documento e </w:t>
      </w:r>
      <w:r w:rsidR="004045BA" w:rsidRPr="00747A81">
        <w:rPr>
          <w:rFonts w:ascii="Arial" w:hAnsi="Arial" w:cs="Arial"/>
          <w:sz w:val="20"/>
          <w:szCs w:val="20"/>
        </w:rPr>
        <w:t xml:space="preserve">ressaltou que as </w:t>
      </w:r>
      <w:r w:rsidR="00300604" w:rsidRPr="00747A81">
        <w:rPr>
          <w:rFonts w:ascii="Arial" w:hAnsi="Arial" w:cs="Arial"/>
          <w:sz w:val="20"/>
          <w:szCs w:val="20"/>
        </w:rPr>
        <w:t xml:space="preserve">etapas iniciais já </w:t>
      </w:r>
      <w:r w:rsidR="004045BA" w:rsidRPr="00747A81">
        <w:rPr>
          <w:rFonts w:ascii="Arial" w:hAnsi="Arial" w:cs="Arial"/>
          <w:sz w:val="20"/>
          <w:szCs w:val="20"/>
        </w:rPr>
        <w:t xml:space="preserve">devem contemplar </w:t>
      </w:r>
      <w:r w:rsidR="00300604" w:rsidRPr="00747A81">
        <w:rPr>
          <w:rFonts w:ascii="Arial" w:hAnsi="Arial" w:cs="Arial"/>
          <w:sz w:val="20"/>
          <w:szCs w:val="20"/>
        </w:rPr>
        <w:t>os requisitos de acessibilidade</w:t>
      </w:r>
      <w:r w:rsidR="004045BA" w:rsidRPr="00747A81">
        <w:rPr>
          <w:rFonts w:ascii="Arial" w:hAnsi="Arial" w:cs="Arial"/>
          <w:sz w:val="20"/>
          <w:szCs w:val="20"/>
        </w:rPr>
        <w:t>.</w:t>
      </w:r>
      <w:r w:rsidR="007A1AC2" w:rsidRPr="00747A81">
        <w:rPr>
          <w:rFonts w:ascii="Arial" w:hAnsi="Arial" w:cs="Arial"/>
          <w:sz w:val="20"/>
          <w:szCs w:val="20"/>
        </w:rPr>
        <w:t xml:space="preserve"> </w:t>
      </w:r>
      <w:r w:rsidR="005B56CC" w:rsidRPr="00747A81">
        <w:rPr>
          <w:rFonts w:ascii="Arial" w:hAnsi="Arial" w:cs="Arial"/>
          <w:sz w:val="20"/>
          <w:szCs w:val="20"/>
        </w:rPr>
        <w:t xml:space="preserve">Conselheiro </w:t>
      </w:r>
      <w:r w:rsidR="00300604" w:rsidRPr="00747A81">
        <w:rPr>
          <w:rFonts w:ascii="Arial" w:hAnsi="Arial" w:cs="Arial"/>
          <w:b/>
          <w:sz w:val="20"/>
          <w:szCs w:val="20"/>
        </w:rPr>
        <w:t xml:space="preserve">Carlos </w:t>
      </w:r>
      <w:r w:rsidR="005B56CC" w:rsidRPr="00747A81">
        <w:rPr>
          <w:rFonts w:ascii="Arial" w:hAnsi="Arial" w:cs="Arial"/>
          <w:b/>
          <w:sz w:val="20"/>
          <w:szCs w:val="20"/>
        </w:rPr>
        <w:t>Alberto Duarte</w:t>
      </w:r>
      <w:r w:rsidR="005B56CC" w:rsidRPr="00747A81">
        <w:rPr>
          <w:rFonts w:ascii="Arial" w:hAnsi="Arial" w:cs="Arial"/>
          <w:sz w:val="20"/>
          <w:szCs w:val="20"/>
        </w:rPr>
        <w:t xml:space="preserve"> explicou que o documento foi disponibilizado aos conselheiros para conhecimento, lembrando que </w:t>
      </w:r>
      <w:r w:rsidR="00300604" w:rsidRPr="00747A81">
        <w:rPr>
          <w:rFonts w:ascii="Arial" w:hAnsi="Arial" w:cs="Arial"/>
          <w:sz w:val="20"/>
          <w:szCs w:val="20"/>
        </w:rPr>
        <w:t>cabe à comissão organizadora fazer cumprir a</w:t>
      </w:r>
      <w:r w:rsidR="005B56CC" w:rsidRPr="00747A81">
        <w:rPr>
          <w:rFonts w:ascii="Arial" w:hAnsi="Arial" w:cs="Arial"/>
          <w:sz w:val="20"/>
          <w:szCs w:val="20"/>
        </w:rPr>
        <w:t>s</w:t>
      </w:r>
      <w:r w:rsidR="00300604" w:rsidRPr="00747A81">
        <w:rPr>
          <w:rFonts w:ascii="Arial" w:hAnsi="Arial" w:cs="Arial"/>
          <w:sz w:val="20"/>
          <w:szCs w:val="20"/>
        </w:rPr>
        <w:t xml:space="preserve"> determinações</w:t>
      </w:r>
      <w:r w:rsidR="005B56CC" w:rsidRPr="00747A81">
        <w:rPr>
          <w:rFonts w:ascii="Arial" w:hAnsi="Arial" w:cs="Arial"/>
          <w:sz w:val="20"/>
          <w:szCs w:val="20"/>
        </w:rPr>
        <w:t>.</w:t>
      </w:r>
      <w:r w:rsidR="00300604" w:rsidRPr="00747A81">
        <w:rPr>
          <w:rFonts w:ascii="Arial" w:hAnsi="Arial" w:cs="Arial"/>
          <w:sz w:val="20"/>
          <w:szCs w:val="20"/>
        </w:rPr>
        <w:t xml:space="preserve"> </w:t>
      </w:r>
      <w:r w:rsidR="005B56CC" w:rsidRPr="00747A81">
        <w:rPr>
          <w:rFonts w:ascii="Arial" w:hAnsi="Arial" w:cs="Arial"/>
          <w:sz w:val="20"/>
          <w:szCs w:val="20"/>
        </w:rPr>
        <w:t xml:space="preserve">Conselheira </w:t>
      </w:r>
      <w:r w:rsidR="005B56CC" w:rsidRPr="00747A81">
        <w:rPr>
          <w:rFonts w:ascii="Arial" w:hAnsi="Arial" w:cs="Arial"/>
          <w:b/>
          <w:sz w:val="20"/>
          <w:szCs w:val="20"/>
        </w:rPr>
        <w:t xml:space="preserve">Maria do Socorro de Souza </w:t>
      </w:r>
      <w:r w:rsidR="005B56CC" w:rsidRPr="00747A81">
        <w:rPr>
          <w:rFonts w:ascii="Arial" w:hAnsi="Arial" w:cs="Arial"/>
          <w:sz w:val="20"/>
          <w:szCs w:val="20"/>
        </w:rPr>
        <w:t>explicou que a</w:t>
      </w:r>
      <w:r w:rsidR="005B56CC" w:rsidRPr="00747A81">
        <w:rPr>
          <w:rFonts w:ascii="Arial" w:hAnsi="Arial" w:cs="Arial"/>
          <w:b/>
          <w:sz w:val="20"/>
          <w:szCs w:val="20"/>
        </w:rPr>
        <w:t xml:space="preserve"> </w:t>
      </w:r>
      <w:r w:rsidR="00300604" w:rsidRPr="00747A81">
        <w:rPr>
          <w:rFonts w:ascii="Arial" w:hAnsi="Arial" w:cs="Arial"/>
          <w:sz w:val="20"/>
          <w:szCs w:val="20"/>
        </w:rPr>
        <w:t xml:space="preserve">Comissão de </w:t>
      </w:r>
      <w:r w:rsidR="005B56CC" w:rsidRPr="00747A81">
        <w:rPr>
          <w:rFonts w:ascii="Arial" w:hAnsi="Arial" w:cs="Arial"/>
          <w:sz w:val="20"/>
          <w:szCs w:val="20"/>
        </w:rPr>
        <w:t xml:space="preserve">Comunicação </w:t>
      </w:r>
      <w:r w:rsidR="00300604" w:rsidRPr="00747A81">
        <w:rPr>
          <w:rFonts w:ascii="Arial" w:hAnsi="Arial" w:cs="Arial"/>
          <w:sz w:val="20"/>
          <w:szCs w:val="20"/>
        </w:rPr>
        <w:t xml:space="preserve">irá construir </w:t>
      </w:r>
      <w:r w:rsidR="005B56CC" w:rsidRPr="00747A81">
        <w:rPr>
          <w:rFonts w:ascii="Arial" w:hAnsi="Arial" w:cs="Arial"/>
          <w:sz w:val="20"/>
          <w:szCs w:val="20"/>
        </w:rPr>
        <w:t xml:space="preserve">uma </w:t>
      </w:r>
      <w:r w:rsidR="00300604" w:rsidRPr="00747A81">
        <w:rPr>
          <w:rFonts w:ascii="Arial" w:hAnsi="Arial" w:cs="Arial"/>
          <w:sz w:val="20"/>
          <w:szCs w:val="20"/>
        </w:rPr>
        <w:t xml:space="preserve">proposta </w:t>
      </w:r>
      <w:r w:rsidR="005B56CC" w:rsidRPr="00747A81">
        <w:rPr>
          <w:rFonts w:ascii="Arial" w:hAnsi="Arial" w:cs="Arial"/>
          <w:sz w:val="20"/>
          <w:szCs w:val="20"/>
        </w:rPr>
        <w:t xml:space="preserve">nesse campo e o </w:t>
      </w:r>
      <w:r w:rsidR="00300604" w:rsidRPr="00747A81">
        <w:rPr>
          <w:rFonts w:ascii="Arial" w:hAnsi="Arial" w:cs="Arial"/>
          <w:sz w:val="20"/>
          <w:szCs w:val="20"/>
        </w:rPr>
        <w:t>documento será considerado</w:t>
      </w:r>
      <w:r w:rsidR="005B56CC" w:rsidRPr="00747A81">
        <w:rPr>
          <w:rFonts w:ascii="Arial" w:hAnsi="Arial" w:cs="Arial"/>
          <w:sz w:val="20"/>
          <w:szCs w:val="20"/>
        </w:rPr>
        <w:t xml:space="preserve">. </w:t>
      </w:r>
      <w:r w:rsidR="007A1AC2" w:rsidRPr="00747A81">
        <w:rPr>
          <w:rFonts w:ascii="Arial" w:hAnsi="Arial" w:cs="Arial"/>
          <w:sz w:val="20"/>
          <w:szCs w:val="20"/>
        </w:rPr>
        <w:t xml:space="preserve">Com essa fala, </w:t>
      </w:r>
      <w:r w:rsidR="003270DB" w:rsidRPr="00747A81">
        <w:rPr>
          <w:rFonts w:ascii="Arial" w:hAnsi="Arial" w:cs="Arial"/>
          <w:sz w:val="20"/>
          <w:szCs w:val="20"/>
        </w:rPr>
        <w:t xml:space="preserve">a mesa retomou </w:t>
      </w:r>
      <w:r w:rsidR="00AD2744" w:rsidRPr="00747A81">
        <w:rPr>
          <w:rFonts w:ascii="Arial" w:hAnsi="Arial" w:cs="Arial"/>
          <w:sz w:val="20"/>
          <w:szCs w:val="20"/>
        </w:rPr>
        <w:t xml:space="preserve">as </w:t>
      </w:r>
      <w:r w:rsidR="003270DB" w:rsidRPr="00747A81">
        <w:rPr>
          <w:rFonts w:ascii="Arial" w:hAnsi="Arial" w:cs="Arial"/>
          <w:sz w:val="20"/>
          <w:szCs w:val="20"/>
        </w:rPr>
        <w:t xml:space="preserve">indicações para resolver os </w:t>
      </w:r>
      <w:r w:rsidR="00AD2744" w:rsidRPr="00747A81">
        <w:rPr>
          <w:rFonts w:ascii="Arial" w:hAnsi="Arial" w:cs="Arial"/>
          <w:sz w:val="20"/>
          <w:szCs w:val="20"/>
        </w:rPr>
        <w:t xml:space="preserve">itens </w:t>
      </w:r>
      <w:r w:rsidR="003270DB" w:rsidRPr="00747A81">
        <w:rPr>
          <w:rFonts w:ascii="Arial" w:hAnsi="Arial" w:cs="Arial"/>
          <w:sz w:val="20"/>
          <w:szCs w:val="20"/>
        </w:rPr>
        <w:t xml:space="preserve">pendentes. </w:t>
      </w:r>
      <w:r w:rsidR="003270DB" w:rsidRPr="00747A81">
        <w:rPr>
          <w:rFonts w:ascii="Arial" w:hAnsi="Arial" w:cs="Arial"/>
          <w:b/>
          <w:sz w:val="20"/>
          <w:szCs w:val="20"/>
        </w:rPr>
        <w:t xml:space="preserve">INDICAÇÕES -  1) COMISSÃO NACIONAL DE ÉTICA EM PESQUISA – CONEP/CNS - </w:t>
      </w:r>
      <w:r w:rsidR="003270DB" w:rsidRPr="00747A81">
        <w:rPr>
          <w:rFonts w:ascii="Arial" w:hAnsi="Arial" w:cs="Arial"/>
          <w:iCs/>
          <w:sz w:val="20"/>
          <w:szCs w:val="20"/>
        </w:rPr>
        <w:t xml:space="preserve">Encontro Extraordinário dos Comitês de Ética em Pesquisa – ENCEP. Data: 17, 18 e 19 de novembro de 2014. </w:t>
      </w:r>
      <w:r w:rsidR="003270DB" w:rsidRPr="00747A81">
        <w:rPr>
          <w:rFonts w:ascii="Arial" w:hAnsi="Arial" w:cs="Arial"/>
          <w:i/>
          <w:iCs/>
          <w:sz w:val="20"/>
          <w:szCs w:val="20"/>
        </w:rPr>
        <w:t>Indicações:</w:t>
      </w:r>
      <w:r w:rsidR="003270DB" w:rsidRPr="00747A81">
        <w:rPr>
          <w:rFonts w:ascii="Arial" w:hAnsi="Arial" w:cs="Arial"/>
          <w:iCs/>
          <w:sz w:val="20"/>
          <w:szCs w:val="20"/>
        </w:rPr>
        <w:t xml:space="preserve"> usuários - </w:t>
      </w:r>
      <w:r w:rsidR="003270DB" w:rsidRPr="00747A81">
        <w:rPr>
          <w:rFonts w:ascii="Arial" w:hAnsi="Arial" w:cs="Arial"/>
          <w:b/>
          <w:iCs/>
          <w:sz w:val="20"/>
          <w:szCs w:val="20"/>
        </w:rPr>
        <w:t xml:space="preserve">Marisa Furia Silva, Rosangela da Silva Santos, </w:t>
      </w:r>
      <w:r w:rsidR="003270DB" w:rsidRPr="00747A81">
        <w:rPr>
          <w:rFonts w:ascii="Arial" w:hAnsi="Arial" w:cs="Arial"/>
          <w:b/>
          <w:sz w:val="20"/>
          <w:szCs w:val="20"/>
        </w:rPr>
        <w:t>Liane Terezinha de Araújo Oliveira</w:t>
      </w:r>
      <w:r w:rsidR="003270DB" w:rsidRPr="00747A81">
        <w:rPr>
          <w:rFonts w:ascii="Arial" w:hAnsi="Arial" w:cs="Arial"/>
          <w:b/>
          <w:iCs/>
          <w:sz w:val="20"/>
          <w:szCs w:val="20"/>
        </w:rPr>
        <w:t>, Carlos Eduardo Ferrari,</w:t>
      </w:r>
      <w:r w:rsidR="003270DB" w:rsidRPr="00747A81">
        <w:rPr>
          <w:rFonts w:ascii="Arial" w:hAnsi="Arial" w:cs="Arial"/>
          <w:iCs/>
          <w:sz w:val="20"/>
          <w:szCs w:val="20"/>
        </w:rPr>
        <w:t xml:space="preserve"> </w:t>
      </w:r>
      <w:r w:rsidR="003270DB" w:rsidRPr="00747A81">
        <w:rPr>
          <w:rFonts w:ascii="Arial" w:hAnsi="Arial" w:cs="Arial"/>
          <w:b/>
          <w:sz w:val="20"/>
          <w:szCs w:val="20"/>
        </w:rPr>
        <w:t xml:space="preserve">Adriano Macedo Felix (desse total, serão indicados quatro nomes). </w:t>
      </w:r>
      <w:r w:rsidR="003270DB" w:rsidRPr="00747A81">
        <w:rPr>
          <w:rFonts w:ascii="Arial" w:hAnsi="Arial" w:cs="Arial"/>
          <w:sz w:val="20"/>
          <w:szCs w:val="20"/>
        </w:rPr>
        <w:t xml:space="preserve">Os segmentos dos trabalhadores da saúde e dos gestores/prestadores deverão indicar representantes até o dia </w:t>
      </w:r>
      <w:r w:rsidR="003270DB" w:rsidRPr="00747A81">
        <w:rPr>
          <w:rFonts w:ascii="Arial" w:hAnsi="Arial" w:cs="Arial"/>
          <w:iCs/>
          <w:sz w:val="20"/>
          <w:szCs w:val="20"/>
        </w:rPr>
        <w:t xml:space="preserve">25 de setembro. </w:t>
      </w:r>
      <w:r w:rsidR="003270DB" w:rsidRPr="00747A81">
        <w:rPr>
          <w:rFonts w:ascii="Arial" w:hAnsi="Arial" w:cs="Arial"/>
          <w:b/>
          <w:iCs/>
          <w:sz w:val="20"/>
          <w:szCs w:val="20"/>
        </w:rPr>
        <w:t xml:space="preserve">2) </w:t>
      </w:r>
      <w:r w:rsidR="003270DB" w:rsidRPr="00747A81">
        <w:rPr>
          <w:rFonts w:ascii="Arial" w:hAnsi="Arial" w:cs="Arial"/>
          <w:iCs/>
          <w:sz w:val="20"/>
          <w:szCs w:val="20"/>
        </w:rPr>
        <w:t xml:space="preserve">Indicação para acompanhar a Plenária de Conselhos de Saúde. </w:t>
      </w:r>
      <w:r w:rsidR="003270DB" w:rsidRPr="00747A81">
        <w:rPr>
          <w:rFonts w:ascii="Arial" w:hAnsi="Arial" w:cs="Arial"/>
          <w:b/>
          <w:i/>
          <w:iCs/>
          <w:sz w:val="20"/>
          <w:szCs w:val="20"/>
        </w:rPr>
        <w:t>Indicação do segmento dos usuários</w:t>
      </w:r>
      <w:r w:rsidR="003270DB" w:rsidRPr="00747A81">
        <w:rPr>
          <w:rFonts w:ascii="Arial" w:hAnsi="Arial" w:cs="Arial"/>
          <w:b/>
          <w:iCs/>
          <w:sz w:val="20"/>
          <w:szCs w:val="20"/>
        </w:rPr>
        <w:t xml:space="preserve">: Verônica Lourenço da Silva e </w:t>
      </w:r>
      <w:r w:rsidR="003270DB" w:rsidRPr="00747A81">
        <w:rPr>
          <w:rFonts w:ascii="Arial" w:hAnsi="Arial" w:cs="Arial"/>
          <w:b/>
          <w:sz w:val="20"/>
          <w:szCs w:val="20"/>
        </w:rPr>
        <w:t xml:space="preserve">Wanderley Gomes da Silva. </w:t>
      </w:r>
      <w:r w:rsidR="003270DB" w:rsidRPr="00747A81">
        <w:rPr>
          <w:rFonts w:ascii="Arial" w:hAnsi="Arial" w:cs="Arial"/>
          <w:b/>
          <w:iCs/>
          <w:sz w:val="20"/>
          <w:szCs w:val="20"/>
        </w:rPr>
        <w:t xml:space="preserve">3) </w:t>
      </w:r>
      <w:r w:rsidR="003270DB" w:rsidRPr="00747A81">
        <w:rPr>
          <w:rFonts w:ascii="Arial" w:hAnsi="Arial" w:cs="Arial"/>
          <w:iCs/>
          <w:sz w:val="20"/>
          <w:szCs w:val="20"/>
        </w:rPr>
        <w:t>Seminário Sobre Diversidade Sexual/Visibilidade lésbica. Data: 27 e 28 de setembro de 2014. Local: Natal/RN.</w:t>
      </w:r>
      <w:r w:rsidR="00F971BE" w:rsidRPr="00747A81">
        <w:rPr>
          <w:rFonts w:ascii="Arial" w:hAnsi="Arial" w:cs="Arial"/>
          <w:iCs/>
          <w:sz w:val="20"/>
          <w:szCs w:val="20"/>
        </w:rPr>
        <w:t xml:space="preserve"> </w:t>
      </w:r>
      <w:r w:rsidR="003270DB" w:rsidRPr="00747A81">
        <w:rPr>
          <w:rFonts w:ascii="Arial" w:hAnsi="Arial" w:cs="Arial"/>
          <w:b/>
          <w:i/>
          <w:iCs/>
          <w:sz w:val="20"/>
          <w:szCs w:val="20"/>
        </w:rPr>
        <w:t>Indicação:</w:t>
      </w:r>
      <w:r w:rsidR="003270DB" w:rsidRPr="00747A81">
        <w:rPr>
          <w:rFonts w:ascii="Arial" w:hAnsi="Arial" w:cs="Arial"/>
          <w:b/>
          <w:iCs/>
          <w:sz w:val="20"/>
          <w:szCs w:val="20"/>
        </w:rPr>
        <w:t xml:space="preserve"> conselheira Verônica Lourenço da Silva. 4) </w:t>
      </w:r>
      <w:r w:rsidR="003270DB" w:rsidRPr="00747A81">
        <w:rPr>
          <w:rFonts w:ascii="Arial" w:hAnsi="Arial" w:cs="Arial"/>
          <w:iCs/>
          <w:sz w:val="20"/>
          <w:szCs w:val="20"/>
        </w:rPr>
        <w:t>O Ministério da Saúde, em atenção à Portaria GM/MS, nº 1550, de 29 de julho de 2014, solicita a indicação de um representante titular e um suplente para integrar o Comitê Gestor do PRONON e do PRONAS/PCD.</w:t>
      </w:r>
      <w:r w:rsidR="00E423CF" w:rsidRPr="00747A81">
        <w:rPr>
          <w:rFonts w:ascii="Arial" w:hAnsi="Arial" w:cs="Arial"/>
          <w:iCs/>
          <w:sz w:val="20"/>
          <w:szCs w:val="20"/>
        </w:rPr>
        <w:t xml:space="preserve"> O Plenário já havia indicado representantes para o Comitê</w:t>
      </w:r>
      <w:r w:rsidR="00AD2744" w:rsidRPr="00747A81">
        <w:rPr>
          <w:rFonts w:ascii="Arial" w:hAnsi="Arial" w:cs="Arial"/>
          <w:iCs/>
          <w:sz w:val="20"/>
          <w:szCs w:val="20"/>
        </w:rPr>
        <w:t>, mas a</w:t>
      </w:r>
      <w:r w:rsidR="003270DB" w:rsidRPr="00747A81">
        <w:rPr>
          <w:rFonts w:ascii="Arial" w:hAnsi="Arial" w:cs="Arial"/>
          <w:iCs/>
          <w:sz w:val="20"/>
          <w:szCs w:val="20"/>
        </w:rPr>
        <w:t xml:space="preserve"> Portaria</w:t>
      </w:r>
      <w:r w:rsidR="00AD2744" w:rsidRPr="00747A81">
        <w:rPr>
          <w:rFonts w:ascii="Arial" w:hAnsi="Arial" w:cs="Arial"/>
          <w:iCs/>
          <w:sz w:val="20"/>
          <w:szCs w:val="20"/>
        </w:rPr>
        <w:t xml:space="preserve"> foi republicada. </w:t>
      </w:r>
      <w:r w:rsidR="00DE61C1" w:rsidRPr="00747A81">
        <w:rPr>
          <w:rFonts w:ascii="Arial" w:hAnsi="Arial" w:cs="Arial"/>
          <w:iCs/>
          <w:sz w:val="20"/>
          <w:szCs w:val="20"/>
        </w:rPr>
        <w:t xml:space="preserve">Conselheira </w:t>
      </w:r>
      <w:r w:rsidR="00E423CF" w:rsidRPr="00747A81">
        <w:rPr>
          <w:rFonts w:ascii="Arial" w:hAnsi="Arial" w:cs="Arial"/>
          <w:b/>
          <w:iCs/>
          <w:sz w:val="20"/>
          <w:szCs w:val="20"/>
        </w:rPr>
        <w:t xml:space="preserve">Denise </w:t>
      </w:r>
      <w:r w:rsidR="00DE61C1" w:rsidRPr="00747A81">
        <w:rPr>
          <w:rFonts w:ascii="Arial" w:hAnsi="Arial" w:cs="Arial"/>
          <w:b/>
          <w:iCs/>
          <w:sz w:val="20"/>
          <w:szCs w:val="20"/>
        </w:rPr>
        <w:t>Torreão</w:t>
      </w:r>
      <w:r w:rsidR="00DE61C1" w:rsidRPr="00747A81">
        <w:rPr>
          <w:rFonts w:ascii="Arial" w:hAnsi="Arial" w:cs="Arial"/>
          <w:iCs/>
          <w:sz w:val="20"/>
          <w:szCs w:val="20"/>
        </w:rPr>
        <w:t xml:space="preserve"> explicou que a </w:t>
      </w:r>
      <w:r w:rsidR="00E423CF" w:rsidRPr="00747A81">
        <w:rPr>
          <w:rFonts w:ascii="Arial" w:hAnsi="Arial" w:cs="Arial"/>
          <w:iCs/>
          <w:sz w:val="20"/>
          <w:szCs w:val="20"/>
        </w:rPr>
        <w:t>portaria passou por reformulação em agosto</w:t>
      </w:r>
      <w:r w:rsidR="00DE61C1" w:rsidRPr="00747A81">
        <w:rPr>
          <w:rFonts w:ascii="Arial" w:hAnsi="Arial" w:cs="Arial"/>
          <w:iCs/>
          <w:sz w:val="20"/>
          <w:szCs w:val="20"/>
        </w:rPr>
        <w:t xml:space="preserve"> de 2014, portanto </w:t>
      </w:r>
      <w:r w:rsidR="00AD2744" w:rsidRPr="00747A81">
        <w:rPr>
          <w:rFonts w:ascii="Arial" w:hAnsi="Arial" w:cs="Arial"/>
          <w:iCs/>
          <w:sz w:val="20"/>
          <w:szCs w:val="20"/>
        </w:rPr>
        <w:t xml:space="preserve">era </w:t>
      </w:r>
      <w:r w:rsidR="00DE61C1" w:rsidRPr="00747A81">
        <w:rPr>
          <w:rFonts w:ascii="Arial" w:hAnsi="Arial" w:cs="Arial"/>
          <w:iCs/>
          <w:sz w:val="20"/>
          <w:szCs w:val="20"/>
        </w:rPr>
        <w:t xml:space="preserve">preciso </w:t>
      </w:r>
      <w:r w:rsidR="00E423CF" w:rsidRPr="00747A81">
        <w:rPr>
          <w:rFonts w:ascii="Arial" w:hAnsi="Arial" w:cs="Arial"/>
          <w:iCs/>
          <w:sz w:val="20"/>
          <w:szCs w:val="20"/>
        </w:rPr>
        <w:t>ter acesso ao documento para saber se deve</w:t>
      </w:r>
      <w:r w:rsidR="00DE61C1" w:rsidRPr="00747A81">
        <w:rPr>
          <w:rFonts w:ascii="Arial" w:hAnsi="Arial" w:cs="Arial"/>
          <w:iCs/>
          <w:sz w:val="20"/>
          <w:szCs w:val="20"/>
        </w:rPr>
        <w:t>rá ser feita nova indicação</w:t>
      </w:r>
      <w:r w:rsidR="00E423CF" w:rsidRPr="00747A81">
        <w:rPr>
          <w:rFonts w:ascii="Arial" w:hAnsi="Arial" w:cs="Arial"/>
          <w:iCs/>
          <w:sz w:val="20"/>
          <w:szCs w:val="20"/>
        </w:rPr>
        <w:t xml:space="preserve">. </w:t>
      </w:r>
      <w:r w:rsidR="00DE61C1" w:rsidRPr="00747A81">
        <w:rPr>
          <w:rFonts w:ascii="Arial" w:hAnsi="Arial" w:cs="Arial"/>
          <w:iCs/>
          <w:sz w:val="20"/>
          <w:szCs w:val="20"/>
        </w:rPr>
        <w:t xml:space="preserve">Inclusive, salientou que a verificação deve ser feita em todos os casos em que </w:t>
      </w:r>
      <w:r w:rsidR="002C5D49" w:rsidRPr="00747A81">
        <w:rPr>
          <w:rFonts w:ascii="Arial" w:hAnsi="Arial" w:cs="Arial"/>
          <w:iCs/>
          <w:sz w:val="20"/>
          <w:szCs w:val="20"/>
        </w:rPr>
        <w:t xml:space="preserve">for solicitada a indicação de representante do CNS. </w:t>
      </w:r>
      <w:r w:rsidR="00DE61C1" w:rsidRPr="00747A81">
        <w:rPr>
          <w:rFonts w:ascii="Arial" w:hAnsi="Arial" w:cs="Arial"/>
          <w:iCs/>
          <w:sz w:val="20"/>
          <w:szCs w:val="20"/>
        </w:rPr>
        <w:t xml:space="preserve">Conselheiro </w:t>
      </w:r>
      <w:r w:rsidR="00DE61C1" w:rsidRPr="00747A81">
        <w:rPr>
          <w:rFonts w:ascii="Arial" w:hAnsi="Arial" w:cs="Arial"/>
          <w:b/>
          <w:iCs/>
          <w:sz w:val="20"/>
          <w:szCs w:val="20"/>
        </w:rPr>
        <w:t>André Luiz Bonifácio</w:t>
      </w:r>
      <w:r w:rsidR="00DE61C1" w:rsidRPr="00747A81">
        <w:rPr>
          <w:rFonts w:ascii="Arial" w:hAnsi="Arial" w:cs="Arial"/>
          <w:iCs/>
          <w:sz w:val="20"/>
          <w:szCs w:val="20"/>
        </w:rPr>
        <w:t xml:space="preserve"> </w:t>
      </w:r>
      <w:r w:rsidR="002C5D49" w:rsidRPr="00747A81">
        <w:rPr>
          <w:rFonts w:ascii="Arial" w:hAnsi="Arial" w:cs="Arial"/>
          <w:iCs/>
          <w:sz w:val="20"/>
          <w:szCs w:val="20"/>
        </w:rPr>
        <w:t xml:space="preserve">dispôs-se a fazer uma breve apresentação ao Plenário no </w:t>
      </w:r>
      <w:r w:rsidR="00E423CF" w:rsidRPr="00747A81">
        <w:rPr>
          <w:rFonts w:ascii="Arial" w:hAnsi="Arial" w:cs="Arial"/>
          <w:sz w:val="20"/>
          <w:szCs w:val="20"/>
        </w:rPr>
        <w:t>caso de portarias</w:t>
      </w:r>
      <w:r w:rsidR="002C5D49" w:rsidRPr="00747A81">
        <w:rPr>
          <w:rFonts w:ascii="Arial" w:hAnsi="Arial" w:cs="Arial"/>
          <w:sz w:val="20"/>
          <w:szCs w:val="20"/>
        </w:rPr>
        <w:t xml:space="preserve"> do MS. </w:t>
      </w:r>
      <w:r w:rsidR="00AD2744" w:rsidRPr="00747A81">
        <w:rPr>
          <w:rFonts w:ascii="Arial" w:hAnsi="Arial" w:cs="Arial"/>
          <w:b/>
          <w:iCs/>
          <w:sz w:val="20"/>
          <w:szCs w:val="20"/>
        </w:rPr>
        <w:t>O tema retorna na próxima reunião do CNS, considerando a necessidade de buscar maiores informações a respeito do comitê gestor.</w:t>
      </w:r>
      <w:r w:rsidR="00AD2744" w:rsidRPr="00747A81">
        <w:rPr>
          <w:rFonts w:ascii="Arial" w:hAnsi="Arial" w:cs="Arial"/>
          <w:iCs/>
          <w:sz w:val="20"/>
          <w:szCs w:val="20"/>
        </w:rPr>
        <w:t xml:space="preserve"> </w:t>
      </w:r>
      <w:r w:rsidR="003270DB" w:rsidRPr="00747A81">
        <w:rPr>
          <w:rFonts w:ascii="Arial" w:hAnsi="Arial" w:cs="Arial"/>
          <w:b/>
          <w:iCs/>
          <w:sz w:val="20"/>
          <w:szCs w:val="20"/>
        </w:rPr>
        <w:t xml:space="preserve">5) </w:t>
      </w:r>
      <w:r w:rsidR="003270DB" w:rsidRPr="00747A81">
        <w:rPr>
          <w:rFonts w:ascii="Arial" w:hAnsi="Arial" w:cs="Arial"/>
          <w:iCs/>
          <w:sz w:val="20"/>
          <w:szCs w:val="20"/>
        </w:rPr>
        <w:t>Seminário Judicialização do Acesso aos Serviços de Saúde do SUS”. Data: 20 de outubro de 2014. Local: Rio de Janeiro/RJ</w:t>
      </w:r>
      <w:r w:rsidR="00DE61C1" w:rsidRPr="00747A81">
        <w:rPr>
          <w:rFonts w:ascii="Arial" w:hAnsi="Arial" w:cs="Arial"/>
          <w:iCs/>
          <w:sz w:val="20"/>
          <w:szCs w:val="20"/>
        </w:rPr>
        <w:t xml:space="preserve">. </w:t>
      </w:r>
      <w:r w:rsidR="003270DB" w:rsidRPr="00747A81">
        <w:rPr>
          <w:rFonts w:ascii="Arial" w:hAnsi="Arial" w:cs="Arial"/>
          <w:i/>
          <w:iCs/>
          <w:sz w:val="20"/>
          <w:szCs w:val="20"/>
        </w:rPr>
        <w:t>Indicações:</w:t>
      </w:r>
      <w:r w:rsidR="003270DB" w:rsidRPr="00747A81">
        <w:rPr>
          <w:rFonts w:ascii="Arial" w:hAnsi="Arial" w:cs="Arial"/>
          <w:b/>
          <w:iCs/>
          <w:sz w:val="20"/>
          <w:szCs w:val="20"/>
        </w:rPr>
        <w:t xml:space="preserve"> Verônica Lourenço da Silva; Marisa Furia Silva; </w:t>
      </w:r>
      <w:r w:rsidR="003270DB" w:rsidRPr="00747A81">
        <w:rPr>
          <w:rFonts w:ascii="Arial" w:hAnsi="Arial" w:cs="Arial"/>
          <w:b/>
          <w:sz w:val="20"/>
          <w:szCs w:val="20"/>
        </w:rPr>
        <w:t>Andréa Karolina Bento</w:t>
      </w:r>
      <w:r w:rsidR="003270DB" w:rsidRPr="00747A81">
        <w:rPr>
          <w:rFonts w:ascii="Arial" w:hAnsi="Arial" w:cs="Arial"/>
          <w:b/>
          <w:iCs/>
          <w:sz w:val="20"/>
          <w:szCs w:val="20"/>
        </w:rPr>
        <w:t xml:space="preserve">; </w:t>
      </w:r>
      <w:r w:rsidR="003270DB" w:rsidRPr="00747A81">
        <w:rPr>
          <w:rFonts w:ascii="Arial" w:hAnsi="Arial" w:cs="Arial"/>
          <w:b/>
          <w:sz w:val="20"/>
          <w:szCs w:val="20"/>
        </w:rPr>
        <w:t>Liane Terezinha de Araújo Oliveira</w:t>
      </w:r>
      <w:r w:rsidR="003270DB" w:rsidRPr="00747A81">
        <w:rPr>
          <w:rFonts w:ascii="Arial" w:hAnsi="Arial" w:cs="Arial"/>
          <w:b/>
          <w:iCs/>
          <w:sz w:val="20"/>
          <w:szCs w:val="20"/>
        </w:rPr>
        <w:t xml:space="preserve">; </w:t>
      </w:r>
      <w:r w:rsidR="003270DB" w:rsidRPr="00747A81">
        <w:rPr>
          <w:rFonts w:ascii="Arial" w:hAnsi="Arial" w:cs="Arial"/>
          <w:b/>
          <w:sz w:val="20"/>
          <w:szCs w:val="20"/>
        </w:rPr>
        <w:t>Eurídice Ferreira de Almeida</w:t>
      </w:r>
      <w:r w:rsidR="003270DB" w:rsidRPr="00747A81">
        <w:rPr>
          <w:rFonts w:ascii="Arial" w:hAnsi="Arial" w:cs="Arial"/>
          <w:sz w:val="20"/>
          <w:szCs w:val="20"/>
        </w:rPr>
        <w:t xml:space="preserve">. Esses nomes serão levados à Mesa Diretora para verificar a possibilidade de participação no evento. Os conselheiros que residem no </w:t>
      </w:r>
      <w:r w:rsidR="003270DB" w:rsidRPr="00747A81">
        <w:rPr>
          <w:rFonts w:ascii="Arial" w:hAnsi="Arial" w:cs="Arial"/>
          <w:iCs/>
          <w:sz w:val="20"/>
          <w:szCs w:val="20"/>
        </w:rPr>
        <w:t xml:space="preserve">Rio de Janeiro poderão participar da atividade. </w:t>
      </w:r>
      <w:r w:rsidR="003270DB" w:rsidRPr="00747A81">
        <w:rPr>
          <w:rFonts w:ascii="Arial" w:hAnsi="Arial" w:cs="Arial"/>
          <w:b/>
          <w:iCs/>
          <w:sz w:val="20"/>
          <w:szCs w:val="20"/>
        </w:rPr>
        <w:t xml:space="preserve">6) </w:t>
      </w:r>
      <w:r w:rsidR="003270DB" w:rsidRPr="00747A81">
        <w:rPr>
          <w:rFonts w:ascii="Arial" w:hAnsi="Arial" w:cs="Arial"/>
          <w:iCs/>
          <w:sz w:val="20"/>
          <w:szCs w:val="20"/>
        </w:rPr>
        <w:t xml:space="preserve">5º Congresso Brasileiro Sobre o Uso Racional de Medicamentos  - V CBURM. Data: 22 a 25 de setembro de 2014. Local: São Paulo/SP. </w:t>
      </w:r>
      <w:r w:rsidR="003270DB" w:rsidRPr="00747A81">
        <w:rPr>
          <w:rFonts w:ascii="Arial" w:hAnsi="Arial" w:cs="Arial"/>
          <w:i/>
          <w:iCs/>
          <w:sz w:val="20"/>
          <w:szCs w:val="20"/>
        </w:rPr>
        <w:t>Indicação:</w:t>
      </w:r>
      <w:r w:rsidR="003270DB" w:rsidRPr="00747A81">
        <w:rPr>
          <w:rFonts w:ascii="Arial" w:hAnsi="Arial" w:cs="Arial"/>
          <w:iCs/>
          <w:sz w:val="20"/>
          <w:szCs w:val="20"/>
        </w:rPr>
        <w:t xml:space="preserve"> conselheiro</w:t>
      </w:r>
      <w:r w:rsidR="003270DB" w:rsidRPr="00747A81">
        <w:rPr>
          <w:rFonts w:ascii="Arial" w:hAnsi="Arial" w:cs="Arial"/>
          <w:b/>
          <w:iCs/>
          <w:sz w:val="20"/>
          <w:szCs w:val="20"/>
        </w:rPr>
        <w:t xml:space="preserve"> Geraldo Adão Santos. Também será feita consulta aos conselheiros que residem em São Paulo sobre o interesse em participar da atividade. 7) </w:t>
      </w:r>
      <w:r w:rsidR="002C5D49" w:rsidRPr="00747A81">
        <w:rPr>
          <w:rFonts w:ascii="Arial" w:hAnsi="Arial" w:cs="Arial"/>
          <w:sz w:val="20"/>
          <w:szCs w:val="20"/>
        </w:rPr>
        <w:t xml:space="preserve">14ª Mostra Nacional de Experiências Bem-Sucedidas em Epidemiologia, Prevenção e Controle de Doenças – 14ª Expoepi. O evento acontecerá em Brasília (DF), de 28 a 31 de outubro de 2014. Conselheiro </w:t>
      </w:r>
      <w:r w:rsidR="002C5D49" w:rsidRPr="00747A81">
        <w:rPr>
          <w:rFonts w:ascii="Arial" w:hAnsi="Arial" w:cs="Arial"/>
          <w:b/>
          <w:sz w:val="20"/>
          <w:szCs w:val="20"/>
        </w:rPr>
        <w:t xml:space="preserve">Eni Carajá Filho, </w:t>
      </w:r>
      <w:r w:rsidR="002C5D49" w:rsidRPr="00747A81">
        <w:rPr>
          <w:rFonts w:ascii="Arial" w:hAnsi="Arial" w:cs="Arial"/>
          <w:sz w:val="20"/>
          <w:szCs w:val="20"/>
        </w:rPr>
        <w:t>coordenador da Comissão Intersetorial de</w:t>
      </w:r>
      <w:r w:rsidR="002C5D49" w:rsidRPr="00747A81">
        <w:rPr>
          <w:rFonts w:ascii="Arial" w:hAnsi="Arial" w:cs="Arial"/>
          <w:b/>
          <w:sz w:val="20"/>
          <w:szCs w:val="20"/>
        </w:rPr>
        <w:t xml:space="preserve"> </w:t>
      </w:r>
      <w:r w:rsidR="002C5D49" w:rsidRPr="00747A81">
        <w:rPr>
          <w:rFonts w:ascii="Arial" w:hAnsi="Arial" w:cs="Arial"/>
          <w:sz w:val="20"/>
          <w:szCs w:val="20"/>
        </w:rPr>
        <w:t>Eliminação da Hanseníase - CIEH</w:t>
      </w:r>
      <w:r w:rsidR="002C5D49" w:rsidRPr="00747A81">
        <w:rPr>
          <w:rFonts w:ascii="Arial" w:hAnsi="Arial" w:cs="Arial"/>
          <w:b/>
          <w:sz w:val="20"/>
          <w:szCs w:val="20"/>
        </w:rPr>
        <w:t xml:space="preserve"> </w:t>
      </w:r>
      <w:r w:rsidR="002C5D49" w:rsidRPr="00747A81">
        <w:rPr>
          <w:rFonts w:ascii="Arial" w:hAnsi="Arial" w:cs="Arial"/>
          <w:sz w:val="20"/>
          <w:szCs w:val="20"/>
        </w:rPr>
        <w:t xml:space="preserve">solicitou que o CNS garanta a sua participação e a do conselheiro Geraldo Adão Santos na Mostra, haja vista a interface do tema da Mostra com os debates da CIEH. </w:t>
      </w:r>
      <w:r w:rsidR="002C5D49" w:rsidRPr="00747A81">
        <w:rPr>
          <w:rFonts w:ascii="Arial" w:hAnsi="Arial" w:cs="Arial"/>
          <w:b/>
          <w:sz w:val="20"/>
          <w:szCs w:val="20"/>
        </w:rPr>
        <w:t xml:space="preserve">Após considerações, o Plenário decidiu que a Mesa Diretora do CNS verificará a possibilidade de garantir a participação de conselheiros e comunicará por e-mail. A mesa registrou os pleitos de participação dos conselheiros Eni Carajá Filho e Geraldo Adão Santos.  </w:t>
      </w:r>
      <w:r w:rsidR="003270DB" w:rsidRPr="00747A81">
        <w:rPr>
          <w:rFonts w:ascii="Arial" w:hAnsi="Arial" w:cs="Arial"/>
          <w:b/>
          <w:sz w:val="20"/>
          <w:szCs w:val="20"/>
        </w:rPr>
        <w:t>8)</w:t>
      </w:r>
      <w:r w:rsidR="003270DB" w:rsidRPr="00747A81">
        <w:rPr>
          <w:rFonts w:ascii="Arial" w:hAnsi="Arial" w:cs="Arial"/>
          <w:sz w:val="20"/>
          <w:szCs w:val="20"/>
        </w:rPr>
        <w:t xml:space="preserve"> </w:t>
      </w:r>
      <w:r w:rsidR="002C5D49" w:rsidRPr="00747A81">
        <w:rPr>
          <w:rFonts w:ascii="Arial" w:hAnsi="Arial" w:cs="Arial"/>
          <w:iCs/>
          <w:sz w:val="20"/>
          <w:szCs w:val="20"/>
        </w:rPr>
        <w:t xml:space="preserve">A Associação dos Renais Crônicos, Doadores e Transplantados de Uberlândia solicita a presença da Conselheira Rosângela Santos para participar do Painel seguido de debate sobre Morte Encefálica durante a “Semana de Doação de Órgãos”. Data: 23 de setembro de 2014. Local: Uberlândia/MG. </w:t>
      </w:r>
      <w:r w:rsidR="002C5D49" w:rsidRPr="00747A81">
        <w:rPr>
          <w:rFonts w:ascii="Arial" w:hAnsi="Arial" w:cs="Arial"/>
          <w:i/>
          <w:iCs/>
          <w:sz w:val="20"/>
          <w:szCs w:val="20"/>
        </w:rPr>
        <w:t>Indicação:</w:t>
      </w:r>
      <w:r w:rsidR="002C5D49" w:rsidRPr="00747A81">
        <w:rPr>
          <w:rFonts w:ascii="Arial" w:hAnsi="Arial" w:cs="Arial"/>
          <w:b/>
          <w:iCs/>
          <w:sz w:val="20"/>
          <w:szCs w:val="20"/>
        </w:rPr>
        <w:t xml:space="preserve"> </w:t>
      </w:r>
      <w:r w:rsidR="002C5D49" w:rsidRPr="00747A81">
        <w:rPr>
          <w:rFonts w:ascii="Arial" w:hAnsi="Arial" w:cs="Arial"/>
          <w:iCs/>
          <w:sz w:val="20"/>
          <w:szCs w:val="20"/>
        </w:rPr>
        <w:t>conselheira</w:t>
      </w:r>
      <w:r w:rsidR="002C5D49" w:rsidRPr="00747A81">
        <w:rPr>
          <w:rFonts w:ascii="Arial" w:hAnsi="Arial" w:cs="Arial"/>
          <w:b/>
          <w:iCs/>
          <w:sz w:val="20"/>
          <w:szCs w:val="20"/>
        </w:rPr>
        <w:t xml:space="preserve"> Rosângela Santos. </w:t>
      </w:r>
      <w:r w:rsidR="00F971BE" w:rsidRPr="00747A81">
        <w:rPr>
          <w:rFonts w:ascii="Arial" w:hAnsi="Arial" w:cs="Arial"/>
          <w:b/>
          <w:iCs/>
          <w:sz w:val="20"/>
          <w:szCs w:val="20"/>
        </w:rPr>
        <w:t xml:space="preserve">9) </w:t>
      </w:r>
      <w:r w:rsidR="0005694A" w:rsidRPr="00747A81">
        <w:rPr>
          <w:rFonts w:ascii="Arial" w:hAnsi="Arial" w:cs="Arial"/>
          <w:sz w:val="20"/>
          <w:szCs w:val="20"/>
        </w:rPr>
        <w:t xml:space="preserve">Conselheira </w:t>
      </w:r>
      <w:r w:rsidR="0005694A" w:rsidRPr="00747A81">
        <w:rPr>
          <w:rFonts w:ascii="Arial" w:hAnsi="Arial" w:cs="Arial"/>
          <w:b/>
          <w:sz w:val="20"/>
          <w:szCs w:val="20"/>
        </w:rPr>
        <w:t>Verônica Lourenço da Silva</w:t>
      </w:r>
      <w:r w:rsidR="0005694A" w:rsidRPr="00747A81">
        <w:rPr>
          <w:rFonts w:ascii="Arial" w:hAnsi="Arial" w:cs="Arial"/>
          <w:sz w:val="20"/>
          <w:szCs w:val="20"/>
        </w:rPr>
        <w:t xml:space="preserve"> solicitou maiores informações sobre a oficina da Conferência de Assistência Farmacêutica. Conselheira </w:t>
      </w:r>
      <w:r w:rsidR="0005694A" w:rsidRPr="00747A81">
        <w:rPr>
          <w:rFonts w:ascii="Arial" w:hAnsi="Arial" w:cs="Arial"/>
          <w:b/>
          <w:sz w:val="20"/>
          <w:szCs w:val="20"/>
        </w:rPr>
        <w:t>Lorena Baía</w:t>
      </w:r>
      <w:r w:rsidR="0005694A" w:rsidRPr="00747A81">
        <w:rPr>
          <w:rFonts w:ascii="Arial" w:hAnsi="Arial" w:cs="Arial"/>
          <w:sz w:val="20"/>
          <w:szCs w:val="20"/>
        </w:rPr>
        <w:t xml:space="preserve"> informou o Plenário sobre a realização de ciclo de oficinas de avaliação da Política de Assistência Farmacêutica para elaborar proposituras e levar subsídios para a 15ª Conferência. Disse que já foram realizadas 8 oficinas e ocorrerão mais duas: 12 e 13 de setembro – Belho Horizonte/MG; e 18 e 19 de setembro – Rio de Janeiro/RJ. </w:t>
      </w:r>
      <w:r w:rsidR="001B64DE" w:rsidRPr="00747A81">
        <w:rPr>
          <w:rFonts w:ascii="Arial" w:hAnsi="Arial" w:cs="Arial"/>
          <w:sz w:val="20"/>
          <w:szCs w:val="20"/>
        </w:rPr>
        <w:t xml:space="preserve">Explicou </w:t>
      </w:r>
      <w:r w:rsidR="0005694A" w:rsidRPr="00747A81">
        <w:rPr>
          <w:rFonts w:ascii="Arial" w:hAnsi="Arial" w:cs="Arial"/>
          <w:sz w:val="20"/>
          <w:szCs w:val="20"/>
        </w:rPr>
        <w:t xml:space="preserve">que </w:t>
      </w:r>
      <w:r w:rsidR="001B64DE" w:rsidRPr="00747A81">
        <w:rPr>
          <w:rFonts w:ascii="Arial" w:hAnsi="Arial" w:cs="Arial"/>
          <w:sz w:val="20"/>
          <w:szCs w:val="20"/>
        </w:rPr>
        <w:t xml:space="preserve">a </w:t>
      </w:r>
      <w:r w:rsidR="0005694A" w:rsidRPr="00747A81">
        <w:rPr>
          <w:rFonts w:ascii="Arial" w:hAnsi="Arial" w:cs="Arial"/>
          <w:sz w:val="20"/>
          <w:szCs w:val="20"/>
        </w:rPr>
        <w:t xml:space="preserve">SE/CNS </w:t>
      </w:r>
      <w:r w:rsidR="001B64DE" w:rsidRPr="00747A81">
        <w:rPr>
          <w:rFonts w:ascii="Arial" w:hAnsi="Arial" w:cs="Arial"/>
          <w:sz w:val="20"/>
          <w:szCs w:val="20"/>
        </w:rPr>
        <w:t xml:space="preserve">enviou e-mail aos conselheiros informando </w:t>
      </w:r>
      <w:r w:rsidR="0005694A" w:rsidRPr="00747A81">
        <w:rPr>
          <w:rFonts w:ascii="Arial" w:hAnsi="Arial" w:cs="Arial"/>
          <w:sz w:val="20"/>
          <w:szCs w:val="20"/>
        </w:rPr>
        <w:t xml:space="preserve">a </w:t>
      </w:r>
      <w:r w:rsidR="001B64DE" w:rsidRPr="00747A81">
        <w:rPr>
          <w:rFonts w:ascii="Arial" w:hAnsi="Arial" w:cs="Arial"/>
          <w:sz w:val="20"/>
          <w:szCs w:val="20"/>
        </w:rPr>
        <w:t xml:space="preserve">realização das </w:t>
      </w:r>
      <w:r w:rsidR="0005694A" w:rsidRPr="00747A81">
        <w:rPr>
          <w:rFonts w:ascii="Arial" w:hAnsi="Arial" w:cs="Arial"/>
          <w:sz w:val="20"/>
          <w:szCs w:val="20"/>
        </w:rPr>
        <w:t>oficinas</w:t>
      </w:r>
      <w:r w:rsidR="001B64DE" w:rsidRPr="00747A81">
        <w:rPr>
          <w:rFonts w:ascii="Arial" w:hAnsi="Arial" w:cs="Arial"/>
          <w:sz w:val="20"/>
          <w:szCs w:val="20"/>
        </w:rPr>
        <w:t xml:space="preserve"> e convidando para participar</w:t>
      </w:r>
      <w:r w:rsidR="0005694A" w:rsidRPr="00747A81">
        <w:rPr>
          <w:rFonts w:ascii="Arial" w:hAnsi="Arial" w:cs="Arial"/>
          <w:iCs/>
          <w:sz w:val="20"/>
          <w:szCs w:val="20"/>
        </w:rPr>
        <w:t xml:space="preserve">. </w:t>
      </w:r>
      <w:r w:rsidR="001B64DE" w:rsidRPr="00747A81">
        <w:rPr>
          <w:rFonts w:ascii="Arial" w:hAnsi="Arial" w:cs="Arial"/>
          <w:iCs/>
          <w:sz w:val="20"/>
          <w:szCs w:val="20"/>
        </w:rPr>
        <w:t xml:space="preserve">Todavia, disse que novo </w:t>
      </w:r>
      <w:r w:rsidR="0005694A" w:rsidRPr="00747A81">
        <w:rPr>
          <w:rFonts w:ascii="Arial" w:hAnsi="Arial" w:cs="Arial"/>
          <w:iCs/>
          <w:sz w:val="20"/>
          <w:szCs w:val="20"/>
        </w:rPr>
        <w:t xml:space="preserve">e-mail </w:t>
      </w:r>
      <w:r w:rsidR="001B64DE" w:rsidRPr="00747A81">
        <w:rPr>
          <w:rFonts w:ascii="Arial" w:hAnsi="Arial" w:cs="Arial"/>
          <w:iCs/>
          <w:sz w:val="20"/>
          <w:szCs w:val="20"/>
        </w:rPr>
        <w:t xml:space="preserve">poderia ser encaminhado </w:t>
      </w:r>
      <w:r w:rsidR="0005694A" w:rsidRPr="00747A81">
        <w:rPr>
          <w:rFonts w:ascii="Arial" w:hAnsi="Arial" w:cs="Arial"/>
          <w:iCs/>
          <w:sz w:val="20"/>
          <w:szCs w:val="20"/>
        </w:rPr>
        <w:t xml:space="preserve">reforçando a importância da participação com as datas. </w:t>
      </w:r>
      <w:r w:rsidR="0005694A" w:rsidRPr="00747A81">
        <w:rPr>
          <w:rFonts w:ascii="Arial" w:hAnsi="Arial" w:cs="Arial"/>
          <w:b/>
          <w:iCs/>
          <w:sz w:val="20"/>
          <w:szCs w:val="20"/>
        </w:rPr>
        <w:t>A princípio, participarão do evento os conselheiros residentes no local de realização porque o CNS não dispõe de recursos para custear a ida dos conselheiros de outros Estados.</w:t>
      </w:r>
      <w:r w:rsidR="0005694A" w:rsidRPr="00747A81">
        <w:rPr>
          <w:rFonts w:ascii="Arial" w:hAnsi="Arial" w:cs="Arial"/>
          <w:iCs/>
          <w:sz w:val="20"/>
          <w:szCs w:val="20"/>
        </w:rPr>
        <w:t xml:space="preserve"> Conselheira </w:t>
      </w:r>
      <w:r w:rsidR="0005694A" w:rsidRPr="00747A81">
        <w:rPr>
          <w:rFonts w:ascii="Arial" w:hAnsi="Arial" w:cs="Arial"/>
          <w:b/>
          <w:iCs/>
          <w:sz w:val="20"/>
          <w:szCs w:val="20"/>
        </w:rPr>
        <w:t>Marisa Furia Silva</w:t>
      </w:r>
      <w:r w:rsidR="0005694A" w:rsidRPr="00747A81">
        <w:rPr>
          <w:rFonts w:ascii="Arial" w:hAnsi="Arial" w:cs="Arial"/>
          <w:iCs/>
          <w:sz w:val="20"/>
          <w:szCs w:val="20"/>
        </w:rPr>
        <w:t xml:space="preserve"> salientou que é importante assegurar a participação </w:t>
      </w:r>
      <w:r w:rsidR="0005694A" w:rsidRPr="00747A81">
        <w:rPr>
          <w:rFonts w:ascii="Arial" w:hAnsi="Arial" w:cs="Arial"/>
          <w:iCs/>
          <w:sz w:val="20"/>
          <w:szCs w:val="20"/>
        </w:rPr>
        <w:lastRenderedPageBreak/>
        <w:t>dos conselheiros em seminários realizados pelas comissões do CNS, assegurando financiamento do Conselho e solicitou que a Mesa Diretora discuta essa questão.</w:t>
      </w:r>
      <w:r w:rsidR="0005694A" w:rsidRPr="00747A81">
        <w:rPr>
          <w:rFonts w:ascii="Arial" w:hAnsi="Arial" w:cs="Arial"/>
          <w:b/>
          <w:iCs/>
          <w:sz w:val="20"/>
          <w:szCs w:val="20"/>
        </w:rPr>
        <w:t xml:space="preserve"> Demanda para debate na Mesa Diretora do CNS: participação de conselheiros em seminários/oficinas realizados pelas comissões do Conselho. 10) Conselheira Andréa </w:t>
      </w:r>
      <w:r w:rsidR="0005694A" w:rsidRPr="00747A81">
        <w:rPr>
          <w:rFonts w:ascii="Arial" w:hAnsi="Arial" w:cs="Arial"/>
          <w:b/>
          <w:sz w:val="20"/>
          <w:szCs w:val="20"/>
        </w:rPr>
        <w:t>Karolina Bento</w:t>
      </w:r>
      <w:r w:rsidR="0005694A" w:rsidRPr="00747A81">
        <w:rPr>
          <w:rFonts w:ascii="Arial" w:hAnsi="Arial" w:cs="Arial"/>
          <w:b/>
          <w:iCs/>
          <w:sz w:val="20"/>
          <w:szCs w:val="20"/>
        </w:rPr>
        <w:t xml:space="preserve"> convidou o CNS a participar do </w:t>
      </w:r>
      <w:r w:rsidR="002C5D49" w:rsidRPr="00747A81">
        <w:rPr>
          <w:rFonts w:ascii="Arial" w:hAnsi="Arial" w:cs="Arial"/>
          <w:iCs/>
          <w:sz w:val="20"/>
          <w:szCs w:val="20"/>
        </w:rPr>
        <w:t>Congresso de oncologia</w:t>
      </w:r>
      <w:r w:rsidR="0005694A" w:rsidRPr="00747A81">
        <w:rPr>
          <w:rFonts w:ascii="Arial" w:hAnsi="Arial" w:cs="Arial"/>
          <w:iCs/>
          <w:sz w:val="20"/>
          <w:szCs w:val="20"/>
        </w:rPr>
        <w:t xml:space="preserve">, em </w:t>
      </w:r>
      <w:r w:rsidR="002C5D49" w:rsidRPr="00747A81">
        <w:rPr>
          <w:rFonts w:ascii="Arial" w:hAnsi="Arial" w:cs="Arial"/>
          <w:iCs/>
          <w:sz w:val="20"/>
          <w:szCs w:val="20"/>
        </w:rPr>
        <w:t>São Paulo</w:t>
      </w:r>
      <w:r w:rsidR="0005694A" w:rsidRPr="00747A81">
        <w:rPr>
          <w:rFonts w:ascii="Arial" w:hAnsi="Arial" w:cs="Arial"/>
          <w:iCs/>
          <w:sz w:val="20"/>
          <w:szCs w:val="20"/>
        </w:rPr>
        <w:t>, no mês de</w:t>
      </w:r>
      <w:r w:rsidR="002C5D49" w:rsidRPr="00747A81">
        <w:rPr>
          <w:rFonts w:ascii="Arial" w:hAnsi="Arial" w:cs="Arial"/>
          <w:iCs/>
          <w:sz w:val="20"/>
          <w:szCs w:val="20"/>
        </w:rPr>
        <w:t xml:space="preserve"> setembro.</w:t>
      </w:r>
      <w:r w:rsidR="0005694A" w:rsidRPr="00747A81">
        <w:rPr>
          <w:rFonts w:ascii="Arial" w:hAnsi="Arial" w:cs="Arial"/>
          <w:iCs/>
          <w:sz w:val="20"/>
          <w:szCs w:val="20"/>
        </w:rPr>
        <w:t xml:space="preserve"> Acordou-se que s</w:t>
      </w:r>
      <w:r w:rsidR="002C5D49" w:rsidRPr="00747A81">
        <w:rPr>
          <w:rFonts w:ascii="Arial" w:hAnsi="Arial" w:cs="Arial"/>
          <w:iCs/>
          <w:sz w:val="20"/>
          <w:szCs w:val="20"/>
        </w:rPr>
        <w:t xml:space="preserve">erá enviado convite aos conselheiros que residem em São Paulo. </w:t>
      </w:r>
      <w:r w:rsidR="0005694A" w:rsidRPr="00747A81">
        <w:rPr>
          <w:rFonts w:ascii="Arial" w:hAnsi="Arial" w:cs="Arial"/>
          <w:iCs/>
          <w:sz w:val="20"/>
          <w:szCs w:val="20"/>
        </w:rPr>
        <w:t xml:space="preserve">11) Conselheiro </w:t>
      </w:r>
      <w:r w:rsidR="0005694A" w:rsidRPr="00747A81">
        <w:rPr>
          <w:rFonts w:ascii="Arial" w:hAnsi="Arial" w:cs="Arial"/>
          <w:b/>
          <w:iCs/>
          <w:sz w:val="20"/>
          <w:szCs w:val="20"/>
        </w:rPr>
        <w:t xml:space="preserve">Clóvis Boufleur </w:t>
      </w:r>
      <w:r w:rsidR="0005694A" w:rsidRPr="00747A81">
        <w:rPr>
          <w:rFonts w:ascii="Arial" w:hAnsi="Arial" w:cs="Arial"/>
          <w:iCs/>
          <w:sz w:val="20"/>
          <w:szCs w:val="20"/>
        </w:rPr>
        <w:t xml:space="preserve">registrou que a Comissão da Criança e Adolescente solicita pauta na próxima reunião do CNS para tratar da Política de Atenção à Criança. Inclusive, </w:t>
      </w:r>
      <w:r w:rsidR="0034780F" w:rsidRPr="00747A81">
        <w:rPr>
          <w:rFonts w:ascii="Arial" w:hAnsi="Arial" w:cs="Arial"/>
          <w:iCs/>
          <w:sz w:val="20"/>
          <w:szCs w:val="20"/>
        </w:rPr>
        <w:t xml:space="preserve">demandou </w:t>
      </w:r>
      <w:r w:rsidR="0005694A" w:rsidRPr="00747A81">
        <w:rPr>
          <w:rFonts w:ascii="Arial" w:hAnsi="Arial" w:cs="Arial"/>
          <w:iCs/>
          <w:sz w:val="20"/>
          <w:szCs w:val="20"/>
        </w:rPr>
        <w:t xml:space="preserve">que a SE/CNS solicite à área técnica o envio do documento ao CNS para debate e deliberação nessa oportunidade. </w:t>
      </w:r>
      <w:r w:rsidR="002C5D49" w:rsidRPr="00747A81">
        <w:rPr>
          <w:rFonts w:ascii="Arial" w:hAnsi="Arial" w:cs="Arial"/>
          <w:iCs/>
          <w:sz w:val="20"/>
          <w:szCs w:val="20"/>
        </w:rPr>
        <w:t xml:space="preserve">Definidos esses pontos, a mesa encerrou a manhã do primeiro dia de reunião. Reiniciando, </w:t>
      </w:r>
      <w:r w:rsidR="00A644A0" w:rsidRPr="00747A81">
        <w:rPr>
          <w:rFonts w:ascii="Arial" w:hAnsi="Arial" w:cs="Arial"/>
          <w:iCs/>
          <w:sz w:val="20"/>
          <w:szCs w:val="20"/>
        </w:rPr>
        <w:t xml:space="preserve">conselheiro </w:t>
      </w:r>
      <w:r w:rsidR="00A644A0" w:rsidRPr="00747A81">
        <w:rPr>
          <w:rFonts w:ascii="Arial" w:hAnsi="Arial" w:cs="Arial"/>
          <w:b/>
          <w:iCs/>
          <w:sz w:val="20"/>
          <w:szCs w:val="20"/>
        </w:rPr>
        <w:t>Carlos Alberto Duarte</w:t>
      </w:r>
      <w:r w:rsidR="00A644A0" w:rsidRPr="00747A81">
        <w:rPr>
          <w:rFonts w:ascii="Arial" w:hAnsi="Arial" w:cs="Arial"/>
          <w:iCs/>
          <w:sz w:val="20"/>
          <w:szCs w:val="20"/>
        </w:rPr>
        <w:t xml:space="preserve"> assumiu a coordenação dos trabalhos para apresentação do texto da minuta de decreto de convocação da 15ª </w:t>
      </w:r>
      <w:r w:rsidR="00300604" w:rsidRPr="00747A81">
        <w:rPr>
          <w:rFonts w:ascii="Arial" w:hAnsi="Arial" w:cs="Arial"/>
          <w:sz w:val="20"/>
          <w:szCs w:val="20"/>
        </w:rPr>
        <w:t xml:space="preserve"> Conferência </w:t>
      </w:r>
      <w:r w:rsidR="00A644A0" w:rsidRPr="00747A81">
        <w:rPr>
          <w:rFonts w:ascii="Arial" w:hAnsi="Arial" w:cs="Arial"/>
          <w:sz w:val="20"/>
          <w:szCs w:val="20"/>
        </w:rPr>
        <w:t>Nacional de Saúde, reelaborada por ele e pelo conselheiro Clóvis Boufleur, com base nas contribuições do Plenário feitas no período da manhã.</w:t>
      </w:r>
      <w:r w:rsidR="00EB2A52" w:rsidRPr="00747A81">
        <w:rPr>
          <w:rFonts w:ascii="Arial" w:hAnsi="Arial" w:cs="Arial"/>
          <w:sz w:val="20"/>
          <w:szCs w:val="20"/>
        </w:rPr>
        <w:t xml:space="preserve"> Conselheiro </w:t>
      </w:r>
      <w:r w:rsidR="00EB2A52" w:rsidRPr="00747A81">
        <w:rPr>
          <w:rFonts w:ascii="Arial" w:hAnsi="Arial" w:cs="Arial"/>
          <w:b/>
          <w:sz w:val="20"/>
          <w:szCs w:val="20"/>
        </w:rPr>
        <w:t>Clóvis Boufleur</w:t>
      </w:r>
      <w:r w:rsidR="00EB2A52" w:rsidRPr="00747A81">
        <w:rPr>
          <w:rFonts w:ascii="Arial" w:hAnsi="Arial" w:cs="Arial"/>
          <w:sz w:val="20"/>
          <w:szCs w:val="20"/>
        </w:rPr>
        <w:t xml:space="preserve"> fez a leitura do </w:t>
      </w:r>
      <w:r w:rsidR="00A644A0" w:rsidRPr="00747A81">
        <w:rPr>
          <w:rFonts w:ascii="Arial" w:hAnsi="Arial" w:cs="Arial"/>
          <w:sz w:val="20"/>
          <w:szCs w:val="20"/>
        </w:rPr>
        <w:t>texto: “</w:t>
      </w:r>
      <w:r w:rsidR="00A644A0" w:rsidRPr="00747A81">
        <w:rPr>
          <w:rFonts w:ascii="Arial" w:hAnsi="Arial" w:cs="Arial"/>
          <w:b/>
          <w:sz w:val="20"/>
          <w:szCs w:val="20"/>
        </w:rPr>
        <w:t xml:space="preserve">Decreto nº xxx de xxx de agosto de 2014. </w:t>
      </w:r>
      <w:r w:rsidR="00A644A0" w:rsidRPr="00747A81">
        <w:rPr>
          <w:rFonts w:ascii="Arial" w:hAnsi="Arial" w:cs="Arial"/>
          <w:sz w:val="20"/>
          <w:szCs w:val="20"/>
        </w:rPr>
        <w:t xml:space="preserve">Convoca a 15ª Conferência Nacional de Saúde e dá outras providências. A </w:t>
      </w:r>
      <w:r w:rsidR="003B2EF0" w:rsidRPr="00747A81">
        <w:rPr>
          <w:rFonts w:ascii="Arial" w:hAnsi="Arial" w:cs="Arial"/>
          <w:sz w:val="20"/>
          <w:szCs w:val="20"/>
        </w:rPr>
        <w:t xml:space="preserve">PRESIDENTE </w:t>
      </w:r>
      <w:r w:rsidR="00A644A0" w:rsidRPr="00747A81">
        <w:rPr>
          <w:rFonts w:ascii="Arial" w:hAnsi="Arial" w:cs="Arial"/>
          <w:sz w:val="20"/>
          <w:szCs w:val="20"/>
        </w:rPr>
        <w:t xml:space="preserve">DA REPÚBLICA, no uso da atribuição que lhe confere o art. 84, inciso VI, alínea “a”, da Constituição, e tendo em vista o disposto no §1º da Lei nº 8.142, de 28 de dezembro de 1990. </w:t>
      </w:r>
      <w:r w:rsidR="00A644A0" w:rsidRPr="00747A81">
        <w:rPr>
          <w:rFonts w:ascii="Arial" w:hAnsi="Arial" w:cs="Arial"/>
          <w:b/>
          <w:sz w:val="20"/>
          <w:szCs w:val="20"/>
        </w:rPr>
        <w:t xml:space="preserve">DECRETA: </w:t>
      </w:r>
      <w:r w:rsidR="00A644A0" w:rsidRPr="00747A81">
        <w:rPr>
          <w:rFonts w:ascii="Arial" w:hAnsi="Arial" w:cs="Arial"/>
          <w:sz w:val="20"/>
          <w:szCs w:val="20"/>
        </w:rPr>
        <w:t xml:space="preserve">Art. 1º Fica convocada a 15ª Conferência Nacional de Saúde com o tema: </w:t>
      </w:r>
      <w:r w:rsidR="00A644A0" w:rsidRPr="00747A81">
        <w:rPr>
          <w:rFonts w:ascii="Arial" w:hAnsi="Arial" w:cs="Arial"/>
          <w:b/>
          <w:sz w:val="20"/>
          <w:szCs w:val="20"/>
        </w:rPr>
        <w:t xml:space="preserve">Saúde Pública de Qualidade para cuidar bem das Pessoas: Direito do Povo Brasileiro, e </w:t>
      </w:r>
      <w:r w:rsidR="00A644A0" w:rsidRPr="00747A81">
        <w:rPr>
          <w:rFonts w:ascii="Arial" w:hAnsi="Arial" w:cs="Arial"/>
          <w:sz w:val="20"/>
          <w:szCs w:val="20"/>
        </w:rPr>
        <w:t>com objetivo avaliar a saúde no Brasil, propor diretrizes para a elaboração dos instrumentos federais de planejamento e orçamento em saúde. Art. 2º A 15ª Conferência Nacional de Saúde será coordenada pelo presidente do Conselho Nacional de Saúde e presidida pelo Ministro de Estado da Saúde e, na sua ausência ou impedimento, pelo Secretário-Executivo do Ministério da Saúde. Art. 3º - A definição do processo de avali</w:t>
      </w:r>
      <w:r w:rsidR="00537224" w:rsidRPr="00747A81">
        <w:rPr>
          <w:rFonts w:ascii="Arial" w:hAnsi="Arial" w:cs="Arial"/>
          <w:sz w:val="20"/>
          <w:szCs w:val="20"/>
        </w:rPr>
        <w:t xml:space="preserve">ação da situação de </w:t>
      </w:r>
      <w:r w:rsidR="00A644A0" w:rsidRPr="00747A81">
        <w:rPr>
          <w:rFonts w:ascii="Arial" w:hAnsi="Arial" w:cs="Arial"/>
          <w:sz w:val="20"/>
          <w:szCs w:val="20"/>
        </w:rPr>
        <w:t xml:space="preserve">saúde e a realização das etapas da 15ª Conferência Nacional de Saúde que envolvem a União, </w:t>
      </w:r>
      <w:r w:rsidR="0072288B" w:rsidRPr="00747A81">
        <w:rPr>
          <w:rFonts w:ascii="Arial" w:hAnsi="Arial" w:cs="Arial"/>
          <w:sz w:val="20"/>
          <w:szCs w:val="20"/>
        </w:rPr>
        <w:t>Estados</w:t>
      </w:r>
      <w:r w:rsidR="00A644A0" w:rsidRPr="00747A81">
        <w:rPr>
          <w:rFonts w:ascii="Arial" w:hAnsi="Arial" w:cs="Arial"/>
          <w:sz w:val="20"/>
          <w:szCs w:val="20"/>
        </w:rPr>
        <w:t xml:space="preserve">, Distrito Federal e municípios constará no regimento que deverá ser elaborado por uma comissão organizadora e aprovado pelo Conselho Nacional de Saúde. </w:t>
      </w:r>
      <w:r w:rsidR="00537224" w:rsidRPr="00747A81">
        <w:rPr>
          <w:rFonts w:ascii="Arial" w:hAnsi="Arial" w:cs="Arial"/>
          <w:sz w:val="20"/>
          <w:szCs w:val="20"/>
        </w:rPr>
        <w:t>Pará</w:t>
      </w:r>
      <w:r w:rsidR="00A644A0" w:rsidRPr="00747A81">
        <w:rPr>
          <w:rFonts w:ascii="Arial" w:hAnsi="Arial" w:cs="Arial"/>
          <w:sz w:val="20"/>
          <w:szCs w:val="20"/>
        </w:rPr>
        <w:t xml:space="preserve">grafo Primeiro – A etapa nacional da 15ª Conferência Nacional de Saúde acontecerá de 27 a 30 de novembro de 2015, em Brasília, DF. Art. 4º As despesas com a organização e realização da 15ª Conferência Nacional de Saúde correrão por conta de recursos orçamentários consignados ao Ministério da Saúde. Art. 5º Este Decreto entra em vigor na data de sua publicação.  Brasília, setembro de 2015. DILMA ROUSSEFF”. </w:t>
      </w:r>
      <w:r w:rsidR="00537224" w:rsidRPr="00747A81">
        <w:rPr>
          <w:rFonts w:ascii="Arial" w:hAnsi="Arial" w:cs="Arial"/>
          <w:b/>
          <w:sz w:val="20"/>
          <w:szCs w:val="20"/>
        </w:rPr>
        <w:t xml:space="preserve">Deliberação: aprovado o texto do decreto de convocação da 15ª Conferência. O documento será encaminhado para as devidas providências. </w:t>
      </w:r>
      <w:r w:rsidR="00537224" w:rsidRPr="00747A81">
        <w:rPr>
          <w:rFonts w:ascii="Arial" w:hAnsi="Arial" w:cs="Arial"/>
          <w:sz w:val="20"/>
          <w:szCs w:val="20"/>
        </w:rPr>
        <w:t xml:space="preserve">Na sequência, a mesa </w:t>
      </w:r>
      <w:r w:rsidR="00A644A0" w:rsidRPr="00747A81">
        <w:rPr>
          <w:rFonts w:ascii="Arial" w:hAnsi="Arial" w:cs="Arial"/>
          <w:iCs/>
          <w:sz w:val="20"/>
          <w:szCs w:val="20"/>
        </w:rPr>
        <w:t xml:space="preserve">foi composta para </w:t>
      </w:r>
      <w:r w:rsidR="00537224" w:rsidRPr="00747A81">
        <w:rPr>
          <w:rFonts w:ascii="Arial" w:hAnsi="Arial" w:cs="Arial"/>
          <w:iCs/>
          <w:sz w:val="20"/>
          <w:szCs w:val="20"/>
        </w:rPr>
        <w:t xml:space="preserve">o </w:t>
      </w:r>
      <w:r w:rsidR="00A644A0" w:rsidRPr="00747A81">
        <w:rPr>
          <w:rFonts w:ascii="Arial" w:hAnsi="Arial" w:cs="Arial"/>
          <w:iCs/>
          <w:sz w:val="20"/>
          <w:szCs w:val="20"/>
        </w:rPr>
        <w:t xml:space="preserve">debate do item </w:t>
      </w:r>
      <w:r w:rsidR="00537224" w:rsidRPr="00747A81">
        <w:rPr>
          <w:rFonts w:ascii="Arial" w:hAnsi="Arial" w:cs="Arial"/>
          <w:iCs/>
          <w:sz w:val="20"/>
          <w:szCs w:val="20"/>
        </w:rPr>
        <w:t xml:space="preserve">8 da pauta. </w:t>
      </w:r>
      <w:r w:rsidR="00537224" w:rsidRPr="00747A81">
        <w:rPr>
          <w:rFonts w:ascii="Arial" w:hAnsi="Arial" w:cs="Arial"/>
          <w:b/>
          <w:bCs/>
          <w:caps/>
          <w:sz w:val="20"/>
          <w:szCs w:val="20"/>
        </w:rPr>
        <w:t xml:space="preserve">Item 8 – 4ª Conferência nacional de saúde do trabalhador e da trabalhadora - </w:t>
      </w:r>
      <w:r w:rsidR="00537224" w:rsidRPr="00747A81">
        <w:rPr>
          <w:rFonts w:ascii="Arial" w:hAnsi="Arial" w:cs="Arial"/>
          <w:i/>
          <w:sz w:val="20"/>
          <w:szCs w:val="20"/>
        </w:rPr>
        <w:t xml:space="preserve">Convidados: </w:t>
      </w:r>
      <w:r w:rsidR="00537224" w:rsidRPr="00747A81">
        <w:rPr>
          <w:rFonts w:ascii="Arial" w:hAnsi="Arial" w:cs="Arial"/>
          <w:b/>
          <w:sz w:val="20"/>
          <w:szCs w:val="20"/>
        </w:rPr>
        <w:t xml:space="preserve">Jorge Machado, </w:t>
      </w:r>
      <w:r w:rsidR="00537224" w:rsidRPr="00747A81">
        <w:rPr>
          <w:rFonts w:ascii="Arial" w:hAnsi="Arial" w:cs="Arial"/>
          <w:sz w:val="20"/>
          <w:szCs w:val="20"/>
        </w:rPr>
        <w:t xml:space="preserve">do Departamento de Vigilância em Saúde Ambiental e Saúde do Trabalhador – DSAST/SVS/MS; e </w:t>
      </w:r>
      <w:r w:rsidR="00537224" w:rsidRPr="00747A81">
        <w:rPr>
          <w:rFonts w:ascii="Arial" w:hAnsi="Arial" w:cs="Arial"/>
          <w:b/>
          <w:sz w:val="20"/>
          <w:szCs w:val="20"/>
        </w:rPr>
        <w:t xml:space="preserve">Reginaldo Muniz Barreto - </w:t>
      </w:r>
      <w:r w:rsidR="00537224" w:rsidRPr="00747A81">
        <w:rPr>
          <w:rFonts w:ascii="Arial" w:hAnsi="Arial" w:cs="Arial"/>
          <w:sz w:val="20"/>
          <w:szCs w:val="20"/>
        </w:rPr>
        <w:t xml:space="preserve">Coordenador de Projetos da Área de Saúde - Departamento Intersindical de Estatística e Estudos Socioeconômicos (DIEESE). </w:t>
      </w:r>
      <w:r w:rsidR="00537224" w:rsidRPr="00747A81">
        <w:rPr>
          <w:rFonts w:ascii="Arial" w:hAnsi="Arial" w:cs="Arial"/>
          <w:i/>
          <w:sz w:val="20"/>
          <w:szCs w:val="20"/>
        </w:rPr>
        <w:t>Coordenação:</w:t>
      </w:r>
      <w:r w:rsidR="00537224" w:rsidRPr="00747A81">
        <w:rPr>
          <w:rFonts w:ascii="Arial" w:hAnsi="Arial" w:cs="Arial"/>
          <w:sz w:val="20"/>
          <w:szCs w:val="20"/>
        </w:rPr>
        <w:t xml:space="preserve"> conselheiro </w:t>
      </w:r>
      <w:r w:rsidR="00537224" w:rsidRPr="00747A81">
        <w:rPr>
          <w:rFonts w:ascii="Arial" w:hAnsi="Arial" w:cs="Arial"/>
          <w:b/>
          <w:sz w:val="20"/>
          <w:szCs w:val="20"/>
        </w:rPr>
        <w:t>Geordeci Menezes de Souza</w:t>
      </w:r>
      <w:r w:rsidR="00537224" w:rsidRPr="00747A81">
        <w:rPr>
          <w:rFonts w:ascii="Arial" w:hAnsi="Arial" w:cs="Arial"/>
          <w:sz w:val="20"/>
          <w:szCs w:val="20"/>
        </w:rPr>
        <w:t xml:space="preserve">, Presidente da Comissão Organizadora da 4ª CNSTT. </w:t>
      </w:r>
      <w:r w:rsidR="00775A2C" w:rsidRPr="00747A81">
        <w:rPr>
          <w:rFonts w:ascii="Arial" w:hAnsi="Arial" w:cs="Arial"/>
          <w:sz w:val="20"/>
          <w:szCs w:val="20"/>
        </w:rPr>
        <w:t xml:space="preserve">O representante da Comissão de Formulação e Relatoria da Conferência, </w:t>
      </w:r>
      <w:r w:rsidR="00775A2C" w:rsidRPr="00747A81">
        <w:rPr>
          <w:rFonts w:ascii="Arial" w:hAnsi="Arial" w:cs="Arial"/>
          <w:b/>
          <w:sz w:val="20"/>
          <w:szCs w:val="20"/>
        </w:rPr>
        <w:t xml:space="preserve">Reginaldo Muniz Barreto </w:t>
      </w:r>
      <w:r w:rsidR="00775A2C" w:rsidRPr="00747A81">
        <w:rPr>
          <w:rFonts w:ascii="Arial" w:hAnsi="Arial" w:cs="Arial"/>
          <w:sz w:val="20"/>
          <w:szCs w:val="20"/>
        </w:rPr>
        <w:t xml:space="preserve">do DIEESE, responsável por sistematizar as propostas estaduais e </w:t>
      </w:r>
      <w:r w:rsidR="0034780F" w:rsidRPr="00747A81">
        <w:rPr>
          <w:rFonts w:ascii="Arial" w:hAnsi="Arial" w:cs="Arial"/>
          <w:sz w:val="20"/>
          <w:szCs w:val="20"/>
        </w:rPr>
        <w:t xml:space="preserve">da </w:t>
      </w:r>
      <w:r w:rsidR="00775A2C" w:rsidRPr="00747A81">
        <w:rPr>
          <w:rFonts w:ascii="Arial" w:hAnsi="Arial" w:cs="Arial"/>
          <w:sz w:val="20"/>
          <w:szCs w:val="20"/>
        </w:rPr>
        <w:t xml:space="preserve">nacional, fez uma explanação sobre o </w:t>
      </w:r>
      <w:r w:rsidR="00A81685" w:rsidRPr="00747A81">
        <w:rPr>
          <w:rFonts w:ascii="Arial" w:hAnsi="Arial" w:cs="Arial"/>
          <w:sz w:val="20"/>
          <w:szCs w:val="20"/>
        </w:rPr>
        <w:t xml:space="preserve">andamento do </w:t>
      </w:r>
      <w:r w:rsidR="00300604" w:rsidRPr="00747A81">
        <w:rPr>
          <w:rFonts w:ascii="Arial" w:hAnsi="Arial" w:cs="Arial"/>
          <w:sz w:val="20"/>
          <w:szCs w:val="20"/>
        </w:rPr>
        <w:t xml:space="preserve">trabalho da </w:t>
      </w:r>
      <w:r w:rsidR="00775A2C" w:rsidRPr="00747A81">
        <w:rPr>
          <w:rFonts w:ascii="Arial" w:hAnsi="Arial" w:cs="Arial"/>
          <w:sz w:val="20"/>
          <w:szCs w:val="20"/>
        </w:rPr>
        <w:t xml:space="preserve">Comissão </w:t>
      </w:r>
      <w:r w:rsidR="00300604" w:rsidRPr="00747A81">
        <w:rPr>
          <w:rFonts w:ascii="Arial" w:hAnsi="Arial" w:cs="Arial"/>
          <w:sz w:val="20"/>
          <w:szCs w:val="20"/>
        </w:rPr>
        <w:t xml:space="preserve">de </w:t>
      </w:r>
      <w:r w:rsidR="00775A2C" w:rsidRPr="00747A81">
        <w:rPr>
          <w:rFonts w:ascii="Arial" w:hAnsi="Arial" w:cs="Arial"/>
          <w:sz w:val="20"/>
          <w:szCs w:val="20"/>
        </w:rPr>
        <w:t xml:space="preserve">Formulação </w:t>
      </w:r>
      <w:r w:rsidR="00300604" w:rsidRPr="00747A81">
        <w:rPr>
          <w:rFonts w:ascii="Arial" w:hAnsi="Arial" w:cs="Arial"/>
          <w:sz w:val="20"/>
          <w:szCs w:val="20"/>
        </w:rPr>
        <w:t xml:space="preserve">e </w:t>
      </w:r>
      <w:r w:rsidR="00775A2C" w:rsidRPr="00747A81">
        <w:rPr>
          <w:rFonts w:ascii="Arial" w:hAnsi="Arial" w:cs="Arial"/>
          <w:sz w:val="20"/>
          <w:szCs w:val="20"/>
        </w:rPr>
        <w:t>Relatoria</w:t>
      </w:r>
      <w:r w:rsidR="00A81685" w:rsidRPr="00747A81">
        <w:rPr>
          <w:rFonts w:ascii="Arial" w:hAnsi="Arial" w:cs="Arial"/>
          <w:sz w:val="20"/>
          <w:szCs w:val="20"/>
        </w:rPr>
        <w:t xml:space="preserve"> da Conferência</w:t>
      </w:r>
      <w:r w:rsidR="00775A2C" w:rsidRPr="00747A81">
        <w:rPr>
          <w:rFonts w:ascii="Arial" w:hAnsi="Arial" w:cs="Arial"/>
          <w:sz w:val="20"/>
          <w:szCs w:val="20"/>
        </w:rPr>
        <w:t xml:space="preserve">. Lembrou que o </w:t>
      </w:r>
      <w:r w:rsidR="00300604" w:rsidRPr="00747A81">
        <w:rPr>
          <w:rFonts w:ascii="Arial" w:hAnsi="Arial" w:cs="Arial"/>
          <w:sz w:val="20"/>
          <w:szCs w:val="20"/>
        </w:rPr>
        <w:t>processo iniciou-se com a definição dos eixos e subeixos da Conferência</w:t>
      </w:r>
      <w:r w:rsidR="00775A2C" w:rsidRPr="00747A81">
        <w:rPr>
          <w:rFonts w:ascii="Arial" w:hAnsi="Arial" w:cs="Arial"/>
          <w:sz w:val="20"/>
          <w:szCs w:val="20"/>
        </w:rPr>
        <w:t xml:space="preserve"> e f</w:t>
      </w:r>
      <w:r w:rsidR="00300604" w:rsidRPr="00747A81">
        <w:rPr>
          <w:rFonts w:ascii="Arial" w:hAnsi="Arial" w:cs="Arial"/>
          <w:sz w:val="20"/>
          <w:szCs w:val="20"/>
        </w:rPr>
        <w:t xml:space="preserve">oram elaborados textos orientadores que contribuíram </w:t>
      </w:r>
      <w:r w:rsidR="00DD0A2C" w:rsidRPr="00747A81">
        <w:rPr>
          <w:rFonts w:ascii="Arial" w:hAnsi="Arial" w:cs="Arial"/>
          <w:sz w:val="20"/>
          <w:szCs w:val="20"/>
        </w:rPr>
        <w:t>para discussão</w:t>
      </w:r>
      <w:r w:rsidR="00775A2C" w:rsidRPr="00747A81">
        <w:rPr>
          <w:rFonts w:ascii="Arial" w:hAnsi="Arial" w:cs="Arial"/>
          <w:sz w:val="20"/>
          <w:szCs w:val="20"/>
        </w:rPr>
        <w:t>.</w:t>
      </w:r>
      <w:r w:rsidR="00DD0A2C" w:rsidRPr="00747A81">
        <w:rPr>
          <w:rFonts w:ascii="Arial" w:hAnsi="Arial" w:cs="Arial"/>
          <w:sz w:val="20"/>
          <w:szCs w:val="20"/>
        </w:rPr>
        <w:t xml:space="preserve"> Explicou que a m</w:t>
      </w:r>
      <w:r w:rsidR="00300604" w:rsidRPr="00747A81">
        <w:rPr>
          <w:rFonts w:ascii="Arial" w:hAnsi="Arial" w:cs="Arial"/>
          <w:sz w:val="20"/>
          <w:szCs w:val="20"/>
        </w:rPr>
        <w:t xml:space="preserve">etodologia </w:t>
      </w:r>
      <w:r w:rsidR="00DD0A2C" w:rsidRPr="00747A81">
        <w:rPr>
          <w:rFonts w:ascii="Arial" w:hAnsi="Arial" w:cs="Arial"/>
          <w:sz w:val="20"/>
          <w:szCs w:val="20"/>
        </w:rPr>
        <w:t>adotada é a consolidação das propostas levando-se em conta a identidade de conteúdo. Recordou que cada conferência estadual pode apresentar 12 propostas</w:t>
      </w:r>
      <w:r w:rsidR="009068E4" w:rsidRPr="00747A81">
        <w:rPr>
          <w:rFonts w:ascii="Arial" w:hAnsi="Arial" w:cs="Arial"/>
          <w:sz w:val="20"/>
          <w:szCs w:val="20"/>
        </w:rPr>
        <w:t xml:space="preserve"> e</w:t>
      </w:r>
      <w:r w:rsidR="00DD0A2C" w:rsidRPr="00747A81">
        <w:rPr>
          <w:rFonts w:ascii="Arial" w:hAnsi="Arial" w:cs="Arial"/>
          <w:sz w:val="20"/>
          <w:szCs w:val="20"/>
        </w:rPr>
        <w:t xml:space="preserve">, preferencialmente, mantem-se a redação original das propostas, incorporando conteúdo complementar e/ou contraditório, mencionando os seus estados de origem. </w:t>
      </w:r>
      <w:r w:rsidR="009068E4" w:rsidRPr="00747A81">
        <w:rPr>
          <w:rFonts w:ascii="Arial" w:hAnsi="Arial" w:cs="Arial"/>
          <w:sz w:val="20"/>
          <w:szCs w:val="20"/>
        </w:rPr>
        <w:t>Disse que a</w:t>
      </w:r>
      <w:r w:rsidR="00DD0A2C" w:rsidRPr="00747A81">
        <w:rPr>
          <w:rFonts w:ascii="Arial" w:hAnsi="Arial" w:cs="Arial"/>
          <w:sz w:val="20"/>
          <w:szCs w:val="20"/>
        </w:rPr>
        <w:t>s propostas foram agrupad</w:t>
      </w:r>
      <w:r w:rsidR="004B2A20" w:rsidRPr="00747A81">
        <w:rPr>
          <w:rFonts w:ascii="Arial" w:hAnsi="Arial" w:cs="Arial"/>
          <w:sz w:val="20"/>
          <w:szCs w:val="20"/>
        </w:rPr>
        <w:t>a</w:t>
      </w:r>
      <w:r w:rsidR="00DD0A2C" w:rsidRPr="00747A81">
        <w:rPr>
          <w:rFonts w:ascii="Arial" w:hAnsi="Arial" w:cs="Arial"/>
          <w:sz w:val="20"/>
          <w:szCs w:val="20"/>
        </w:rPr>
        <w:t>s em blocos temáticos (descritores</w:t>
      </w:r>
      <w:r w:rsidR="00DA004F" w:rsidRPr="00747A81">
        <w:rPr>
          <w:rFonts w:ascii="Arial" w:hAnsi="Arial" w:cs="Arial"/>
          <w:sz w:val="20"/>
          <w:szCs w:val="20"/>
        </w:rPr>
        <w:t xml:space="preserve"> - 12</w:t>
      </w:r>
      <w:r w:rsidR="00DD0A2C" w:rsidRPr="00747A81">
        <w:rPr>
          <w:rFonts w:ascii="Arial" w:hAnsi="Arial" w:cs="Arial"/>
          <w:sz w:val="20"/>
          <w:szCs w:val="20"/>
        </w:rPr>
        <w:t xml:space="preserve">), relacionados aos subeixos da Conferência. </w:t>
      </w:r>
      <w:r w:rsidR="00DA004F" w:rsidRPr="00747A81">
        <w:rPr>
          <w:rFonts w:ascii="Arial" w:hAnsi="Arial" w:cs="Arial"/>
          <w:sz w:val="20"/>
          <w:szCs w:val="20"/>
        </w:rPr>
        <w:t xml:space="preserve">Explicou que os 12 blocos temáticos orientarão aos </w:t>
      </w:r>
      <w:r w:rsidR="00DD0A2C" w:rsidRPr="00747A81">
        <w:rPr>
          <w:rFonts w:ascii="Arial" w:hAnsi="Arial" w:cs="Arial"/>
          <w:sz w:val="20"/>
          <w:szCs w:val="20"/>
        </w:rPr>
        <w:t>di</w:t>
      </w:r>
      <w:r w:rsidR="00DA004F" w:rsidRPr="00747A81">
        <w:rPr>
          <w:rFonts w:ascii="Arial" w:hAnsi="Arial" w:cs="Arial"/>
          <w:sz w:val="20"/>
          <w:szCs w:val="20"/>
        </w:rPr>
        <w:t>á</w:t>
      </w:r>
      <w:r w:rsidR="00DD0A2C" w:rsidRPr="00747A81">
        <w:rPr>
          <w:rFonts w:ascii="Arial" w:hAnsi="Arial" w:cs="Arial"/>
          <w:sz w:val="20"/>
          <w:szCs w:val="20"/>
        </w:rPr>
        <w:t>logos temáticos</w:t>
      </w:r>
      <w:r w:rsidR="00DA004F" w:rsidRPr="00747A81">
        <w:rPr>
          <w:rFonts w:ascii="Arial" w:hAnsi="Arial" w:cs="Arial"/>
          <w:sz w:val="20"/>
          <w:szCs w:val="20"/>
        </w:rPr>
        <w:t xml:space="preserve"> com o objetivo de </w:t>
      </w:r>
      <w:r w:rsidR="00DD0A2C" w:rsidRPr="00747A81">
        <w:rPr>
          <w:rFonts w:ascii="Arial" w:hAnsi="Arial" w:cs="Arial"/>
          <w:sz w:val="20"/>
          <w:szCs w:val="20"/>
        </w:rPr>
        <w:t>contribuir para o aprofundamento da discussão, a partir das propostas das etapas estaduais</w:t>
      </w:r>
      <w:r w:rsidR="00DA004F" w:rsidRPr="00747A81">
        <w:rPr>
          <w:rFonts w:ascii="Arial" w:hAnsi="Arial" w:cs="Arial"/>
          <w:sz w:val="20"/>
          <w:szCs w:val="20"/>
        </w:rPr>
        <w:t xml:space="preserve">. Além disso, serão realizados diálogos </w:t>
      </w:r>
      <w:r w:rsidR="00DD0A2C" w:rsidRPr="00747A81">
        <w:rPr>
          <w:rFonts w:ascii="Arial" w:hAnsi="Arial" w:cs="Arial"/>
          <w:sz w:val="20"/>
          <w:szCs w:val="20"/>
        </w:rPr>
        <w:t>transversais</w:t>
      </w:r>
      <w:r w:rsidR="00DA004F" w:rsidRPr="00747A81">
        <w:rPr>
          <w:rFonts w:ascii="Arial" w:hAnsi="Arial" w:cs="Arial"/>
          <w:sz w:val="20"/>
          <w:szCs w:val="20"/>
        </w:rPr>
        <w:t xml:space="preserve"> com o objetivo de </w:t>
      </w:r>
      <w:r w:rsidR="00DD0A2C" w:rsidRPr="00747A81">
        <w:rPr>
          <w:rFonts w:ascii="Arial" w:hAnsi="Arial" w:cs="Arial"/>
          <w:sz w:val="20"/>
          <w:szCs w:val="20"/>
        </w:rPr>
        <w:t xml:space="preserve">discutir temas transversais ou específicos não diretamente contemplados pela </w:t>
      </w:r>
      <w:r w:rsidR="00DA004F" w:rsidRPr="00747A81">
        <w:rPr>
          <w:rFonts w:ascii="Arial" w:hAnsi="Arial" w:cs="Arial"/>
          <w:sz w:val="20"/>
          <w:szCs w:val="20"/>
        </w:rPr>
        <w:t>Conferência</w:t>
      </w:r>
      <w:r w:rsidR="00DD0A2C" w:rsidRPr="00747A81">
        <w:rPr>
          <w:rFonts w:ascii="Arial" w:hAnsi="Arial" w:cs="Arial"/>
          <w:sz w:val="20"/>
          <w:szCs w:val="20"/>
        </w:rPr>
        <w:t>, porém de grande relevância pelos sujeitos/atores protagonistas do controle social</w:t>
      </w:r>
      <w:r w:rsidR="00DA004F" w:rsidRPr="00747A81">
        <w:rPr>
          <w:rFonts w:ascii="Arial" w:hAnsi="Arial" w:cs="Arial"/>
          <w:sz w:val="20"/>
          <w:szCs w:val="20"/>
        </w:rPr>
        <w:t xml:space="preserve">. </w:t>
      </w:r>
      <w:r w:rsidR="00FD69C3" w:rsidRPr="00747A81">
        <w:rPr>
          <w:rFonts w:ascii="Arial" w:hAnsi="Arial" w:cs="Arial"/>
          <w:sz w:val="20"/>
          <w:szCs w:val="20"/>
        </w:rPr>
        <w:t xml:space="preserve">Mostrou um exemplo de sistematização de propostas para explicitar que será </w:t>
      </w:r>
      <w:r w:rsidR="00300604" w:rsidRPr="00747A81">
        <w:rPr>
          <w:rFonts w:ascii="Arial" w:hAnsi="Arial" w:cs="Arial"/>
          <w:sz w:val="20"/>
          <w:szCs w:val="20"/>
        </w:rPr>
        <w:t>possível diminuir o número de propostas</w:t>
      </w:r>
      <w:r w:rsidR="00FD69C3" w:rsidRPr="00747A81">
        <w:rPr>
          <w:rFonts w:ascii="Arial" w:hAnsi="Arial" w:cs="Arial"/>
          <w:sz w:val="20"/>
          <w:szCs w:val="20"/>
        </w:rPr>
        <w:t xml:space="preserve"> (de mais de 300 propostas para </w:t>
      </w:r>
      <w:r w:rsidR="00300604" w:rsidRPr="00747A81">
        <w:rPr>
          <w:rFonts w:ascii="Arial" w:hAnsi="Arial" w:cs="Arial"/>
          <w:sz w:val="20"/>
          <w:szCs w:val="20"/>
        </w:rPr>
        <w:t>100</w:t>
      </w:r>
      <w:r w:rsidR="00FD69C3" w:rsidRPr="00747A81">
        <w:rPr>
          <w:rFonts w:ascii="Arial" w:hAnsi="Arial" w:cs="Arial"/>
          <w:sz w:val="20"/>
          <w:szCs w:val="20"/>
        </w:rPr>
        <w:t xml:space="preserve">), possibilitando que </w:t>
      </w:r>
      <w:r w:rsidR="00300604" w:rsidRPr="00747A81">
        <w:rPr>
          <w:rFonts w:ascii="Arial" w:hAnsi="Arial" w:cs="Arial"/>
          <w:sz w:val="20"/>
          <w:szCs w:val="20"/>
        </w:rPr>
        <w:t xml:space="preserve">todos os participantes </w:t>
      </w:r>
      <w:r w:rsidR="00FD69C3" w:rsidRPr="00747A81">
        <w:rPr>
          <w:rFonts w:ascii="Arial" w:hAnsi="Arial" w:cs="Arial"/>
          <w:sz w:val="20"/>
          <w:szCs w:val="20"/>
        </w:rPr>
        <w:t xml:space="preserve">da Conferência </w:t>
      </w:r>
      <w:r w:rsidR="00300604" w:rsidRPr="00747A81">
        <w:rPr>
          <w:rFonts w:ascii="Arial" w:hAnsi="Arial" w:cs="Arial"/>
          <w:sz w:val="20"/>
          <w:szCs w:val="20"/>
        </w:rPr>
        <w:t xml:space="preserve">debatam o conjunto das propostas. </w:t>
      </w:r>
      <w:r w:rsidR="00FD69C3" w:rsidRPr="00747A81">
        <w:rPr>
          <w:rFonts w:ascii="Arial" w:hAnsi="Arial" w:cs="Arial"/>
          <w:sz w:val="20"/>
          <w:szCs w:val="20"/>
        </w:rPr>
        <w:t>Detalhou os temas/d</w:t>
      </w:r>
      <w:r w:rsidR="00300604" w:rsidRPr="00747A81">
        <w:rPr>
          <w:rFonts w:ascii="Arial" w:hAnsi="Arial" w:cs="Arial"/>
          <w:sz w:val="20"/>
          <w:szCs w:val="20"/>
        </w:rPr>
        <w:t>escritores</w:t>
      </w:r>
      <w:r w:rsidR="00FD69C3" w:rsidRPr="00747A81">
        <w:rPr>
          <w:rFonts w:ascii="Arial" w:hAnsi="Arial" w:cs="Arial"/>
          <w:sz w:val="20"/>
          <w:szCs w:val="20"/>
        </w:rPr>
        <w:t xml:space="preserve"> dos </w:t>
      </w:r>
      <w:r w:rsidR="00300604" w:rsidRPr="00747A81">
        <w:rPr>
          <w:rFonts w:ascii="Arial" w:hAnsi="Arial" w:cs="Arial"/>
          <w:sz w:val="20"/>
          <w:szCs w:val="20"/>
        </w:rPr>
        <w:t>diálogos temáticos</w:t>
      </w:r>
      <w:r w:rsidR="00FD69C3" w:rsidRPr="00747A81">
        <w:rPr>
          <w:rFonts w:ascii="Arial" w:hAnsi="Arial" w:cs="Arial"/>
          <w:sz w:val="20"/>
          <w:szCs w:val="20"/>
        </w:rPr>
        <w:t xml:space="preserve"> (oriundos do conjunto das propostas estaduais): </w:t>
      </w:r>
      <w:r w:rsidR="00300604" w:rsidRPr="00747A81">
        <w:rPr>
          <w:rFonts w:ascii="Arial" w:eastAsia="Calibri" w:hAnsi="Arial" w:cs="Arial"/>
          <w:bCs/>
          <w:kern w:val="24"/>
          <w:sz w:val="20"/>
          <w:szCs w:val="20"/>
          <w:lang w:eastAsia="pt-BR"/>
        </w:rPr>
        <w:t>a) Desenvolvimento socioeconômico e seus reflexos na saúde do trabalhador e da trabalhadora;</w:t>
      </w:r>
      <w:r w:rsidR="00FD69C3" w:rsidRPr="00747A81">
        <w:rPr>
          <w:rFonts w:ascii="Arial" w:eastAsia="Calibri" w:hAnsi="Arial" w:cs="Arial"/>
          <w:bCs/>
          <w:kern w:val="24"/>
          <w:sz w:val="20"/>
          <w:szCs w:val="20"/>
          <w:lang w:eastAsia="pt-BR"/>
        </w:rPr>
        <w:t xml:space="preserve"> </w:t>
      </w:r>
      <w:r w:rsidR="00300604" w:rsidRPr="00747A81">
        <w:rPr>
          <w:rFonts w:ascii="Arial" w:hAnsi="Arial" w:cs="Arial"/>
          <w:sz w:val="20"/>
          <w:szCs w:val="20"/>
        </w:rPr>
        <w:t xml:space="preserve">b) Intersetorialidade na saúde do </w:t>
      </w:r>
      <w:r w:rsidR="00300604" w:rsidRPr="00747A81">
        <w:rPr>
          <w:rFonts w:ascii="Arial" w:hAnsi="Arial" w:cs="Arial"/>
          <w:sz w:val="20"/>
          <w:szCs w:val="20"/>
        </w:rPr>
        <w:lastRenderedPageBreak/>
        <w:t>trabalhador e da trabalhadora (Trabalho, Previdência, Agricultura, Meio ambiente, Indústria e outros); c) Participação e controle social; d) Financiamento da PNSTT, nos Municípios, Estados e União; e) Vigilância em saúde do trabalhador e da trabalhadora; f) Organização da atenção à saúde do trabalhador e da trabalhadora;</w:t>
      </w:r>
      <w:r w:rsidR="00FD69C3" w:rsidRPr="00747A81">
        <w:rPr>
          <w:rFonts w:ascii="Arial" w:hAnsi="Arial" w:cs="Arial"/>
          <w:sz w:val="20"/>
          <w:szCs w:val="20"/>
        </w:rPr>
        <w:t xml:space="preserve"> </w:t>
      </w:r>
      <w:r w:rsidR="00300604" w:rsidRPr="00747A81">
        <w:rPr>
          <w:rFonts w:ascii="Arial" w:hAnsi="Arial" w:cs="Arial"/>
          <w:sz w:val="20"/>
          <w:szCs w:val="20"/>
        </w:rPr>
        <w:t>g) Trabalho nos setores públicos e privados e interfaces com a saúde do trabalhador (mesa de negociação, precarização do trabalho e setor público X setor privado); h) Educação em saúde do trabalhador e da trabalhadora;</w:t>
      </w:r>
      <w:r w:rsidR="00FD69C3" w:rsidRPr="00747A81">
        <w:rPr>
          <w:rFonts w:ascii="Arial" w:hAnsi="Arial" w:cs="Arial"/>
          <w:sz w:val="20"/>
          <w:szCs w:val="20"/>
        </w:rPr>
        <w:t xml:space="preserve"> </w:t>
      </w:r>
      <w:r w:rsidR="00300604" w:rsidRPr="00747A81">
        <w:rPr>
          <w:rFonts w:ascii="Arial" w:hAnsi="Arial" w:cs="Arial"/>
          <w:sz w:val="20"/>
          <w:szCs w:val="20"/>
        </w:rPr>
        <w:t>i) Condições de trabalho, doença e acidente relacionados ao trabalho;</w:t>
      </w:r>
      <w:r w:rsidR="00FD69C3" w:rsidRPr="00747A81">
        <w:rPr>
          <w:rFonts w:ascii="Arial" w:hAnsi="Arial" w:cs="Arial"/>
          <w:sz w:val="20"/>
          <w:szCs w:val="20"/>
        </w:rPr>
        <w:t xml:space="preserve"> </w:t>
      </w:r>
      <w:r w:rsidR="00300604" w:rsidRPr="00747A81">
        <w:rPr>
          <w:rFonts w:ascii="Arial" w:hAnsi="Arial" w:cs="Arial"/>
          <w:sz w:val="20"/>
          <w:szCs w:val="20"/>
        </w:rPr>
        <w:t>j) Produção da Informação em saúde do trabalhador a partir dos diversos sistemas de informação da saúde e de outros setores;</w:t>
      </w:r>
      <w:r w:rsidR="00FD69C3" w:rsidRPr="00747A81">
        <w:rPr>
          <w:rFonts w:ascii="Arial" w:hAnsi="Arial" w:cs="Arial"/>
          <w:sz w:val="20"/>
          <w:szCs w:val="20"/>
        </w:rPr>
        <w:t xml:space="preserve"> </w:t>
      </w:r>
      <w:r w:rsidR="00300604" w:rsidRPr="00747A81">
        <w:rPr>
          <w:rFonts w:ascii="Arial" w:hAnsi="Arial" w:cs="Arial"/>
          <w:sz w:val="20"/>
          <w:szCs w:val="20"/>
        </w:rPr>
        <w:t>k) Gestão do trabalho no SUS</w:t>
      </w:r>
      <w:r w:rsidR="00FD69C3" w:rsidRPr="00747A81">
        <w:rPr>
          <w:rFonts w:ascii="Arial" w:hAnsi="Arial" w:cs="Arial"/>
          <w:sz w:val="20"/>
          <w:szCs w:val="20"/>
        </w:rPr>
        <w:t xml:space="preserve">. Destacou que os dialógicos temáticos antecedem </w:t>
      </w:r>
      <w:r w:rsidR="00300604" w:rsidRPr="00747A81">
        <w:rPr>
          <w:rFonts w:ascii="Arial" w:hAnsi="Arial" w:cs="Arial"/>
          <w:sz w:val="20"/>
          <w:szCs w:val="20"/>
        </w:rPr>
        <w:t>o trabalho de grupo</w:t>
      </w:r>
      <w:r w:rsidR="00FD69C3" w:rsidRPr="00747A81">
        <w:rPr>
          <w:rFonts w:ascii="Arial" w:hAnsi="Arial" w:cs="Arial"/>
          <w:sz w:val="20"/>
          <w:szCs w:val="20"/>
        </w:rPr>
        <w:t xml:space="preserve">s. </w:t>
      </w:r>
      <w:r w:rsidR="00D265A2" w:rsidRPr="00747A81">
        <w:rPr>
          <w:rFonts w:ascii="Arial" w:hAnsi="Arial" w:cs="Arial"/>
          <w:sz w:val="20"/>
          <w:szCs w:val="20"/>
        </w:rPr>
        <w:t xml:space="preserve">Detalhou que são temas </w:t>
      </w:r>
      <w:r w:rsidR="00300604" w:rsidRPr="00747A81">
        <w:rPr>
          <w:rFonts w:ascii="Arial" w:hAnsi="Arial" w:cs="Arial"/>
          <w:sz w:val="20"/>
          <w:szCs w:val="20"/>
        </w:rPr>
        <w:t>d</w:t>
      </w:r>
      <w:r w:rsidR="00D265A2" w:rsidRPr="00747A81">
        <w:rPr>
          <w:rFonts w:ascii="Arial" w:hAnsi="Arial" w:cs="Arial"/>
          <w:sz w:val="20"/>
          <w:szCs w:val="20"/>
        </w:rPr>
        <w:t xml:space="preserve">os </w:t>
      </w:r>
      <w:r w:rsidR="00300604" w:rsidRPr="00747A81">
        <w:rPr>
          <w:rFonts w:ascii="Arial" w:hAnsi="Arial" w:cs="Arial"/>
          <w:sz w:val="20"/>
          <w:szCs w:val="20"/>
        </w:rPr>
        <w:t>diálogos transversais</w:t>
      </w:r>
      <w:r w:rsidR="00D265A2" w:rsidRPr="00747A81">
        <w:rPr>
          <w:rFonts w:ascii="Arial" w:hAnsi="Arial" w:cs="Arial"/>
          <w:sz w:val="20"/>
          <w:szCs w:val="20"/>
        </w:rPr>
        <w:t xml:space="preserve">: </w:t>
      </w:r>
      <w:r w:rsidR="00300604" w:rsidRPr="00747A81">
        <w:rPr>
          <w:rFonts w:ascii="Arial" w:hAnsi="Arial" w:cs="Arial"/>
          <w:sz w:val="20"/>
          <w:szCs w:val="20"/>
        </w:rPr>
        <w:t>a) Saúde da mulher trabalhadora; b) Pessoas com deficiência e com patologias: inclusão, permanência e retorno ao trabalho; c) Saúde mental e trabalho; d) Mesas de negociação/ Negociação coletiva nos setores público e privado; e) Saúde dos trabalhadores da saúde; f) Saúde e Trabalho no campo, floresta e águas; g) Proteção Social: os desafios da Seguridade Social/ Reabilitação e retorno ao trabalho; h) Precarização, informalidade e terceirização no trabalho; i) Desigualdade no trabalho, populações vulneráveis e racismo institucional (Saúde do trabalhador negro, indígena, cigano e LGBT, população em situação de rua); j) Fatores da organização do trabalho/Trabalho em turnos e noturno nos diversos ramos de atividade econômica/ ritmo/ produtividade/jornada de trabalho/ pausa de recuperação; k) Mortes no trabalho/acidentes de trabalho com óbito: ênfase na saúde do Trabalhador em transportes e categorias com maior mortalidade no trabalho; violências e acidentes de transporte/trânsito; l) Produtos químicos, seus contaminantes e doenças relacionadas ao trabalho/ Produção, Trabalho, saúde e ambiente: o caso dos agrotóxicos</w:t>
      </w:r>
      <w:r w:rsidR="00D265A2" w:rsidRPr="00747A81">
        <w:rPr>
          <w:rFonts w:ascii="Arial" w:hAnsi="Arial" w:cs="Arial"/>
          <w:sz w:val="20"/>
          <w:szCs w:val="20"/>
        </w:rPr>
        <w:t xml:space="preserve">. Destacou que são dois </w:t>
      </w:r>
      <w:r w:rsidR="00300604" w:rsidRPr="00747A81">
        <w:rPr>
          <w:rFonts w:ascii="Arial" w:hAnsi="Arial" w:cs="Arial"/>
          <w:sz w:val="20"/>
          <w:szCs w:val="20"/>
        </w:rPr>
        <w:t xml:space="preserve">grupos de discussão </w:t>
      </w:r>
      <w:r w:rsidR="00D265A2" w:rsidRPr="00747A81">
        <w:rPr>
          <w:rFonts w:ascii="Arial" w:hAnsi="Arial" w:cs="Arial"/>
          <w:sz w:val="20"/>
          <w:szCs w:val="20"/>
        </w:rPr>
        <w:t xml:space="preserve">– diálogos temáticos e transversais - </w:t>
      </w:r>
      <w:r w:rsidR="00300604" w:rsidRPr="00747A81">
        <w:rPr>
          <w:rFonts w:ascii="Arial" w:hAnsi="Arial" w:cs="Arial"/>
          <w:sz w:val="20"/>
          <w:szCs w:val="20"/>
        </w:rPr>
        <w:t>em momentos diferentes</w:t>
      </w:r>
      <w:r w:rsidR="00D265A2" w:rsidRPr="00747A81">
        <w:rPr>
          <w:rFonts w:ascii="Arial" w:hAnsi="Arial" w:cs="Arial"/>
          <w:sz w:val="20"/>
          <w:szCs w:val="20"/>
        </w:rPr>
        <w:t xml:space="preserve">. Finalizando, disse que a </w:t>
      </w:r>
      <w:r w:rsidR="00300604" w:rsidRPr="00747A81">
        <w:rPr>
          <w:rFonts w:ascii="Arial" w:hAnsi="Arial" w:cs="Arial"/>
          <w:sz w:val="20"/>
          <w:szCs w:val="20"/>
        </w:rPr>
        <w:t xml:space="preserve">Comissão está elaborando ementas para cada um </w:t>
      </w:r>
      <w:r w:rsidR="009068E4" w:rsidRPr="00747A81">
        <w:rPr>
          <w:rFonts w:ascii="Arial" w:hAnsi="Arial" w:cs="Arial"/>
          <w:sz w:val="20"/>
          <w:szCs w:val="20"/>
        </w:rPr>
        <w:t xml:space="preserve">dos </w:t>
      </w:r>
      <w:r w:rsidR="00300604" w:rsidRPr="00747A81">
        <w:rPr>
          <w:rFonts w:ascii="Arial" w:hAnsi="Arial" w:cs="Arial"/>
          <w:sz w:val="20"/>
          <w:szCs w:val="20"/>
        </w:rPr>
        <w:t>temas dos diálogos temáticos e transversais</w:t>
      </w:r>
      <w:r w:rsidR="00D265A2" w:rsidRPr="00747A81">
        <w:rPr>
          <w:rFonts w:ascii="Arial" w:hAnsi="Arial" w:cs="Arial"/>
          <w:sz w:val="20"/>
          <w:szCs w:val="20"/>
        </w:rPr>
        <w:t xml:space="preserve">. Além disso, disse que </w:t>
      </w:r>
      <w:r w:rsidR="00A81685" w:rsidRPr="00747A81">
        <w:rPr>
          <w:rFonts w:ascii="Arial" w:hAnsi="Arial" w:cs="Arial"/>
          <w:sz w:val="20"/>
          <w:szCs w:val="20"/>
        </w:rPr>
        <w:t xml:space="preserve">foi realizada </w:t>
      </w:r>
      <w:r w:rsidR="00300604" w:rsidRPr="00747A81">
        <w:rPr>
          <w:rFonts w:ascii="Arial" w:hAnsi="Arial" w:cs="Arial"/>
          <w:sz w:val="20"/>
          <w:szCs w:val="20"/>
        </w:rPr>
        <w:t>pesquisa de perfil dos participantes nas etapas estaduais e</w:t>
      </w:r>
      <w:r w:rsidR="00A81685" w:rsidRPr="00747A81">
        <w:rPr>
          <w:rFonts w:ascii="Arial" w:hAnsi="Arial" w:cs="Arial"/>
          <w:sz w:val="20"/>
          <w:szCs w:val="20"/>
        </w:rPr>
        <w:t xml:space="preserve"> será </w:t>
      </w:r>
      <w:r w:rsidR="00300604" w:rsidRPr="00747A81">
        <w:rPr>
          <w:rFonts w:ascii="Arial" w:hAnsi="Arial" w:cs="Arial"/>
          <w:sz w:val="20"/>
          <w:szCs w:val="20"/>
        </w:rPr>
        <w:t>realiza</w:t>
      </w:r>
      <w:r w:rsidR="00A81685" w:rsidRPr="00747A81">
        <w:rPr>
          <w:rFonts w:ascii="Arial" w:hAnsi="Arial" w:cs="Arial"/>
          <w:sz w:val="20"/>
          <w:szCs w:val="20"/>
        </w:rPr>
        <w:t>da</w:t>
      </w:r>
      <w:r w:rsidR="00300604" w:rsidRPr="00747A81">
        <w:rPr>
          <w:rFonts w:ascii="Arial" w:hAnsi="Arial" w:cs="Arial"/>
          <w:sz w:val="20"/>
          <w:szCs w:val="20"/>
        </w:rPr>
        <w:t xml:space="preserve"> pesquisa de perfil dos participantes na etapa nacional. </w:t>
      </w:r>
      <w:r w:rsidR="00C44C37" w:rsidRPr="00747A81">
        <w:rPr>
          <w:rFonts w:ascii="Arial" w:hAnsi="Arial" w:cs="Arial"/>
          <w:sz w:val="20"/>
          <w:szCs w:val="20"/>
        </w:rPr>
        <w:t xml:space="preserve">Em seguida, foi feito informe sobre a realização da Conferência Estadual de Saúde do Maranhão, última realizada das estaduais, cujo processo foi acompanhado por membros da comissão organizadora nacional. O representante do DSAST/SVS/MS, </w:t>
      </w:r>
      <w:r w:rsidR="00C44C37" w:rsidRPr="00747A81">
        <w:rPr>
          <w:rFonts w:ascii="Arial" w:hAnsi="Arial" w:cs="Arial"/>
          <w:b/>
          <w:sz w:val="20"/>
          <w:szCs w:val="20"/>
        </w:rPr>
        <w:t xml:space="preserve">Jorge Machado, </w:t>
      </w:r>
      <w:r w:rsidR="00C44C37" w:rsidRPr="00747A81">
        <w:rPr>
          <w:rFonts w:ascii="Arial" w:hAnsi="Arial" w:cs="Arial"/>
          <w:sz w:val="20"/>
          <w:szCs w:val="20"/>
        </w:rPr>
        <w:t xml:space="preserve">disse que, após esforços, inclusive do CNS, a Conferência foi realizada com êxito. Conselheiro </w:t>
      </w:r>
      <w:r w:rsidR="00C44C37" w:rsidRPr="00747A81">
        <w:rPr>
          <w:rFonts w:ascii="Arial" w:hAnsi="Arial" w:cs="Arial"/>
          <w:b/>
          <w:sz w:val="20"/>
          <w:szCs w:val="20"/>
        </w:rPr>
        <w:t xml:space="preserve">Luiz </w:t>
      </w:r>
      <w:r w:rsidR="009068E4" w:rsidRPr="00747A81">
        <w:rPr>
          <w:rFonts w:ascii="Arial" w:hAnsi="Arial" w:cs="Arial"/>
          <w:b/>
          <w:sz w:val="20"/>
          <w:szCs w:val="20"/>
        </w:rPr>
        <w:t>Aníbal</w:t>
      </w:r>
      <w:r w:rsidR="00C44C37" w:rsidRPr="00747A81">
        <w:rPr>
          <w:rFonts w:ascii="Arial" w:hAnsi="Arial" w:cs="Arial"/>
          <w:b/>
          <w:sz w:val="20"/>
          <w:szCs w:val="20"/>
        </w:rPr>
        <w:t xml:space="preserve"> Vieira Machado</w:t>
      </w:r>
      <w:r w:rsidR="00C44C37" w:rsidRPr="00747A81">
        <w:rPr>
          <w:rFonts w:ascii="Arial" w:hAnsi="Arial" w:cs="Arial"/>
          <w:sz w:val="20"/>
          <w:szCs w:val="20"/>
        </w:rPr>
        <w:t xml:space="preserve"> </w:t>
      </w:r>
      <w:r w:rsidR="009068E4" w:rsidRPr="00747A81">
        <w:rPr>
          <w:rFonts w:ascii="Arial" w:hAnsi="Arial" w:cs="Arial"/>
          <w:sz w:val="20"/>
          <w:szCs w:val="20"/>
        </w:rPr>
        <w:t xml:space="preserve">acompanhou a conferência e avaliou como </w:t>
      </w:r>
      <w:r w:rsidR="00C44C37" w:rsidRPr="00747A81">
        <w:rPr>
          <w:rFonts w:ascii="Arial" w:hAnsi="Arial" w:cs="Arial"/>
          <w:sz w:val="20"/>
          <w:szCs w:val="20"/>
        </w:rPr>
        <w:t>exitos</w:t>
      </w:r>
      <w:r w:rsidR="009068E4" w:rsidRPr="00747A81">
        <w:rPr>
          <w:rFonts w:ascii="Arial" w:hAnsi="Arial" w:cs="Arial"/>
          <w:sz w:val="20"/>
          <w:szCs w:val="20"/>
        </w:rPr>
        <w:t>a</w:t>
      </w:r>
      <w:r w:rsidR="00C44C37" w:rsidRPr="00747A81">
        <w:rPr>
          <w:rFonts w:ascii="Arial" w:hAnsi="Arial" w:cs="Arial"/>
          <w:sz w:val="20"/>
          <w:szCs w:val="20"/>
        </w:rPr>
        <w:t xml:space="preserve"> e </w:t>
      </w:r>
      <w:r w:rsidR="009068E4" w:rsidRPr="00747A81">
        <w:rPr>
          <w:rFonts w:ascii="Arial" w:hAnsi="Arial" w:cs="Arial"/>
          <w:sz w:val="20"/>
          <w:szCs w:val="20"/>
        </w:rPr>
        <w:t xml:space="preserve">fez um destaque ao </w:t>
      </w:r>
      <w:r w:rsidR="00C44C37" w:rsidRPr="00747A81">
        <w:rPr>
          <w:rFonts w:ascii="Arial" w:hAnsi="Arial" w:cs="Arial"/>
          <w:sz w:val="20"/>
          <w:szCs w:val="20"/>
        </w:rPr>
        <w:t>apoio do CNS</w:t>
      </w:r>
      <w:r w:rsidR="009068E4" w:rsidRPr="00747A81">
        <w:rPr>
          <w:rFonts w:ascii="Arial" w:hAnsi="Arial" w:cs="Arial"/>
          <w:sz w:val="20"/>
          <w:szCs w:val="20"/>
        </w:rPr>
        <w:t xml:space="preserve"> no processo</w:t>
      </w:r>
      <w:r w:rsidR="00C44C37" w:rsidRPr="00747A81">
        <w:rPr>
          <w:rFonts w:ascii="Arial" w:hAnsi="Arial" w:cs="Arial"/>
          <w:sz w:val="20"/>
          <w:szCs w:val="20"/>
        </w:rPr>
        <w:t xml:space="preserve">. Conselheira </w:t>
      </w:r>
      <w:r w:rsidR="00C44C37" w:rsidRPr="00747A81">
        <w:rPr>
          <w:rFonts w:ascii="Arial" w:hAnsi="Arial" w:cs="Arial"/>
          <w:b/>
          <w:sz w:val="20"/>
          <w:szCs w:val="20"/>
        </w:rPr>
        <w:t xml:space="preserve">Maria </w:t>
      </w:r>
      <w:r w:rsidR="00300604" w:rsidRPr="00747A81">
        <w:rPr>
          <w:rFonts w:ascii="Arial" w:hAnsi="Arial" w:cs="Arial"/>
          <w:b/>
          <w:sz w:val="20"/>
          <w:szCs w:val="20"/>
        </w:rPr>
        <w:t xml:space="preserve">Laura </w:t>
      </w:r>
      <w:r w:rsidR="00C44C37" w:rsidRPr="00747A81">
        <w:rPr>
          <w:rFonts w:ascii="Arial" w:hAnsi="Arial" w:cs="Arial"/>
          <w:b/>
          <w:sz w:val="20"/>
          <w:szCs w:val="20"/>
        </w:rPr>
        <w:t>Carvalho Bicca</w:t>
      </w:r>
      <w:r w:rsidR="00C44C37" w:rsidRPr="00747A81">
        <w:rPr>
          <w:rFonts w:ascii="Arial" w:hAnsi="Arial" w:cs="Arial"/>
          <w:sz w:val="20"/>
          <w:szCs w:val="20"/>
        </w:rPr>
        <w:t xml:space="preserve"> disse que c</w:t>
      </w:r>
      <w:r w:rsidR="00300604" w:rsidRPr="00747A81">
        <w:rPr>
          <w:rFonts w:ascii="Arial" w:hAnsi="Arial" w:cs="Arial"/>
          <w:sz w:val="20"/>
          <w:szCs w:val="20"/>
        </w:rPr>
        <w:t xml:space="preserve">ompôs a mesa de abertura representando o CNS </w:t>
      </w:r>
      <w:r w:rsidR="00C44C37" w:rsidRPr="00747A81">
        <w:rPr>
          <w:rFonts w:ascii="Arial" w:hAnsi="Arial" w:cs="Arial"/>
          <w:sz w:val="20"/>
          <w:szCs w:val="20"/>
        </w:rPr>
        <w:t xml:space="preserve">e a </w:t>
      </w:r>
      <w:r w:rsidR="00300604" w:rsidRPr="00747A81">
        <w:rPr>
          <w:rFonts w:ascii="Arial" w:hAnsi="Arial" w:cs="Arial"/>
          <w:sz w:val="20"/>
          <w:szCs w:val="20"/>
        </w:rPr>
        <w:t>presença do CNS na conferência foi importante</w:t>
      </w:r>
      <w:r w:rsidR="00C44C37" w:rsidRPr="00747A81">
        <w:rPr>
          <w:rFonts w:ascii="Arial" w:hAnsi="Arial" w:cs="Arial"/>
          <w:sz w:val="20"/>
          <w:szCs w:val="20"/>
        </w:rPr>
        <w:t>. Destacou o a</w:t>
      </w:r>
      <w:r w:rsidR="00300604" w:rsidRPr="00747A81">
        <w:rPr>
          <w:rFonts w:ascii="Arial" w:hAnsi="Arial" w:cs="Arial"/>
          <w:sz w:val="20"/>
          <w:szCs w:val="20"/>
        </w:rPr>
        <w:t>lto nível de satisfação dos participantes</w:t>
      </w:r>
      <w:r w:rsidR="00C44C37" w:rsidRPr="00747A81">
        <w:rPr>
          <w:rFonts w:ascii="Arial" w:hAnsi="Arial" w:cs="Arial"/>
          <w:sz w:val="20"/>
          <w:szCs w:val="20"/>
        </w:rPr>
        <w:t xml:space="preserve"> </w:t>
      </w:r>
      <w:r w:rsidR="008E24CD" w:rsidRPr="00747A81">
        <w:rPr>
          <w:rFonts w:ascii="Arial" w:hAnsi="Arial" w:cs="Arial"/>
          <w:sz w:val="20"/>
          <w:szCs w:val="20"/>
        </w:rPr>
        <w:t xml:space="preserve">e salientou que a </w:t>
      </w:r>
      <w:r w:rsidR="00300604" w:rsidRPr="00747A81">
        <w:rPr>
          <w:rFonts w:ascii="Arial" w:hAnsi="Arial" w:cs="Arial"/>
          <w:sz w:val="20"/>
          <w:szCs w:val="20"/>
        </w:rPr>
        <w:t>Procuradora do Estado</w:t>
      </w:r>
      <w:r w:rsidR="008E24CD" w:rsidRPr="00747A81">
        <w:rPr>
          <w:rFonts w:ascii="Arial" w:hAnsi="Arial" w:cs="Arial"/>
          <w:sz w:val="20"/>
          <w:szCs w:val="20"/>
        </w:rPr>
        <w:t xml:space="preserve">, presente à conferência, apontou a </w:t>
      </w:r>
      <w:r w:rsidR="00300604" w:rsidRPr="00747A81">
        <w:rPr>
          <w:rFonts w:ascii="Arial" w:hAnsi="Arial" w:cs="Arial"/>
          <w:sz w:val="20"/>
          <w:szCs w:val="20"/>
        </w:rPr>
        <w:t>importância de tratar sobre reabilitação</w:t>
      </w:r>
      <w:r w:rsidR="009068E4" w:rsidRPr="00747A81">
        <w:rPr>
          <w:rFonts w:ascii="Arial" w:hAnsi="Arial" w:cs="Arial"/>
          <w:sz w:val="20"/>
          <w:szCs w:val="20"/>
        </w:rPr>
        <w:t xml:space="preserve"> e</w:t>
      </w:r>
      <w:r w:rsidR="00300604" w:rsidRPr="00747A81">
        <w:rPr>
          <w:rFonts w:ascii="Arial" w:hAnsi="Arial" w:cs="Arial"/>
          <w:sz w:val="20"/>
          <w:szCs w:val="20"/>
        </w:rPr>
        <w:t xml:space="preserve">  papel do médico assistente e</w:t>
      </w:r>
      <w:r w:rsidR="008E24CD" w:rsidRPr="00747A81">
        <w:rPr>
          <w:rFonts w:ascii="Arial" w:hAnsi="Arial" w:cs="Arial"/>
          <w:sz w:val="20"/>
          <w:szCs w:val="20"/>
        </w:rPr>
        <w:t xml:space="preserve"> do médico </w:t>
      </w:r>
      <w:r w:rsidR="00300604" w:rsidRPr="00747A81">
        <w:rPr>
          <w:rFonts w:ascii="Arial" w:hAnsi="Arial" w:cs="Arial"/>
          <w:sz w:val="20"/>
          <w:szCs w:val="20"/>
        </w:rPr>
        <w:t>perito</w:t>
      </w:r>
      <w:r w:rsidR="008E24CD" w:rsidRPr="00747A81">
        <w:rPr>
          <w:rFonts w:ascii="Arial" w:hAnsi="Arial" w:cs="Arial"/>
          <w:sz w:val="20"/>
          <w:szCs w:val="20"/>
        </w:rPr>
        <w:t xml:space="preserve">. Também comunicou que a </w:t>
      </w:r>
      <w:r w:rsidR="009068E4" w:rsidRPr="00747A81">
        <w:rPr>
          <w:rFonts w:ascii="Arial" w:hAnsi="Arial" w:cs="Arial"/>
          <w:sz w:val="20"/>
          <w:szCs w:val="20"/>
        </w:rPr>
        <w:t xml:space="preserve">Universidade de Brasília </w:t>
      </w:r>
      <w:r w:rsidR="00300604" w:rsidRPr="00747A81">
        <w:rPr>
          <w:rFonts w:ascii="Arial" w:hAnsi="Arial" w:cs="Arial"/>
          <w:sz w:val="20"/>
          <w:szCs w:val="20"/>
        </w:rPr>
        <w:t>está realizando pesquisa</w:t>
      </w:r>
      <w:r w:rsidR="008E24CD" w:rsidRPr="00747A81">
        <w:rPr>
          <w:rFonts w:ascii="Arial" w:hAnsi="Arial" w:cs="Arial"/>
          <w:sz w:val="20"/>
          <w:szCs w:val="20"/>
        </w:rPr>
        <w:t xml:space="preserve">, encomendada pelo INSS, sobre adoecimento </w:t>
      </w:r>
      <w:r w:rsidR="00300604" w:rsidRPr="00747A81">
        <w:rPr>
          <w:rFonts w:ascii="Arial" w:hAnsi="Arial" w:cs="Arial"/>
          <w:sz w:val="20"/>
          <w:szCs w:val="20"/>
        </w:rPr>
        <w:t>e acordou-se que seria realizada reunião para debate</w:t>
      </w:r>
      <w:r w:rsidR="008E24CD" w:rsidRPr="00747A81">
        <w:rPr>
          <w:rFonts w:ascii="Arial" w:hAnsi="Arial" w:cs="Arial"/>
          <w:sz w:val="20"/>
          <w:szCs w:val="20"/>
        </w:rPr>
        <w:t xml:space="preserve"> sobre a previdência social. </w:t>
      </w:r>
      <w:r w:rsidR="00300604" w:rsidRPr="00747A81">
        <w:rPr>
          <w:rFonts w:ascii="Arial" w:hAnsi="Arial" w:cs="Arial"/>
          <w:sz w:val="20"/>
          <w:szCs w:val="20"/>
        </w:rPr>
        <w:t xml:space="preserve"> </w:t>
      </w:r>
      <w:r w:rsidR="009565EA" w:rsidRPr="00747A81">
        <w:rPr>
          <w:rFonts w:ascii="Arial" w:hAnsi="Arial" w:cs="Arial"/>
          <w:sz w:val="20"/>
          <w:szCs w:val="20"/>
        </w:rPr>
        <w:t xml:space="preserve">Por fim, entregou </w:t>
      </w:r>
      <w:r w:rsidR="009068E4" w:rsidRPr="00747A81">
        <w:rPr>
          <w:rFonts w:ascii="Arial" w:hAnsi="Arial" w:cs="Arial"/>
          <w:sz w:val="20"/>
          <w:szCs w:val="20"/>
        </w:rPr>
        <w:t xml:space="preserve">o </w:t>
      </w:r>
      <w:r w:rsidR="00300604" w:rsidRPr="00747A81">
        <w:rPr>
          <w:rFonts w:ascii="Arial" w:hAnsi="Arial" w:cs="Arial"/>
          <w:sz w:val="20"/>
          <w:szCs w:val="20"/>
        </w:rPr>
        <w:t xml:space="preserve">Livro da </w:t>
      </w:r>
      <w:r w:rsidR="009565EA" w:rsidRPr="00747A81">
        <w:rPr>
          <w:rFonts w:ascii="Arial" w:hAnsi="Arial" w:cs="Arial"/>
          <w:sz w:val="20"/>
          <w:szCs w:val="20"/>
        </w:rPr>
        <w:t xml:space="preserve">Conferência </w:t>
      </w:r>
      <w:r w:rsidR="00300604" w:rsidRPr="00747A81">
        <w:rPr>
          <w:rFonts w:ascii="Arial" w:hAnsi="Arial" w:cs="Arial"/>
          <w:sz w:val="20"/>
          <w:szCs w:val="20"/>
        </w:rPr>
        <w:t>do Maranhão</w:t>
      </w:r>
      <w:r w:rsidR="009565EA" w:rsidRPr="00747A81">
        <w:rPr>
          <w:rFonts w:ascii="Arial" w:hAnsi="Arial" w:cs="Arial"/>
          <w:sz w:val="20"/>
          <w:szCs w:val="20"/>
        </w:rPr>
        <w:t xml:space="preserve"> para conhecimento dos conselheiros. Conselheiro </w:t>
      </w:r>
      <w:r w:rsidR="009565EA" w:rsidRPr="00747A81">
        <w:rPr>
          <w:rFonts w:ascii="Arial" w:hAnsi="Arial" w:cs="Arial"/>
          <w:b/>
          <w:sz w:val="20"/>
          <w:szCs w:val="20"/>
        </w:rPr>
        <w:t xml:space="preserve">Geordeci Menezes de Souza </w:t>
      </w:r>
      <w:r w:rsidR="009565EA" w:rsidRPr="00747A81">
        <w:rPr>
          <w:rFonts w:ascii="Arial" w:hAnsi="Arial" w:cs="Arial"/>
          <w:sz w:val="20"/>
          <w:szCs w:val="20"/>
        </w:rPr>
        <w:t xml:space="preserve">explicou que todas as etapas anteriores à nacional foram </w:t>
      </w:r>
      <w:r w:rsidR="00300604" w:rsidRPr="00747A81">
        <w:rPr>
          <w:rFonts w:ascii="Arial" w:hAnsi="Arial" w:cs="Arial"/>
          <w:sz w:val="20"/>
          <w:szCs w:val="20"/>
        </w:rPr>
        <w:t>cumpridas</w:t>
      </w:r>
      <w:r w:rsidR="001B20CF" w:rsidRPr="00747A81">
        <w:rPr>
          <w:rFonts w:ascii="Arial" w:hAnsi="Arial" w:cs="Arial"/>
          <w:sz w:val="20"/>
          <w:szCs w:val="20"/>
        </w:rPr>
        <w:t xml:space="preserve">. Em seguida, recordou que na </w:t>
      </w:r>
      <w:r w:rsidR="00300604" w:rsidRPr="00747A81">
        <w:rPr>
          <w:rFonts w:ascii="Arial" w:hAnsi="Arial" w:cs="Arial"/>
          <w:sz w:val="20"/>
          <w:szCs w:val="20"/>
        </w:rPr>
        <w:t>penúltima reunião</w:t>
      </w:r>
      <w:r w:rsidR="001B20CF" w:rsidRPr="00747A81">
        <w:rPr>
          <w:rFonts w:ascii="Arial" w:hAnsi="Arial" w:cs="Arial"/>
          <w:sz w:val="20"/>
          <w:szCs w:val="20"/>
        </w:rPr>
        <w:t xml:space="preserve"> do CNS</w:t>
      </w:r>
      <w:r w:rsidR="00300604" w:rsidRPr="00747A81">
        <w:rPr>
          <w:rFonts w:ascii="Arial" w:hAnsi="Arial" w:cs="Arial"/>
          <w:sz w:val="20"/>
          <w:szCs w:val="20"/>
        </w:rPr>
        <w:t xml:space="preserve"> foi aprovada resolução </w:t>
      </w:r>
      <w:r w:rsidR="001B20CF" w:rsidRPr="00747A81">
        <w:rPr>
          <w:rFonts w:ascii="Arial" w:hAnsi="Arial" w:cs="Arial"/>
          <w:sz w:val="20"/>
          <w:szCs w:val="20"/>
        </w:rPr>
        <w:t>sobre a Conferência, com ajustes no Regimento Interno.</w:t>
      </w:r>
      <w:r w:rsidR="0039172F" w:rsidRPr="00747A81">
        <w:rPr>
          <w:rFonts w:ascii="Arial" w:hAnsi="Arial" w:cs="Arial"/>
          <w:sz w:val="20"/>
          <w:szCs w:val="20"/>
        </w:rPr>
        <w:t xml:space="preserve"> Todavia, </w:t>
      </w:r>
      <w:r w:rsidR="00300604" w:rsidRPr="00747A81">
        <w:rPr>
          <w:rFonts w:ascii="Arial" w:hAnsi="Arial" w:cs="Arial"/>
          <w:sz w:val="20"/>
          <w:szCs w:val="20"/>
        </w:rPr>
        <w:t xml:space="preserve">nova proposta </w:t>
      </w:r>
      <w:r w:rsidR="001B20CF" w:rsidRPr="00747A81">
        <w:rPr>
          <w:rFonts w:ascii="Arial" w:hAnsi="Arial" w:cs="Arial"/>
          <w:sz w:val="20"/>
          <w:szCs w:val="20"/>
        </w:rPr>
        <w:t xml:space="preserve">foi </w:t>
      </w:r>
      <w:r w:rsidR="00300604" w:rsidRPr="00747A81">
        <w:rPr>
          <w:rFonts w:ascii="Arial" w:hAnsi="Arial" w:cs="Arial"/>
          <w:sz w:val="20"/>
          <w:szCs w:val="20"/>
        </w:rPr>
        <w:t>elaborada</w:t>
      </w:r>
      <w:r w:rsidR="001B20CF" w:rsidRPr="00747A81">
        <w:rPr>
          <w:rFonts w:ascii="Arial" w:hAnsi="Arial" w:cs="Arial"/>
          <w:sz w:val="20"/>
          <w:szCs w:val="20"/>
        </w:rPr>
        <w:t xml:space="preserve"> por conta de </w:t>
      </w:r>
      <w:r w:rsidR="0039172F" w:rsidRPr="00747A81">
        <w:rPr>
          <w:rFonts w:ascii="Arial" w:hAnsi="Arial" w:cs="Arial"/>
          <w:sz w:val="20"/>
          <w:szCs w:val="20"/>
        </w:rPr>
        <w:t xml:space="preserve">outras </w:t>
      </w:r>
      <w:r w:rsidR="001B20CF" w:rsidRPr="00747A81">
        <w:rPr>
          <w:rFonts w:ascii="Arial" w:hAnsi="Arial" w:cs="Arial"/>
          <w:sz w:val="20"/>
          <w:szCs w:val="20"/>
        </w:rPr>
        <w:t xml:space="preserve">mudanças. Feitas essas considerações, </w:t>
      </w:r>
      <w:r w:rsidR="009068E4" w:rsidRPr="00747A81">
        <w:rPr>
          <w:rFonts w:ascii="Arial" w:hAnsi="Arial" w:cs="Arial"/>
          <w:sz w:val="20"/>
          <w:szCs w:val="20"/>
        </w:rPr>
        <w:t xml:space="preserve">passou </w:t>
      </w:r>
      <w:r w:rsidR="001B20CF" w:rsidRPr="00747A81">
        <w:rPr>
          <w:rFonts w:ascii="Arial" w:hAnsi="Arial" w:cs="Arial"/>
          <w:sz w:val="20"/>
          <w:szCs w:val="20"/>
        </w:rPr>
        <w:t xml:space="preserve">à </w:t>
      </w:r>
      <w:r w:rsidR="00286DE3" w:rsidRPr="00747A81">
        <w:rPr>
          <w:rFonts w:ascii="Arial" w:hAnsi="Arial" w:cs="Arial"/>
          <w:sz w:val="20"/>
          <w:szCs w:val="20"/>
        </w:rPr>
        <w:t>leitura da proposta de resolução que trata de aspectos diversos da 4ª CNSTT. O texto é o seguinte: “</w:t>
      </w:r>
      <w:r w:rsidR="00300604" w:rsidRPr="00747A81">
        <w:rPr>
          <w:rFonts w:ascii="Arial" w:hAnsi="Arial" w:cs="Arial"/>
          <w:sz w:val="20"/>
          <w:szCs w:val="20"/>
        </w:rPr>
        <w:t>considerando o que dispõe a Resolução 494/2013 que aprovou o Regimento Interno da 4ª Conferencia Nacional de Saúde do Trabalhador e da Trabalhadora – 4ªCNSTT; considerando as dificuldades operacionais e climáticas que alguns Conselhos Estaduais de Saúde tiveram em realizar as conferências macrorregionais e estaduais realizando-as em períodos posteriores ao estabelecido no regimento nacional; considerando que a realização de conferencias macrorregional e estadual em períodos posteriores ao estabelecido no regimento nacional prejudicou a entrega do relatório da etapa estadual e a inscrição dos delegados eleitos para a etapa nacional; considerando que o regimento nacional não prevê a aprovação na Conferência Estadual de Saúde do Trabalhador e da Trabalhadora de Moções de âmbito nacional;</w:t>
      </w:r>
      <w:r w:rsidR="00286DE3" w:rsidRPr="00747A81">
        <w:rPr>
          <w:rFonts w:ascii="Arial" w:hAnsi="Arial" w:cs="Arial"/>
          <w:sz w:val="20"/>
          <w:szCs w:val="20"/>
        </w:rPr>
        <w:t xml:space="preserve"> </w:t>
      </w:r>
      <w:r w:rsidR="00300604" w:rsidRPr="00747A81">
        <w:rPr>
          <w:rFonts w:ascii="Arial" w:hAnsi="Arial" w:cs="Arial"/>
          <w:sz w:val="20"/>
          <w:szCs w:val="20"/>
        </w:rPr>
        <w:t xml:space="preserve">considerando que a Comissão Organizadora Nacional aprovou a realização de uma pesquisa sobre o perfil dos delegados (as) que fora aplicada com os delegados (as) em várias conferências estaduais; considerando que devido a questões administrativas a etapa nacional não poderá ser realizada na data previamente definida; considerando que compete ao Conselho Nacional de Saúde garantir a participação de todos os estados na 4ª CNSTT reconhecendo as excepcionalidades e a necessidade de realizar os devidos ajustes para a realização da etapa nacional; e </w:t>
      </w:r>
      <w:r w:rsidR="00286DE3" w:rsidRPr="00747A81">
        <w:rPr>
          <w:rFonts w:ascii="Arial" w:hAnsi="Arial" w:cs="Arial"/>
          <w:sz w:val="20"/>
          <w:szCs w:val="20"/>
        </w:rPr>
        <w:t xml:space="preserve"> </w:t>
      </w:r>
      <w:r w:rsidR="00300604" w:rsidRPr="00747A81">
        <w:rPr>
          <w:rFonts w:ascii="Arial" w:hAnsi="Arial" w:cs="Arial"/>
          <w:sz w:val="20"/>
          <w:szCs w:val="20"/>
        </w:rPr>
        <w:t xml:space="preserve">considerando as </w:t>
      </w:r>
      <w:r w:rsidR="00300604" w:rsidRPr="00747A81">
        <w:rPr>
          <w:rFonts w:ascii="Arial" w:hAnsi="Arial" w:cs="Arial"/>
          <w:sz w:val="20"/>
          <w:szCs w:val="20"/>
        </w:rPr>
        <w:lastRenderedPageBreak/>
        <w:t xml:space="preserve">substituições de representantes do segmento de usuários, conforme art. 18 parágrafo 2º; considerando que o translado dos delegados eleitos pelo CNS não foi contemplado no regimento da 4ª CNSTT. </w:t>
      </w:r>
      <w:r w:rsidR="00286DE3" w:rsidRPr="00747A81">
        <w:rPr>
          <w:rFonts w:ascii="Arial" w:hAnsi="Arial" w:cs="Arial"/>
          <w:sz w:val="20"/>
          <w:szCs w:val="20"/>
        </w:rPr>
        <w:t xml:space="preserve"> </w:t>
      </w:r>
      <w:r w:rsidR="00300604" w:rsidRPr="00747A81">
        <w:rPr>
          <w:rFonts w:ascii="Arial" w:hAnsi="Arial" w:cs="Arial"/>
          <w:sz w:val="20"/>
          <w:szCs w:val="20"/>
        </w:rPr>
        <w:t>O Pleno do Conselho Nacional de Saúde resolve: Autorizar em caráter excepcional a realização de etapas macrorregional e estadual em períodos posteriores ao determinado regimentalmente, conforme solicitação da Comissão Organizadora Nacional da 4ª CNSTT; Acolher as Moções de âmbito nacional aprovadas nas etapas estaduais, atribuindo a Comissão Nacional de Formulação e Relatoria a competência para validar e encaminhar à etapa nacional, para apreciação e votação na plenária final; Aprovar a realização de uma pesquisa sobre o perfil dos delegados (as), conforme solicitação da Comissão Organizadora Nacional da 4ª CNSTT; Autorizar a Comissão Organizadora Nacional a prorrogar os prazos para a entrega do relatório da etapa estadual e a inscrição dos delegados eleitos para a etapa nacional;</w:t>
      </w:r>
      <w:r w:rsidR="00286DE3" w:rsidRPr="00747A81">
        <w:rPr>
          <w:rFonts w:ascii="Arial" w:hAnsi="Arial" w:cs="Arial"/>
          <w:sz w:val="20"/>
          <w:szCs w:val="20"/>
        </w:rPr>
        <w:t xml:space="preserve"> </w:t>
      </w:r>
      <w:r w:rsidR="00300604" w:rsidRPr="00747A81">
        <w:rPr>
          <w:rFonts w:ascii="Arial" w:hAnsi="Arial" w:cs="Arial"/>
          <w:sz w:val="20"/>
          <w:szCs w:val="20"/>
        </w:rPr>
        <w:t xml:space="preserve">Determinar a realização da etapa nacional no mês de dezembro, com data a definir, na cidade de Brasília/DF; Substituir a representação da Organização Nacional dos Cegos do Brasil (ONCB), por representante da Organização Nacional de Entidades de Deficientes Físicos do Brasil (ONEDEF), e do Movimento Popular em Saúde (MOPS), por representante da Central de Movimentos Populares (CMP) na Comissão Organizadora Nacional da 4ª Conferência Nacional de Saúde do Trabalhador e da Trabalhadora; </w:t>
      </w:r>
      <w:r w:rsidR="0039172F" w:rsidRPr="00747A81">
        <w:rPr>
          <w:rFonts w:ascii="Arial" w:hAnsi="Arial" w:cs="Arial"/>
          <w:sz w:val="20"/>
          <w:szCs w:val="20"/>
        </w:rPr>
        <w:t>a</w:t>
      </w:r>
      <w:r w:rsidR="00300604" w:rsidRPr="00747A81">
        <w:rPr>
          <w:rFonts w:ascii="Arial" w:hAnsi="Arial" w:cs="Arial"/>
          <w:sz w:val="20"/>
          <w:szCs w:val="20"/>
        </w:rPr>
        <w:t xml:space="preserve">lterar no </w:t>
      </w:r>
      <w:r w:rsidR="0039172F" w:rsidRPr="00747A81">
        <w:rPr>
          <w:rFonts w:ascii="Arial" w:hAnsi="Arial" w:cs="Arial"/>
          <w:sz w:val="20"/>
          <w:szCs w:val="20"/>
        </w:rPr>
        <w:t xml:space="preserve">Regimento </w:t>
      </w:r>
      <w:r w:rsidR="00300604" w:rsidRPr="00747A81">
        <w:rPr>
          <w:rFonts w:ascii="Arial" w:hAnsi="Arial" w:cs="Arial"/>
          <w:sz w:val="20"/>
          <w:szCs w:val="20"/>
        </w:rPr>
        <w:t xml:space="preserve">da 4ª CNSTT o pagamento de traslado dos delegados eleitos pelo CNS para atender a necessidade de transporte dos delegados eleitos pelo CNS.  </w:t>
      </w:r>
      <w:r w:rsidR="00300604" w:rsidRPr="00747A81">
        <w:rPr>
          <w:rFonts w:ascii="Arial" w:hAnsi="Arial" w:cs="Arial"/>
          <w:b/>
          <w:sz w:val="20"/>
          <w:szCs w:val="20"/>
        </w:rPr>
        <w:t xml:space="preserve">Deliberação: aprovada a resolução por unanimidade. </w:t>
      </w:r>
      <w:r w:rsidR="00286DE3" w:rsidRPr="00747A81">
        <w:rPr>
          <w:rFonts w:ascii="Arial" w:hAnsi="Arial" w:cs="Arial"/>
          <w:sz w:val="20"/>
          <w:szCs w:val="20"/>
        </w:rPr>
        <w:t>Em seguida, apresentou a</w:t>
      </w:r>
      <w:r w:rsidR="00286DE3" w:rsidRPr="00747A81">
        <w:rPr>
          <w:rFonts w:ascii="Arial" w:hAnsi="Arial" w:cs="Arial"/>
          <w:b/>
          <w:sz w:val="20"/>
          <w:szCs w:val="20"/>
        </w:rPr>
        <w:t xml:space="preserve"> </w:t>
      </w:r>
      <w:r w:rsidR="00286DE3" w:rsidRPr="00747A81">
        <w:rPr>
          <w:rFonts w:ascii="Arial" w:hAnsi="Arial" w:cs="Arial"/>
          <w:sz w:val="20"/>
          <w:szCs w:val="20"/>
        </w:rPr>
        <w:t xml:space="preserve">proposta de programação elaborada pela comissão organizadora para a </w:t>
      </w:r>
      <w:r w:rsidR="00300604" w:rsidRPr="00747A81">
        <w:rPr>
          <w:rFonts w:ascii="Arial" w:hAnsi="Arial" w:cs="Arial"/>
          <w:sz w:val="20"/>
          <w:szCs w:val="20"/>
        </w:rPr>
        <w:t>4ª CNSTT</w:t>
      </w:r>
      <w:r w:rsidR="00286DE3" w:rsidRPr="00747A81">
        <w:rPr>
          <w:rFonts w:ascii="Arial" w:hAnsi="Arial" w:cs="Arial"/>
          <w:sz w:val="20"/>
          <w:szCs w:val="20"/>
        </w:rPr>
        <w:t xml:space="preserve">: </w:t>
      </w:r>
      <w:r w:rsidR="00300604" w:rsidRPr="00747A81">
        <w:rPr>
          <w:rFonts w:ascii="Arial" w:hAnsi="Arial" w:cs="Arial"/>
          <w:sz w:val="20"/>
          <w:szCs w:val="20"/>
        </w:rPr>
        <w:t>1º Dia</w:t>
      </w:r>
      <w:r w:rsidR="00286DE3" w:rsidRPr="00747A81">
        <w:rPr>
          <w:rFonts w:ascii="Arial" w:hAnsi="Arial" w:cs="Arial"/>
          <w:sz w:val="20"/>
          <w:szCs w:val="20"/>
        </w:rPr>
        <w:t xml:space="preserve">: </w:t>
      </w:r>
      <w:r w:rsidR="00300604" w:rsidRPr="00747A81">
        <w:rPr>
          <w:rFonts w:ascii="Arial" w:hAnsi="Arial" w:cs="Arial"/>
          <w:sz w:val="20"/>
          <w:szCs w:val="20"/>
        </w:rPr>
        <w:t>10h às 21h – Credenciamento</w:t>
      </w:r>
      <w:r w:rsidR="00286DE3" w:rsidRPr="00747A81">
        <w:rPr>
          <w:rFonts w:ascii="Arial" w:hAnsi="Arial" w:cs="Arial"/>
          <w:sz w:val="20"/>
          <w:szCs w:val="20"/>
        </w:rPr>
        <w:t xml:space="preserve"> de</w:t>
      </w:r>
      <w:r w:rsidR="00300604" w:rsidRPr="00747A81">
        <w:rPr>
          <w:rFonts w:ascii="Arial" w:hAnsi="Arial" w:cs="Arial"/>
          <w:sz w:val="20"/>
          <w:szCs w:val="20"/>
        </w:rPr>
        <w:t xml:space="preserve"> delegados eleitos e convidados</w:t>
      </w:r>
      <w:r w:rsidR="00286DE3" w:rsidRPr="00747A81">
        <w:rPr>
          <w:rFonts w:ascii="Arial" w:hAnsi="Arial" w:cs="Arial"/>
          <w:sz w:val="20"/>
          <w:szCs w:val="20"/>
        </w:rPr>
        <w:t xml:space="preserve">. </w:t>
      </w:r>
      <w:r w:rsidR="00300604" w:rsidRPr="00747A81">
        <w:rPr>
          <w:rFonts w:ascii="Arial" w:hAnsi="Arial" w:cs="Arial"/>
          <w:sz w:val="20"/>
          <w:szCs w:val="20"/>
        </w:rPr>
        <w:t>15h às 18h – Plenária de abertura: aprovação do regulamento</w:t>
      </w:r>
      <w:r w:rsidR="00286DE3" w:rsidRPr="00747A81">
        <w:rPr>
          <w:rFonts w:ascii="Arial" w:hAnsi="Arial" w:cs="Arial"/>
          <w:sz w:val="20"/>
          <w:szCs w:val="20"/>
        </w:rPr>
        <w:t xml:space="preserve">. </w:t>
      </w:r>
      <w:r w:rsidR="00300604" w:rsidRPr="00747A81">
        <w:rPr>
          <w:rFonts w:ascii="Arial" w:hAnsi="Arial" w:cs="Arial"/>
          <w:sz w:val="20"/>
          <w:szCs w:val="20"/>
        </w:rPr>
        <w:t xml:space="preserve">Noite </w:t>
      </w:r>
      <w:r w:rsidR="00286DE3" w:rsidRPr="00747A81">
        <w:rPr>
          <w:rFonts w:ascii="Arial" w:hAnsi="Arial" w:cs="Arial"/>
          <w:sz w:val="20"/>
          <w:szCs w:val="20"/>
        </w:rPr>
        <w:t xml:space="preserve">- </w:t>
      </w:r>
      <w:r w:rsidR="00300604" w:rsidRPr="00747A81">
        <w:rPr>
          <w:rFonts w:ascii="Arial" w:hAnsi="Arial" w:cs="Arial"/>
          <w:sz w:val="20"/>
          <w:szCs w:val="20"/>
        </w:rPr>
        <w:t>18h às 19h30min – Mesa Redonda</w:t>
      </w:r>
      <w:r w:rsidR="00286DE3" w:rsidRPr="00747A81">
        <w:rPr>
          <w:rFonts w:ascii="Arial" w:hAnsi="Arial" w:cs="Arial"/>
          <w:sz w:val="20"/>
          <w:szCs w:val="20"/>
        </w:rPr>
        <w:t xml:space="preserve">. </w:t>
      </w:r>
      <w:r w:rsidR="00300604" w:rsidRPr="00747A81">
        <w:rPr>
          <w:rFonts w:ascii="Arial" w:hAnsi="Arial" w:cs="Arial"/>
          <w:sz w:val="20"/>
          <w:szCs w:val="20"/>
        </w:rPr>
        <w:t>19h30 às 20h30</w:t>
      </w:r>
      <w:r w:rsidR="00286DE3" w:rsidRPr="00747A81">
        <w:rPr>
          <w:rFonts w:ascii="Arial" w:hAnsi="Arial" w:cs="Arial"/>
          <w:sz w:val="20"/>
          <w:szCs w:val="20"/>
        </w:rPr>
        <w:t xml:space="preserve"> -</w:t>
      </w:r>
      <w:r w:rsidR="00300604" w:rsidRPr="00747A81">
        <w:rPr>
          <w:rFonts w:ascii="Arial" w:hAnsi="Arial" w:cs="Arial"/>
          <w:sz w:val="20"/>
          <w:szCs w:val="20"/>
        </w:rPr>
        <w:t xml:space="preserve"> Solenidade de abertura</w:t>
      </w:r>
      <w:r w:rsidR="00286DE3" w:rsidRPr="00747A81">
        <w:rPr>
          <w:rFonts w:ascii="Arial" w:hAnsi="Arial" w:cs="Arial"/>
          <w:sz w:val="20"/>
          <w:szCs w:val="20"/>
        </w:rPr>
        <w:t xml:space="preserve">. </w:t>
      </w:r>
      <w:r w:rsidR="00300604" w:rsidRPr="00747A81">
        <w:rPr>
          <w:rFonts w:ascii="Arial" w:hAnsi="Arial" w:cs="Arial"/>
          <w:sz w:val="20"/>
          <w:szCs w:val="20"/>
        </w:rPr>
        <w:t>20h30min – Coquetel/ Atividade Cultural</w:t>
      </w:r>
      <w:r w:rsidR="00286DE3" w:rsidRPr="00747A81">
        <w:rPr>
          <w:rFonts w:ascii="Arial" w:hAnsi="Arial" w:cs="Arial"/>
          <w:sz w:val="20"/>
          <w:szCs w:val="20"/>
        </w:rPr>
        <w:t xml:space="preserve">. </w:t>
      </w:r>
      <w:r w:rsidR="00300604" w:rsidRPr="00747A81">
        <w:rPr>
          <w:rFonts w:ascii="Arial" w:hAnsi="Arial" w:cs="Arial"/>
          <w:sz w:val="20"/>
          <w:szCs w:val="20"/>
        </w:rPr>
        <w:t>2º Dia</w:t>
      </w:r>
      <w:r w:rsidR="00286DE3" w:rsidRPr="00747A81">
        <w:rPr>
          <w:rFonts w:ascii="Arial" w:hAnsi="Arial" w:cs="Arial"/>
          <w:sz w:val="20"/>
          <w:szCs w:val="20"/>
        </w:rPr>
        <w:t xml:space="preserve">: </w:t>
      </w:r>
      <w:r w:rsidR="00300604" w:rsidRPr="00747A81">
        <w:rPr>
          <w:rFonts w:ascii="Arial" w:hAnsi="Arial" w:cs="Arial"/>
          <w:sz w:val="20"/>
          <w:szCs w:val="20"/>
        </w:rPr>
        <w:t>Dia todo</w:t>
      </w:r>
      <w:r w:rsidR="00286DE3" w:rsidRPr="00747A81">
        <w:rPr>
          <w:rFonts w:ascii="Arial" w:hAnsi="Arial" w:cs="Arial"/>
          <w:sz w:val="20"/>
          <w:szCs w:val="20"/>
        </w:rPr>
        <w:t>:</w:t>
      </w:r>
      <w:r w:rsidR="00300604" w:rsidRPr="00747A81">
        <w:rPr>
          <w:rFonts w:ascii="Arial" w:hAnsi="Arial" w:cs="Arial"/>
          <w:sz w:val="20"/>
          <w:szCs w:val="20"/>
        </w:rPr>
        <w:t xml:space="preserve"> 9 às 18h – Credenciamento </w:t>
      </w:r>
      <w:r w:rsidR="00286DE3" w:rsidRPr="00747A81">
        <w:rPr>
          <w:rFonts w:ascii="Arial" w:hAnsi="Arial" w:cs="Arial"/>
          <w:sz w:val="20"/>
          <w:szCs w:val="20"/>
        </w:rPr>
        <w:t xml:space="preserve">de </w:t>
      </w:r>
      <w:r w:rsidR="00300604" w:rsidRPr="00747A81">
        <w:rPr>
          <w:rFonts w:ascii="Arial" w:hAnsi="Arial" w:cs="Arial"/>
          <w:sz w:val="20"/>
          <w:szCs w:val="20"/>
        </w:rPr>
        <w:t>delegados eleitos e convidados</w:t>
      </w:r>
      <w:r w:rsidR="00286DE3" w:rsidRPr="00747A81">
        <w:rPr>
          <w:rFonts w:ascii="Arial" w:hAnsi="Arial" w:cs="Arial"/>
          <w:sz w:val="20"/>
          <w:szCs w:val="20"/>
        </w:rPr>
        <w:t xml:space="preserve">. </w:t>
      </w:r>
      <w:r w:rsidR="00300604" w:rsidRPr="00747A81">
        <w:rPr>
          <w:rFonts w:ascii="Arial" w:hAnsi="Arial" w:cs="Arial"/>
          <w:sz w:val="20"/>
          <w:szCs w:val="20"/>
        </w:rPr>
        <w:t xml:space="preserve">18h às 21h – Credenciamento de </w:t>
      </w:r>
      <w:r w:rsidR="00286DE3" w:rsidRPr="00747A81">
        <w:rPr>
          <w:rFonts w:ascii="Arial" w:hAnsi="Arial" w:cs="Arial"/>
          <w:sz w:val="20"/>
          <w:szCs w:val="20"/>
        </w:rPr>
        <w:t xml:space="preserve">suplentes eleitos em substituição aos delegados titulares eleitos. Manhã: </w:t>
      </w:r>
      <w:r w:rsidR="00300604" w:rsidRPr="00747A81">
        <w:rPr>
          <w:rFonts w:ascii="Arial" w:hAnsi="Arial" w:cs="Arial"/>
          <w:sz w:val="20"/>
          <w:szCs w:val="20"/>
        </w:rPr>
        <w:t>8h às 10h30 – Diálogo temático</w:t>
      </w:r>
      <w:r w:rsidR="00286DE3" w:rsidRPr="00747A81">
        <w:rPr>
          <w:rFonts w:ascii="Arial" w:hAnsi="Arial" w:cs="Arial"/>
          <w:sz w:val="20"/>
          <w:szCs w:val="20"/>
        </w:rPr>
        <w:t xml:space="preserve">. </w:t>
      </w:r>
      <w:r w:rsidR="00300604" w:rsidRPr="00747A81">
        <w:rPr>
          <w:rFonts w:ascii="Arial" w:hAnsi="Arial" w:cs="Arial"/>
          <w:sz w:val="20"/>
          <w:szCs w:val="20"/>
        </w:rPr>
        <w:t>10h45min às 13h – Diálogos transversais</w:t>
      </w:r>
      <w:r w:rsidR="00286DE3" w:rsidRPr="00747A81">
        <w:rPr>
          <w:rFonts w:ascii="Arial" w:hAnsi="Arial" w:cs="Arial"/>
          <w:sz w:val="20"/>
          <w:szCs w:val="20"/>
        </w:rPr>
        <w:t xml:space="preserve">. </w:t>
      </w:r>
      <w:r w:rsidR="00300604" w:rsidRPr="00747A81">
        <w:rPr>
          <w:rFonts w:ascii="Arial" w:hAnsi="Arial" w:cs="Arial"/>
          <w:sz w:val="20"/>
          <w:szCs w:val="20"/>
        </w:rPr>
        <w:t>14h30min às 18h30min – Trabalhos de Grupos</w:t>
      </w:r>
      <w:r w:rsidR="00286DE3" w:rsidRPr="00747A81">
        <w:rPr>
          <w:rFonts w:ascii="Arial" w:hAnsi="Arial" w:cs="Arial"/>
          <w:sz w:val="20"/>
          <w:szCs w:val="20"/>
        </w:rPr>
        <w:t xml:space="preserve">. </w:t>
      </w:r>
      <w:r w:rsidR="00300604" w:rsidRPr="00747A81">
        <w:rPr>
          <w:rFonts w:ascii="Arial" w:hAnsi="Arial" w:cs="Arial"/>
          <w:sz w:val="20"/>
          <w:szCs w:val="20"/>
        </w:rPr>
        <w:t>3º Dia</w:t>
      </w:r>
      <w:r w:rsidR="00286DE3" w:rsidRPr="00747A81">
        <w:rPr>
          <w:rFonts w:ascii="Arial" w:hAnsi="Arial" w:cs="Arial"/>
          <w:sz w:val="20"/>
          <w:szCs w:val="20"/>
        </w:rPr>
        <w:t xml:space="preserve"> - </w:t>
      </w:r>
      <w:r w:rsidR="00300604" w:rsidRPr="00747A81">
        <w:rPr>
          <w:rFonts w:ascii="Arial" w:hAnsi="Arial" w:cs="Arial"/>
          <w:sz w:val="20"/>
          <w:szCs w:val="20"/>
        </w:rPr>
        <w:t xml:space="preserve">Dia inteiro 8h </w:t>
      </w:r>
      <w:r w:rsidR="00286DE3" w:rsidRPr="00747A81">
        <w:rPr>
          <w:rFonts w:ascii="Arial" w:hAnsi="Arial" w:cs="Arial"/>
          <w:sz w:val="20"/>
          <w:szCs w:val="20"/>
        </w:rPr>
        <w:t>à</w:t>
      </w:r>
      <w:r w:rsidR="00300604" w:rsidRPr="00747A81">
        <w:rPr>
          <w:rFonts w:ascii="Arial" w:hAnsi="Arial" w:cs="Arial"/>
          <w:sz w:val="20"/>
          <w:szCs w:val="20"/>
        </w:rPr>
        <w:t>s 18h30 – Trabalhos de Grupos</w:t>
      </w:r>
      <w:r w:rsidR="00286DE3" w:rsidRPr="00747A81">
        <w:rPr>
          <w:rFonts w:ascii="Arial" w:hAnsi="Arial" w:cs="Arial"/>
          <w:sz w:val="20"/>
          <w:szCs w:val="20"/>
        </w:rPr>
        <w:t xml:space="preserve">. </w:t>
      </w:r>
      <w:r w:rsidR="00300604" w:rsidRPr="00747A81">
        <w:rPr>
          <w:rFonts w:ascii="Arial" w:hAnsi="Arial" w:cs="Arial"/>
          <w:sz w:val="20"/>
          <w:szCs w:val="20"/>
        </w:rPr>
        <w:t>4º Dia</w:t>
      </w:r>
      <w:r w:rsidR="00286DE3" w:rsidRPr="00747A81">
        <w:rPr>
          <w:rFonts w:ascii="Arial" w:hAnsi="Arial" w:cs="Arial"/>
          <w:sz w:val="20"/>
          <w:szCs w:val="20"/>
        </w:rPr>
        <w:t>: d</w:t>
      </w:r>
      <w:r w:rsidR="00300604" w:rsidRPr="00747A81">
        <w:rPr>
          <w:rFonts w:ascii="Arial" w:hAnsi="Arial" w:cs="Arial"/>
          <w:sz w:val="20"/>
          <w:szCs w:val="20"/>
        </w:rPr>
        <w:t>ia inteiro</w:t>
      </w:r>
      <w:r w:rsidR="00286DE3" w:rsidRPr="00747A81">
        <w:rPr>
          <w:rFonts w:ascii="Arial" w:hAnsi="Arial" w:cs="Arial"/>
          <w:sz w:val="20"/>
          <w:szCs w:val="20"/>
        </w:rPr>
        <w:t xml:space="preserve">: </w:t>
      </w:r>
      <w:r w:rsidR="00300604" w:rsidRPr="00747A81">
        <w:rPr>
          <w:rFonts w:ascii="Arial" w:hAnsi="Arial" w:cs="Arial"/>
          <w:sz w:val="20"/>
          <w:szCs w:val="20"/>
        </w:rPr>
        <w:t xml:space="preserve">8h </w:t>
      </w:r>
      <w:r w:rsidR="00286DE3" w:rsidRPr="00747A81">
        <w:rPr>
          <w:rFonts w:ascii="Arial" w:hAnsi="Arial" w:cs="Arial"/>
          <w:sz w:val="20"/>
          <w:szCs w:val="20"/>
        </w:rPr>
        <w:t>à</w:t>
      </w:r>
      <w:r w:rsidR="00300604" w:rsidRPr="00747A81">
        <w:rPr>
          <w:rFonts w:ascii="Arial" w:hAnsi="Arial" w:cs="Arial"/>
          <w:sz w:val="20"/>
          <w:szCs w:val="20"/>
        </w:rPr>
        <w:t>s 18h30 – Plenária Final e encerramento</w:t>
      </w:r>
      <w:r w:rsidR="00286DE3" w:rsidRPr="00747A81">
        <w:rPr>
          <w:rFonts w:ascii="Arial" w:hAnsi="Arial" w:cs="Arial"/>
          <w:sz w:val="20"/>
          <w:szCs w:val="20"/>
        </w:rPr>
        <w:t xml:space="preserve">. </w:t>
      </w:r>
      <w:r w:rsidR="001472DB" w:rsidRPr="00747A81">
        <w:rPr>
          <w:rFonts w:ascii="Arial" w:hAnsi="Arial" w:cs="Arial"/>
          <w:sz w:val="20"/>
          <w:szCs w:val="20"/>
        </w:rPr>
        <w:t xml:space="preserve">Conselheiro </w:t>
      </w:r>
      <w:r w:rsidR="001472DB" w:rsidRPr="00747A81">
        <w:rPr>
          <w:rFonts w:ascii="Arial" w:hAnsi="Arial" w:cs="Arial"/>
          <w:b/>
          <w:sz w:val="20"/>
          <w:szCs w:val="20"/>
        </w:rPr>
        <w:t xml:space="preserve">Marco Antônio Castilho Carneiro </w:t>
      </w:r>
      <w:r w:rsidR="001472DB" w:rsidRPr="00747A81">
        <w:rPr>
          <w:rFonts w:ascii="Arial" w:hAnsi="Arial" w:cs="Arial"/>
          <w:sz w:val="20"/>
          <w:szCs w:val="20"/>
        </w:rPr>
        <w:t>manifestou preocupação com o prazo definido para o cre</w:t>
      </w:r>
      <w:r w:rsidR="00300604" w:rsidRPr="00747A81">
        <w:rPr>
          <w:rFonts w:ascii="Arial" w:hAnsi="Arial" w:cs="Arial"/>
          <w:sz w:val="20"/>
          <w:szCs w:val="20"/>
        </w:rPr>
        <w:t>denciamento dos suplentes</w:t>
      </w:r>
      <w:r w:rsidR="001472DB" w:rsidRPr="00747A81">
        <w:rPr>
          <w:rFonts w:ascii="Arial" w:hAnsi="Arial" w:cs="Arial"/>
          <w:sz w:val="20"/>
          <w:szCs w:val="20"/>
        </w:rPr>
        <w:t xml:space="preserve"> e foi esclarecido que se trata de determinação </w:t>
      </w:r>
      <w:r w:rsidR="00300604" w:rsidRPr="00747A81">
        <w:rPr>
          <w:rFonts w:ascii="Arial" w:hAnsi="Arial" w:cs="Arial"/>
          <w:sz w:val="20"/>
          <w:szCs w:val="20"/>
        </w:rPr>
        <w:t>regimental</w:t>
      </w:r>
      <w:r w:rsidR="001472DB" w:rsidRPr="00747A81">
        <w:rPr>
          <w:rFonts w:ascii="Arial" w:hAnsi="Arial" w:cs="Arial"/>
          <w:sz w:val="20"/>
          <w:szCs w:val="20"/>
        </w:rPr>
        <w:t xml:space="preserve">. Conselheira </w:t>
      </w:r>
      <w:r w:rsidR="001472DB" w:rsidRPr="00747A81">
        <w:rPr>
          <w:rFonts w:ascii="Arial" w:hAnsi="Arial" w:cs="Arial"/>
          <w:b/>
          <w:sz w:val="20"/>
          <w:szCs w:val="20"/>
        </w:rPr>
        <w:t>Maria do Espírito Santo Tavares dos Santos</w:t>
      </w:r>
      <w:r w:rsidR="001472DB" w:rsidRPr="00747A81">
        <w:rPr>
          <w:rFonts w:ascii="Arial" w:hAnsi="Arial" w:cs="Arial"/>
          <w:sz w:val="20"/>
          <w:szCs w:val="20"/>
        </w:rPr>
        <w:t xml:space="preserve"> (“</w:t>
      </w:r>
      <w:r w:rsidR="00300604" w:rsidRPr="00747A81">
        <w:rPr>
          <w:rFonts w:ascii="Arial" w:hAnsi="Arial" w:cs="Arial"/>
          <w:sz w:val="20"/>
          <w:szCs w:val="20"/>
        </w:rPr>
        <w:t>Santinha</w:t>
      </w:r>
      <w:r w:rsidR="001472DB" w:rsidRPr="00747A81">
        <w:rPr>
          <w:rFonts w:ascii="Arial" w:hAnsi="Arial" w:cs="Arial"/>
          <w:sz w:val="20"/>
          <w:szCs w:val="20"/>
        </w:rPr>
        <w:t xml:space="preserve">”) </w:t>
      </w:r>
      <w:r w:rsidR="00244B7E" w:rsidRPr="00747A81">
        <w:rPr>
          <w:rFonts w:ascii="Arial" w:hAnsi="Arial" w:cs="Arial"/>
          <w:sz w:val="20"/>
          <w:szCs w:val="20"/>
        </w:rPr>
        <w:t>avaliou que “s</w:t>
      </w:r>
      <w:r w:rsidR="00300604" w:rsidRPr="00747A81">
        <w:rPr>
          <w:rFonts w:ascii="Arial" w:hAnsi="Arial" w:cs="Arial"/>
          <w:sz w:val="20"/>
          <w:szCs w:val="20"/>
        </w:rPr>
        <w:t>aúde da mulher trabalhadora</w:t>
      </w:r>
      <w:r w:rsidR="00244B7E" w:rsidRPr="00747A81">
        <w:rPr>
          <w:rFonts w:ascii="Arial" w:hAnsi="Arial" w:cs="Arial"/>
          <w:sz w:val="20"/>
          <w:szCs w:val="20"/>
        </w:rPr>
        <w:t>”</w:t>
      </w:r>
      <w:r w:rsidR="00300604" w:rsidRPr="00747A81">
        <w:rPr>
          <w:rFonts w:ascii="Arial" w:hAnsi="Arial" w:cs="Arial"/>
          <w:sz w:val="20"/>
          <w:szCs w:val="20"/>
        </w:rPr>
        <w:t xml:space="preserve"> n</w:t>
      </w:r>
      <w:r w:rsidR="00244B7E" w:rsidRPr="00747A81">
        <w:rPr>
          <w:rFonts w:ascii="Arial" w:hAnsi="Arial" w:cs="Arial"/>
          <w:sz w:val="20"/>
          <w:szCs w:val="20"/>
        </w:rPr>
        <w:t xml:space="preserve">ão pode ser um tema transversal, mas sim dos diálogos temáticos. Conselheiro </w:t>
      </w:r>
      <w:r w:rsidR="00244B7E" w:rsidRPr="00747A81">
        <w:rPr>
          <w:rFonts w:ascii="Arial" w:hAnsi="Arial" w:cs="Arial"/>
          <w:b/>
          <w:sz w:val="20"/>
          <w:szCs w:val="20"/>
        </w:rPr>
        <w:t>Geordeci Menezes de Souza</w:t>
      </w:r>
      <w:r w:rsidR="00244B7E" w:rsidRPr="00747A81">
        <w:rPr>
          <w:rFonts w:ascii="Arial" w:hAnsi="Arial" w:cs="Arial"/>
          <w:sz w:val="20"/>
          <w:szCs w:val="20"/>
        </w:rPr>
        <w:t xml:space="preserve"> explicou que os temas dos d</w:t>
      </w:r>
      <w:r w:rsidR="00300604" w:rsidRPr="00747A81">
        <w:rPr>
          <w:rFonts w:ascii="Arial" w:hAnsi="Arial" w:cs="Arial"/>
          <w:sz w:val="20"/>
          <w:szCs w:val="20"/>
        </w:rPr>
        <w:t xml:space="preserve">iálogos temáticos foram pensados a partir das propostas dos Estados </w:t>
      </w:r>
      <w:r w:rsidR="00244B7E" w:rsidRPr="00747A81">
        <w:rPr>
          <w:rFonts w:ascii="Arial" w:hAnsi="Arial" w:cs="Arial"/>
          <w:sz w:val="20"/>
          <w:szCs w:val="20"/>
        </w:rPr>
        <w:t>e os d</w:t>
      </w:r>
      <w:r w:rsidR="00300604" w:rsidRPr="00747A81">
        <w:rPr>
          <w:rFonts w:ascii="Arial" w:hAnsi="Arial" w:cs="Arial"/>
          <w:sz w:val="20"/>
          <w:szCs w:val="20"/>
        </w:rPr>
        <w:t xml:space="preserve">iálogos transversais </w:t>
      </w:r>
      <w:r w:rsidR="00244B7E" w:rsidRPr="00747A81">
        <w:rPr>
          <w:rFonts w:ascii="Arial" w:hAnsi="Arial" w:cs="Arial"/>
          <w:sz w:val="20"/>
          <w:szCs w:val="20"/>
        </w:rPr>
        <w:t xml:space="preserve">tratarão de </w:t>
      </w:r>
      <w:r w:rsidR="00300604" w:rsidRPr="00747A81">
        <w:rPr>
          <w:rFonts w:ascii="Arial" w:hAnsi="Arial" w:cs="Arial"/>
          <w:sz w:val="20"/>
          <w:szCs w:val="20"/>
        </w:rPr>
        <w:t>temas importantes que precisavam ser debatidos</w:t>
      </w:r>
      <w:r w:rsidR="00244B7E" w:rsidRPr="00747A81">
        <w:rPr>
          <w:rFonts w:ascii="Arial" w:hAnsi="Arial" w:cs="Arial"/>
          <w:sz w:val="20"/>
          <w:szCs w:val="20"/>
        </w:rPr>
        <w:t xml:space="preserve"> e não foram indicados pelos Estados. O representante do DSAST/SVS/MS, </w:t>
      </w:r>
      <w:r w:rsidR="00244B7E" w:rsidRPr="00747A81">
        <w:rPr>
          <w:rFonts w:ascii="Arial" w:hAnsi="Arial" w:cs="Arial"/>
          <w:b/>
          <w:sz w:val="20"/>
          <w:szCs w:val="20"/>
        </w:rPr>
        <w:t xml:space="preserve">Jorge Machado, </w:t>
      </w:r>
      <w:r w:rsidR="002F21FF" w:rsidRPr="00747A81">
        <w:rPr>
          <w:rFonts w:ascii="Arial" w:hAnsi="Arial" w:cs="Arial"/>
          <w:sz w:val="20"/>
          <w:szCs w:val="20"/>
        </w:rPr>
        <w:t>acrescentou que, n</w:t>
      </w:r>
      <w:r w:rsidR="00300604" w:rsidRPr="00747A81">
        <w:rPr>
          <w:rFonts w:ascii="Arial" w:hAnsi="Arial" w:cs="Arial"/>
          <w:sz w:val="20"/>
          <w:szCs w:val="20"/>
        </w:rPr>
        <w:t xml:space="preserve">esse caso, o entendimento é reforçar as discussões sobre a saúde da trabalhadora. </w:t>
      </w:r>
      <w:r w:rsidR="002F21FF" w:rsidRPr="00747A81">
        <w:rPr>
          <w:rFonts w:ascii="Arial" w:hAnsi="Arial" w:cs="Arial"/>
          <w:sz w:val="20"/>
          <w:szCs w:val="20"/>
        </w:rPr>
        <w:t xml:space="preserve">Conselheiro </w:t>
      </w:r>
      <w:r w:rsidR="002F21FF" w:rsidRPr="00747A81">
        <w:rPr>
          <w:rFonts w:ascii="Arial" w:hAnsi="Arial" w:cs="Arial"/>
          <w:b/>
          <w:sz w:val="20"/>
          <w:szCs w:val="20"/>
        </w:rPr>
        <w:t xml:space="preserve">Renato Almeida de Barros </w:t>
      </w:r>
      <w:r w:rsidR="008E76B8" w:rsidRPr="00747A81">
        <w:rPr>
          <w:rFonts w:ascii="Arial" w:hAnsi="Arial" w:cs="Arial"/>
          <w:sz w:val="20"/>
          <w:szCs w:val="20"/>
        </w:rPr>
        <w:t xml:space="preserve">sugeriu mudança na </w:t>
      </w:r>
      <w:r w:rsidR="00DB5534" w:rsidRPr="00747A81">
        <w:rPr>
          <w:rFonts w:ascii="Arial" w:hAnsi="Arial" w:cs="Arial"/>
          <w:sz w:val="20"/>
          <w:szCs w:val="20"/>
        </w:rPr>
        <w:t xml:space="preserve">dinâmica </w:t>
      </w:r>
      <w:r w:rsidR="008E76B8" w:rsidRPr="00747A81">
        <w:rPr>
          <w:rFonts w:ascii="Arial" w:hAnsi="Arial" w:cs="Arial"/>
          <w:sz w:val="20"/>
          <w:szCs w:val="20"/>
        </w:rPr>
        <w:t xml:space="preserve">da conferência para assegurar que </w:t>
      </w:r>
      <w:r w:rsidR="00DB5534" w:rsidRPr="00747A81">
        <w:rPr>
          <w:rFonts w:ascii="Arial" w:hAnsi="Arial" w:cs="Arial"/>
          <w:sz w:val="20"/>
          <w:szCs w:val="20"/>
        </w:rPr>
        <w:t>os delegados d</w:t>
      </w:r>
      <w:r w:rsidR="008E76B8" w:rsidRPr="00747A81">
        <w:rPr>
          <w:rFonts w:ascii="Arial" w:hAnsi="Arial" w:cs="Arial"/>
          <w:sz w:val="20"/>
          <w:szCs w:val="20"/>
        </w:rPr>
        <w:t xml:space="preserve">ebatam </w:t>
      </w:r>
      <w:r w:rsidR="00DB5534" w:rsidRPr="00747A81">
        <w:rPr>
          <w:rFonts w:ascii="Arial" w:hAnsi="Arial" w:cs="Arial"/>
          <w:sz w:val="20"/>
          <w:szCs w:val="20"/>
        </w:rPr>
        <w:t xml:space="preserve">todos os temas da Conferência. Conselheiro </w:t>
      </w:r>
      <w:r w:rsidR="00DB5534" w:rsidRPr="00747A81">
        <w:rPr>
          <w:rFonts w:ascii="Arial" w:hAnsi="Arial" w:cs="Arial"/>
          <w:b/>
          <w:sz w:val="20"/>
          <w:szCs w:val="20"/>
        </w:rPr>
        <w:t xml:space="preserve">Geordeci Menezes de Souza </w:t>
      </w:r>
      <w:r w:rsidR="00DB5534" w:rsidRPr="00747A81">
        <w:rPr>
          <w:rFonts w:ascii="Arial" w:hAnsi="Arial" w:cs="Arial"/>
          <w:sz w:val="20"/>
          <w:szCs w:val="20"/>
        </w:rPr>
        <w:t>explicou que</w:t>
      </w:r>
      <w:r w:rsidR="00DB5534" w:rsidRPr="00747A81">
        <w:rPr>
          <w:rFonts w:ascii="Arial" w:hAnsi="Arial" w:cs="Arial"/>
          <w:b/>
          <w:sz w:val="20"/>
          <w:szCs w:val="20"/>
        </w:rPr>
        <w:t xml:space="preserve"> </w:t>
      </w:r>
      <w:r w:rsidR="00DB5534" w:rsidRPr="00747A81">
        <w:rPr>
          <w:rFonts w:ascii="Arial" w:hAnsi="Arial" w:cs="Arial"/>
          <w:sz w:val="20"/>
          <w:szCs w:val="20"/>
        </w:rPr>
        <w:t>participantes da Conferência poderão escolher os temas dos diálogos que desejam debater.</w:t>
      </w:r>
      <w:r w:rsidR="00DB5534" w:rsidRPr="00747A81">
        <w:rPr>
          <w:rFonts w:ascii="Arial" w:hAnsi="Arial" w:cs="Arial"/>
          <w:b/>
          <w:sz w:val="20"/>
          <w:szCs w:val="20"/>
        </w:rPr>
        <w:t xml:space="preserve"> </w:t>
      </w:r>
      <w:r w:rsidR="00DB5534" w:rsidRPr="00747A81">
        <w:rPr>
          <w:rFonts w:ascii="Arial" w:hAnsi="Arial" w:cs="Arial"/>
          <w:sz w:val="20"/>
          <w:szCs w:val="20"/>
        </w:rPr>
        <w:t xml:space="preserve">Disse que a dinâmica dos grupos de trabalho (debate de todos os temas ou de tema definido) será debatida e definida no Plenário. Conselheira </w:t>
      </w:r>
      <w:r w:rsidR="00DB5534" w:rsidRPr="00747A81">
        <w:rPr>
          <w:rFonts w:ascii="Arial" w:hAnsi="Arial" w:cs="Arial"/>
          <w:b/>
          <w:sz w:val="20"/>
          <w:szCs w:val="20"/>
        </w:rPr>
        <w:t xml:space="preserve">Kátia Maria Barreto Souto </w:t>
      </w:r>
      <w:r w:rsidR="0002093A" w:rsidRPr="00747A81">
        <w:rPr>
          <w:rFonts w:ascii="Arial" w:hAnsi="Arial" w:cs="Arial"/>
          <w:sz w:val="20"/>
          <w:szCs w:val="20"/>
        </w:rPr>
        <w:t xml:space="preserve">lembrou que o mundo do trabalho, da forma como está organizado, </w:t>
      </w:r>
      <w:r w:rsidR="00577BEE" w:rsidRPr="00747A81">
        <w:rPr>
          <w:rFonts w:ascii="Arial" w:hAnsi="Arial" w:cs="Arial"/>
          <w:sz w:val="20"/>
          <w:szCs w:val="20"/>
        </w:rPr>
        <w:t xml:space="preserve">não leva em conta as relações de gênero, de geração, de raça, de orientação </w:t>
      </w:r>
      <w:r w:rsidR="00755772" w:rsidRPr="00747A81">
        <w:rPr>
          <w:rFonts w:ascii="Arial" w:hAnsi="Arial" w:cs="Arial"/>
          <w:sz w:val="20"/>
          <w:szCs w:val="20"/>
        </w:rPr>
        <w:t xml:space="preserve">sexual, entre outros aspectos. Assim, salientou que é preciso assegurar que todos, homens e mulheres, reflitam sobre o mundo do trabalho organizado a partir do capital, </w:t>
      </w:r>
      <w:r w:rsidR="00874E65" w:rsidRPr="00747A81">
        <w:rPr>
          <w:rFonts w:ascii="Arial" w:hAnsi="Arial" w:cs="Arial"/>
          <w:sz w:val="20"/>
          <w:szCs w:val="20"/>
        </w:rPr>
        <w:t xml:space="preserve">considerando </w:t>
      </w:r>
      <w:r w:rsidR="00755772" w:rsidRPr="00747A81">
        <w:rPr>
          <w:rFonts w:ascii="Arial" w:hAnsi="Arial" w:cs="Arial"/>
          <w:sz w:val="20"/>
          <w:szCs w:val="20"/>
        </w:rPr>
        <w:t xml:space="preserve">a luta pela igualdade de gênero, racional na dimensão da saúde e o reflexo na saúde. </w:t>
      </w:r>
      <w:r w:rsidR="00DB5534" w:rsidRPr="00747A81">
        <w:rPr>
          <w:rFonts w:ascii="Arial" w:hAnsi="Arial" w:cs="Arial"/>
          <w:sz w:val="20"/>
          <w:szCs w:val="20"/>
        </w:rPr>
        <w:t xml:space="preserve">Conselheiro </w:t>
      </w:r>
      <w:r w:rsidR="00300604" w:rsidRPr="00747A81">
        <w:rPr>
          <w:rFonts w:ascii="Arial" w:hAnsi="Arial" w:cs="Arial"/>
          <w:b/>
          <w:sz w:val="20"/>
          <w:szCs w:val="20"/>
        </w:rPr>
        <w:t>Eni</w:t>
      </w:r>
      <w:r w:rsidR="00DB5534" w:rsidRPr="00747A81">
        <w:rPr>
          <w:rFonts w:ascii="Arial" w:hAnsi="Arial" w:cs="Arial"/>
          <w:b/>
          <w:sz w:val="20"/>
          <w:szCs w:val="20"/>
        </w:rPr>
        <w:t xml:space="preserve"> Carajá Filho</w:t>
      </w:r>
      <w:r w:rsidR="00DB5534" w:rsidRPr="00747A81">
        <w:rPr>
          <w:rFonts w:ascii="Arial" w:hAnsi="Arial" w:cs="Arial"/>
          <w:sz w:val="20"/>
          <w:szCs w:val="20"/>
        </w:rPr>
        <w:t xml:space="preserve"> </w:t>
      </w:r>
      <w:r w:rsidR="00A454EE" w:rsidRPr="00747A81">
        <w:rPr>
          <w:rFonts w:ascii="Arial" w:hAnsi="Arial" w:cs="Arial"/>
          <w:sz w:val="20"/>
          <w:szCs w:val="20"/>
        </w:rPr>
        <w:t xml:space="preserve">registrou que estava à disposição para participar da </w:t>
      </w:r>
      <w:r w:rsidR="000E5BB6" w:rsidRPr="00747A81">
        <w:rPr>
          <w:rFonts w:ascii="Arial" w:hAnsi="Arial" w:cs="Arial"/>
          <w:sz w:val="20"/>
          <w:szCs w:val="20"/>
        </w:rPr>
        <w:t xml:space="preserve">Conferência Estadual </w:t>
      </w:r>
      <w:r w:rsidR="00300604" w:rsidRPr="00747A81">
        <w:rPr>
          <w:rFonts w:ascii="Arial" w:hAnsi="Arial" w:cs="Arial"/>
          <w:sz w:val="20"/>
          <w:szCs w:val="20"/>
        </w:rPr>
        <w:t>do Amazonas</w:t>
      </w:r>
      <w:r w:rsidR="000E5BB6" w:rsidRPr="00747A81">
        <w:rPr>
          <w:rFonts w:ascii="Arial" w:hAnsi="Arial" w:cs="Arial"/>
          <w:sz w:val="20"/>
          <w:szCs w:val="20"/>
        </w:rPr>
        <w:t>,</w:t>
      </w:r>
      <w:r w:rsidR="00300604" w:rsidRPr="00747A81">
        <w:rPr>
          <w:rFonts w:ascii="Arial" w:hAnsi="Arial" w:cs="Arial"/>
          <w:sz w:val="20"/>
          <w:szCs w:val="20"/>
        </w:rPr>
        <w:t xml:space="preserve"> mas não </w:t>
      </w:r>
      <w:r w:rsidR="00A454EE" w:rsidRPr="00747A81">
        <w:rPr>
          <w:rFonts w:ascii="Arial" w:hAnsi="Arial" w:cs="Arial"/>
          <w:sz w:val="20"/>
          <w:szCs w:val="20"/>
        </w:rPr>
        <w:t xml:space="preserve">compareceu </w:t>
      </w:r>
      <w:r w:rsidR="00300604" w:rsidRPr="00747A81">
        <w:rPr>
          <w:rFonts w:ascii="Arial" w:hAnsi="Arial" w:cs="Arial"/>
          <w:sz w:val="20"/>
          <w:szCs w:val="20"/>
        </w:rPr>
        <w:t xml:space="preserve">por problemas </w:t>
      </w:r>
      <w:r w:rsidR="00874E65" w:rsidRPr="00747A81">
        <w:rPr>
          <w:rFonts w:ascii="Arial" w:hAnsi="Arial" w:cs="Arial"/>
          <w:sz w:val="20"/>
          <w:szCs w:val="20"/>
        </w:rPr>
        <w:t>na liberação da passagem</w:t>
      </w:r>
      <w:r w:rsidR="00A454EE" w:rsidRPr="00747A81">
        <w:rPr>
          <w:rFonts w:ascii="Arial" w:hAnsi="Arial" w:cs="Arial"/>
          <w:sz w:val="20"/>
          <w:szCs w:val="20"/>
        </w:rPr>
        <w:t xml:space="preserve">. </w:t>
      </w:r>
      <w:r w:rsidR="000E5BB6" w:rsidRPr="00747A81">
        <w:rPr>
          <w:rFonts w:ascii="Arial" w:hAnsi="Arial" w:cs="Arial"/>
          <w:sz w:val="20"/>
          <w:szCs w:val="20"/>
        </w:rPr>
        <w:t>Além disso, solicitou que, no caso de ser escolhido o centro de convenções</w:t>
      </w:r>
      <w:r w:rsidR="00874E65" w:rsidRPr="00747A81">
        <w:rPr>
          <w:rFonts w:ascii="Arial" w:hAnsi="Arial" w:cs="Arial"/>
          <w:sz w:val="20"/>
          <w:szCs w:val="20"/>
        </w:rPr>
        <w:t xml:space="preserve"> para realizar a conferência</w:t>
      </w:r>
      <w:r w:rsidR="000E5BB6" w:rsidRPr="00747A81">
        <w:rPr>
          <w:rFonts w:ascii="Arial" w:hAnsi="Arial" w:cs="Arial"/>
          <w:sz w:val="20"/>
          <w:szCs w:val="20"/>
        </w:rPr>
        <w:t xml:space="preserve">, </w:t>
      </w:r>
      <w:r w:rsidR="00874E65" w:rsidRPr="00747A81">
        <w:rPr>
          <w:rFonts w:ascii="Arial" w:hAnsi="Arial" w:cs="Arial"/>
          <w:sz w:val="20"/>
          <w:szCs w:val="20"/>
        </w:rPr>
        <w:t xml:space="preserve">deve-se </w:t>
      </w:r>
      <w:r w:rsidR="000E5BB6" w:rsidRPr="00747A81">
        <w:rPr>
          <w:rFonts w:ascii="Arial" w:hAnsi="Arial" w:cs="Arial"/>
          <w:sz w:val="20"/>
          <w:szCs w:val="20"/>
        </w:rPr>
        <w:t xml:space="preserve">ter cuidado com a questão da acessibilidade. </w:t>
      </w:r>
      <w:r w:rsidR="00906E75" w:rsidRPr="00747A81">
        <w:rPr>
          <w:rFonts w:ascii="Arial" w:hAnsi="Arial" w:cs="Arial"/>
          <w:sz w:val="20"/>
          <w:szCs w:val="20"/>
        </w:rPr>
        <w:t xml:space="preserve">Conselheira </w:t>
      </w:r>
      <w:r w:rsidR="00300604" w:rsidRPr="00747A81">
        <w:rPr>
          <w:rFonts w:ascii="Arial" w:hAnsi="Arial" w:cs="Arial"/>
          <w:b/>
          <w:sz w:val="20"/>
          <w:szCs w:val="20"/>
        </w:rPr>
        <w:t xml:space="preserve">Rosangela </w:t>
      </w:r>
      <w:r w:rsidR="00906E75" w:rsidRPr="00747A81">
        <w:rPr>
          <w:rFonts w:ascii="Arial" w:hAnsi="Arial" w:cs="Arial"/>
          <w:b/>
          <w:sz w:val="20"/>
          <w:szCs w:val="20"/>
        </w:rPr>
        <w:t xml:space="preserve">da Silva </w:t>
      </w:r>
      <w:r w:rsidR="00412422" w:rsidRPr="00747A81">
        <w:rPr>
          <w:rFonts w:ascii="Arial" w:hAnsi="Arial" w:cs="Arial"/>
          <w:b/>
          <w:sz w:val="20"/>
          <w:szCs w:val="20"/>
        </w:rPr>
        <w:t>Santos</w:t>
      </w:r>
      <w:r w:rsidR="00412422" w:rsidRPr="00747A81">
        <w:rPr>
          <w:rFonts w:ascii="Arial" w:hAnsi="Arial" w:cs="Arial"/>
          <w:sz w:val="20"/>
          <w:szCs w:val="20"/>
        </w:rPr>
        <w:t xml:space="preserve"> d</w:t>
      </w:r>
      <w:r w:rsidR="00874E65" w:rsidRPr="00747A81">
        <w:rPr>
          <w:rFonts w:ascii="Arial" w:hAnsi="Arial" w:cs="Arial"/>
          <w:sz w:val="20"/>
          <w:szCs w:val="20"/>
        </w:rPr>
        <w:t xml:space="preserve">efendeu a adoção do </w:t>
      </w:r>
      <w:r w:rsidR="00412422" w:rsidRPr="00747A81">
        <w:rPr>
          <w:rFonts w:ascii="Arial" w:hAnsi="Arial" w:cs="Arial"/>
          <w:sz w:val="20"/>
          <w:szCs w:val="20"/>
        </w:rPr>
        <w:t xml:space="preserve">termo “doenças crônicas” no lugar de “patologias”. Conselheiro </w:t>
      </w:r>
      <w:r w:rsidR="00412422" w:rsidRPr="00747A81">
        <w:rPr>
          <w:rFonts w:ascii="Arial" w:hAnsi="Arial" w:cs="Arial"/>
          <w:b/>
          <w:sz w:val="20"/>
          <w:szCs w:val="20"/>
        </w:rPr>
        <w:t xml:space="preserve">Marco Antônio Castilho Carneiro </w:t>
      </w:r>
      <w:r w:rsidR="00412422" w:rsidRPr="00747A81">
        <w:rPr>
          <w:rFonts w:ascii="Arial" w:hAnsi="Arial" w:cs="Arial"/>
          <w:sz w:val="20"/>
          <w:szCs w:val="20"/>
        </w:rPr>
        <w:t>reiterou sua preocupação com o</w:t>
      </w:r>
      <w:r w:rsidR="00300604" w:rsidRPr="00747A81">
        <w:rPr>
          <w:rFonts w:ascii="Arial" w:hAnsi="Arial" w:cs="Arial"/>
          <w:sz w:val="20"/>
          <w:szCs w:val="20"/>
        </w:rPr>
        <w:t xml:space="preserve"> horário de credenciamento de suplentes </w:t>
      </w:r>
      <w:r w:rsidR="00874E65" w:rsidRPr="00747A81">
        <w:rPr>
          <w:rFonts w:ascii="Arial" w:hAnsi="Arial" w:cs="Arial"/>
          <w:sz w:val="20"/>
          <w:szCs w:val="20"/>
        </w:rPr>
        <w:t xml:space="preserve">porque </w:t>
      </w:r>
      <w:r w:rsidR="00300604" w:rsidRPr="00747A81">
        <w:rPr>
          <w:rFonts w:ascii="Arial" w:hAnsi="Arial" w:cs="Arial"/>
          <w:sz w:val="20"/>
          <w:szCs w:val="20"/>
        </w:rPr>
        <w:t>prejudica</w:t>
      </w:r>
      <w:r w:rsidR="00874E65" w:rsidRPr="00747A81">
        <w:rPr>
          <w:rFonts w:ascii="Arial" w:hAnsi="Arial" w:cs="Arial"/>
          <w:sz w:val="20"/>
          <w:szCs w:val="20"/>
        </w:rPr>
        <w:t>ria</w:t>
      </w:r>
      <w:r w:rsidR="00300604" w:rsidRPr="00747A81">
        <w:rPr>
          <w:rFonts w:ascii="Arial" w:hAnsi="Arial" w:cs="Arial"/>
          <w:sz w:val="20"/>
          <w:szCs w:val="20"/>
        </w:rPr>
        <w:t xml:space="preserve"> a participação nos debates </w:t>
      </w:r>
      <w:r w:rsidR="00412422" w:rsidRPr="00747A81">
        <w:rPr>
          <w:rFonts w:ascii="Arial" w:hAnsi="Arial" w:cs="Arial"/>
          <w:sz w:val="20"/>
          <w:szCs w:val="20"/>
        </w:rPr>
        <w:t>(</w:t>
      </w:r>
      <w:r w:rsidR="00874E65" w:rsidRPr="00747A81">
        <w:rPr>
          <w:rFonts w:ascii="Arial" w:hAnsi="Arial" w:cs="Arial"/>
          <w:sz w:val="20"/>
          <w:szCs w:val="20"/>
        </w:rPr>
        <w:t xml:space="preserve">o </w:t>
      </w:r>
      <w:r w:rsidR="00412422" w:rsidRPr="00747A81">
        <w:rPr>
          <w:rFonts w:ascii="Arial" w:hAnsi="Arial" w:cs="Arial"/>
          <w:sz w:val="20"/>
          <w:szCs w:val="20"/>
        </w:rPr>
        <w:t>credenciamento poderá ser d</w:t>
      </w:r>
      <w:r w:rsidR="00874E65" w:rsidRPr="00747A81">
        <w:rPr>
          <w:rFonts w:ascii="Arial" w:hAnsi="Arial" w:cs="Arial"/>
          <w:sz w:val="20"/>
          <w:szCs w:val="20"/>
        </w:rPr>
        <w:t xml:space="preserve">as </w:t>
      </w:r>
      <w:r w:rsidR="00412422" w:rsidRPr="00747A81">
        <w:rPr>
          <w:rFonts w:ascii="Arial" w:hAnsi="Arial" w:cs="Arial"/>
          <w:sz w:val="20"/>
          <w:szCs w:val="20"/>
        </w:rPr>
        <w:t>18</w:t>
      </w:r>
      <w:r w:rsidR="00874E65" w:rsidRPr="00747A81">
        <w:rPr>
          <w:rFonts w:ascii="Arial" w:hAnsi="Arial" w:cs="Arial"/>
          <w:sz w:val="20"/>
          <w:szCs w:val="20"/>
        </w:rPr>
        <w:t>h</w:t>
      </w:r>
      <w:r w:rsidR="00412422" w:rsidRPr="00747A81">
        <w:rPr>
          <w:rFonts w:ascii="Arial" w:hAnsi="Arial" w:cs="Arial"/>
          <w:sz w:val="20"/>
          <w:szCs w:val="20"/>
        </w:rPr>
        <w:t xml:space="preserve"> às 21</w:t>
      </w:r>
      <w:r w:rsidR="00874E65" w:rsidRPr="00747A81">
        <w:rPr>
          <w:rFonts w:ascii="Arial" w:hAnsi="Arial" w:cs="Arial"/>
          <w:sz w:val="20"/>
          <w:szCs w:val="20"/>
        </w:rPr>
        <w:t>h</w:t>
      </w:r>
      <w:r w:rsidR="00412422" w:rsidRPr="00747A81">
        <w:rPr>
          <w:rFonts w:ascii="Arial" w:hAnsi="Arial" w:cs="Arial"/>
          <w:sz w:val="20"/>
          <w:szCs w:val="20"/>
        </w:rPr>
        <w:t xml:space="preserve"> do segundo dia). Em relação à a</w:t>
      </w:r>
      <w:r w:rsidR="00300604" w:rsidRPr="00747A81">
        <w:rPr>
          <w:rFonts w:ascii="Arial" w:hAnsi="Arial" w:cs="Arial"/>
          <w:sz w:val="20"/>
          <w:szCs w:val="20"/>
        </w:rPr>
        <w:t>cessibilidade</w:t>
      </w:r>
      <w:r w:rsidR="00412422" w:rsidRPr="00747A81">
        <w:rPr>
          <w:rFonts w:ascii="Arial" w:hAnsi="Arial" w:cs="Arial"/>
          <w:sz w:val="20"/>
          <w:szCs w:val="20"/>
        </w:rPr>
        <w:t>, salientou que</w:t>
      </w:r>
      <w:r w:rsidR="00300604" w:rsidRPr="00747A81">
        <w:rPr>
          <w:rFonts w:ascii="Arial" w:hAnsi="Arial" w:cs="Arial"/>
          <w:sz w:val="20"/>
          <w:szCs w:val="20"/>
        </w:rPr>
        <w:t xml:space="preserve"> é preciso adotar o Decreto</w:t>
      </w:r>
      <w:r w:rsidR="00874E65" w:rsidRPr="00747A81">
        <w:rPr>
          <w:rFonts w:ascii="Arial" w:hAnsi="Arial" w:cs="Arial"/>
          <w:sz w:val="20"/>
          <w:szCs w:val="20"/>
        </w:rPr>
        <w:t xml:space="preserve"> n°</w:t>
      </w:r>
      <w:r w:rsidR="00300604" w:rsidRPr="00747A81">
        <w:rPr>
          <w:rFonts w:ascii="Arial" w:hAnsi="Arial" w:cs="Arial"/>
          <w:sz w:val="20"/>
          <w:szCs w:val="20"/>
        </w:rPr>
        <w:t xml:space="preserve"> 5</w:t>
      </w:r>
      <w:r w:rsidR="00874E65" w:rsidRPr="00747A81">
        <w:rPr>
          <w:rFonts w:ascii="Arial" w:hAnsi="Arial" w:cs="Arial"/>
          <w:sz w:val="20"/>
          <w:szCs w:val="20"/>
        </w:rPr>
        <w:t>.</w:t>
      </w:r>
      <w:r w:rsidR="00300604" w:rsidRPr="00747A81">
        <w:rPr>
          <w:rFonts w:ascii="Arial" w:hAnsi="Arial" w:cs="Arial"/>
          <w:sz w:val="20"/>
          <w:szCs w:val="20"/>
        </w:rPr>
        <w:t>296</w:t>
      </w:r>
      <w:r w:rsidR="00412422" w:rsidRPr="00747A81">
        <w:rPr>
          <w:rFonts w:ascii="Arial" w:hAnsi="Arial" w:cs="Arial"/>
          <w:sz w:val="20"/>
          <w:szCs w:val="20"/>
        </w:rPr>
        <w:t xml:space="preserve"> e considerar o </w:t>
      </w:r>
      <w:r w:rsidR="00300604" w:rsidRPr="00747A81">
        <w:rPr>
          <w:rFonts w:ascii="Arial" w:hAnsi="Arial" w:cs="Arial"/>
          <w:sz w:val="20"/>
          <w:szCs w:val="20"/>
        </w:rPr>
        <w:t>documento elaborado pela CISPD</w:t>
      </w:r>
      <w:r w:rsidR="00412422" w:rsidRPr="00747A81">
        <w:rPr>
          <w:rFonts w:ascii="Arial" w:hAnsi="Arial" w:cs="Arial"/>
          <w:sz w:val="20"/>
          <w:szCs w:val="20"/>
        </w:rPr>
        <w:t xml:space="preserve">. </w:t>
      </w:r>
      <w:r w:rsidR="005C4AAE" w:rsidRPr="00747A81">
        <w:rPr>
          <w:rFonts w:ascii="Arial" w:hAnsi="Arial" w:cs="Arial"/>
          <w:sz w:val="20"/>
          <w:szCs w:val="20"/>
        </w:rPr>
        <w:t xml:space="preserve">Conselheiro </w:t>
      </w:r>
      <w:r w:rsidR="005C4AAE" w:rsidRPr="00747A81">
        <w:rPr>
          <w:rFonts w:ascii="Arial" w:hAnsi="Arial" w:cs="Arial"/>
          <w:b/>
          <w:sz w:val="20"/>
          <w:szCs w:val="20"/>
        </w:rPr>
        <w:t xml:space="preserve">Geordeci Menezes de Souza </w:t>
      </w:r>
      <w:r w:rsidR="005C4AAE" w:rsidRPr="00747A81">
        <w:rPr>
          <w:rFonts w:ascii="Arial" w:hAnsi="Arial" w:cs="Arial"/>
          <w:sz w:val="20"/>
          <w:szCs w:val="20"/>
        </w:rPr>
        <w:t xml:space="preserve">explicou que o </w:t>
      </w:r>
      <w:r w:rsidR="00300604" w:rsidRPr="00747A81">
        <w:rPr>
          <w:rFonts w:ascii="Arial" w:hAnsi="Arial" w:cs="Arial"/>
          <w:sz w:val="20"/>
          <w:szCs w:val="20"/>
        </w:rPr>
        <w:t xml:space="preserve">processo de </w:t>
      </w:r>
      <w:r w:rsidR="005C4AAE" w:rsidRPr="00747A81">
        <w:rPr>
          <w:rFonts w:ascii="Arial" w:hAnsi="Arial" w:cs="Arial"/>
          <w:sz w:val="20"/>
          <w:szCs w:val="20"/>
        </w:rPr>
        <w:t xml:space="preserve">organização da Conferência </w:t>
      </w:r>
      <w:r w:rsidR="00300604" w:rsidRPr="00747A81">
        <w:rPr>
          <w:rFonts w:ascii="Arial" w:hAnsi="Arial" w:cs="Arial"/>
          <w:sz w:val="20"/>
          <w:szCs w:val="20"/>
        </w:rPr>
        <w:t xml:space="preserve">considera o Decreto </w:t>
      </w:r>
      <w:r w:rsidR="005C4AAE" w:rsidRPr="00747A81">
        <w:rPr>
          <w:rFonts w:ascii="Arial" w:hAnsi="Arial" w:cs="Arial"/>
          <w:sz w:val="20"/>
          <w:szCs w:val="20"/>
        </w:rPr>
        <w:t xml:space="preserve">e solicitou ao </w:t>
      </w:r>
      <w:r w:rsidR="00300604" w:rsidRPr="00747A81">
        <w:rPr>
          <w:rFonts w:ascii="Arial" w:hAnsi="Arial" w:cs="Arial"/>
          <w:sz w:val="20"/>
          <w:szCs w:val="20"/>
        </w:rPr>
        <w:t xml:space="preserve">conselheiro </w:t>
      </w:r>
      <w:r w:rsidR="005C4AAE" w:rsidRPr="00747A81">
        <w:rPr>
          <w:rFonts w:ascii="Arial" w:hAnsi="Arial" w:cs="Arial"/>
          <w:sz w:val="20"/>
          <w:szCs w:val="20"/>
        </w:rPr>
        <w:t>Marco Antônio Castilho</w:t>
      </w:r>
      <w:r w:rsidR="00300604" w:rsidRPr="00747A81">
        <w:rPr>
          <w:rFonts w:ascii="Arial" w:hAnsi="Arial" w:cs="Arial"/>
          <w:sz w:val="20"/>
          <w:szCs w:val="20"/>
        </w:rPr>
        <w:t xml:space="preserve"> que redija uma proposta sobre o credenciamento dos suplentes </w:t>
      </w:r>
      <w:r w:rsidR="005C4AAE" w:rsidRPr="00747A81">
        <w:rPr>
          <w:rFonts w:ascii="Arial" w:hAnsi="Arial" w:cs="Arial"/>
          <w:sz w:val="20"/>
          <w:szCs w:val="20"/>
        </w:rPr>
        <w:t xml:space="preserve">para ser apreciada. Conselheiro </w:t>
      </w:r>
      <w:r w:rsidR="005C4AAE" w:rsidRPr="00747A81">
        <w:rPr>
          <w:rFonts w:ascii="Arial" w:hAnsi="Arial" w:cs="Arial"/>
          <w:b/>
          <w:sz w:val="20"/>
          <w:szCs w:val="20"/>
        </w:rPr>
        <w:t>Clóvis Boufleur</w:t>
      </w:r>
      <w:r w:rsidR="000E47E6" w:rsidRPr="00747A81">
        <w:rPr>
          <w:rFonts w:ascii="Arial" w:hAnsi="Arial" w:cs="Arial"/>
          <w:sz w:val="20"/>
          <w:szCs w:val="20"/>
        </w:rPr>
        <w:t xml:space="preserve">, para resolver essa questão, sugeriu </w:t>
      </w:r>
      <w:r w:rsidR="005C4AAE" w:rsidRPr="00747A81">
        <w:rPr>
          <w:rFonts w:ascii="Arial" w:hAnsi="Arial" w:cs="Arial"/>
          <w:sz w:val="20"/>
          <w:szCs w:val="20"/>
        </w:rPr>
        <w:t xml:space="preserve">incluir o termo “até” antes de “o credenciamento dos suplentes”. </w:t>
      </w:r>
      <w:r w:rsidR="000E47E6" w:rsidRPr="00747A81">
        <w:rPr>
          <w:rFonts w:ascii="Arial" w:hAnsi="Arial" w:cs="Arial"/>
          <w:sz w:val="20"/>
          <w:szCs w:val="20"/>
        </w:rPr>
        <w:t xml:space="preserve">O coordenador de </w:t>
      </w:r>
      <w:r w:rsidR="000E47E6" w:rsidRPr="00747A81">
        <w:rPr>
          <w:rFonts w:ascii="Arial" w:hAnsi="Arial" w:cs="Arial"/>
          <w:sz w:val="20"/>
          <w:szCs w:val="20"/>
        </w:rPr>
        <w:lastRenderedPageBreak/>
        <w:t xml:space="preserve">plenária, </w:t>
      </w:r>
      <w:r w:rsidR="00300604" w:rsidRPr="00747A81">
        <w:rPr>
          <w:rFonts w:ascii="Arial" w:hAnsi="Arial" w:cs="Arial"/>
          <w:b/>
          <w:sz w:val="20"/>
          <w:szCs w:val="20"/>
        </w:rPr>
        <w:t>Teófilo</w:t>
      </w:r>
      <w:r w:rsidR="00874E65" w:rsidRPr="00747A81">
        <w:rPr>
          <w:rFonts w:ascii="Arial" w:hAnsi="Arial" w:cs="Arial"/>
          <w:b/>
          <w:sz w:val="20"/>
          <w:szCs w:val="20"/>
        </w:rPr>
        <w:t xml:space="preserve"> Cavalcanti</w:t>
      </w:r>
      <w:r w:rsidR="000E47E6" w:rsidRPr="00747A81">
        <w:rPr>
          <w:rFonts w:ascii="Arial" w:hAnsi="Arial" w:cs="Arial"/>
          <w:b/>
          <w:sz w:val="20"/>
          <w:szCs w:val="20"/>
        </w:rPr>
        <w:t>,</w:t>
      </w:r>
      <w:r w:rsidR="004E3C8A" w:rsidRPr="00747A81">
        <w:rPr>
          <w:rFonts w:ascii="Arial" w:hAnsi="Arial" w:cs="Arial"/>
          <w:sz w:val="20"/>
          <w:szCs w:val="20"/>
        </w:rPr>
        <w:t xml:space="preserve"> explicou que a Conferência do Piauí foi realizada em tempo hábil e o relatório enviado à Comissão Organizadora. Também perguntou como substituir </w:t>
      </w:r>
      <w:r w:rsidR="00300604" w:rsidRPr="00747A81">
        <w:rPr>
          <w:rFonts w:ascii="Arial" w:hAnsi="Arial" w:cs="Arial"/>
          <w:sz w:val="20"/>
          <w:szCs w:val="20"/>
        </w:rPr>
        <w:t>indicação</w:t>
      </w:r>
      <w:r w:rsidR="004E3C8A" w:rsidRPr="00747A81">
        <w:rPr>
          <w:rFonts w:ascii="Arial" w:hAnsi="Arial" w:cs="Arial"/>
          <w:sz w:val="20"/>
          <w:szCs w:val="20"/>
        </w:rPr>
        <w:t xml:space="preserve"> para relatoria e pleiteou participação na etapa nacional da Conferência. Por fim, manifestou preocupação com a onda de OSCIPs no Estado do </w:t>
      </w:r>
      <w:r w:rsidR="00300604" w:rsidRPr="00747A81">
        <w:rPr>
          <w:rFonts w:ascii="Arial" w:hAnsi="Arial" w:cs="Arial"/>
          <w:sz w:val="20"/>
          <w:szCs w:val="20"/>
        </w:rPr>
        <w:t>Piauí</w:t>
      </w:r>
      <w:r w:rsidR="004E3C8A" w:rsidRPr="00747A81">
        <w:rPr>
          <w:rFonts w:ascii="Arial" w:hAnsi="Arial" w:cs="Arial"/>
          <w:sz w:val="20"/>
          <w:szCs w:val="20"/>
        </w:rPr>
        <w:t xml:space="preserve"> </w:t>
      </w:r>
      <w:r w:rsidR="00041D11" w:rsidRPr="00747A81">
        <w:rPr>
          <w:rFonts w:ascii="Arial" w:hAnsi="Arial" w:cs="Arial"/>
          <w:sz w:val="20"/>
          <w:szCs w:val="20"/>
        </w:rPr>
        <w:t xml:space="preserve"> e destacou que o tema será pauta do conselho estadual. </w:t>
      </w:r>
      <w:r w:rsidR="00300604" w:rsidRPr="00747A81">
        <w:rPr>
          <w:rFonts w:ascii="Arial" w:hAnsi="Arial" w:cs="Arial"/>
          <w:sz w:val="20"/>
          <w:szCs w:val="20"/>
        </w:rPr>
        <w:t xml:space="preserve"> </w:t>
      </w:r>
      <w:r w:rsidR="00474106" w:rsidRPr="00747A81">
        <w:rPr>
          <w:rFonts w:ascii="Arial" w:hAnsi="Arial" w:cs="Arial"/>
          <w:sz w:val="20"/>
          <w:szCs w:val="20"/>
        </w:rPr>
        <w:t xml:space="preserve">Conselheira </w:t>
      </w:r>
      <w:r w:rsidR="00474106" w:rsidRPr="00747A81">
        <w:rPr>
          <w:rFonts w:ascii="Arial" w:hAnsi="Arial" w:cs="Arial"/>
          <w:b/>
          <w:sz w:val="20"/>
          <w:szCs w:val="20"/>
        </w:rPr>
        <w:t>Maria do Espírito Santo Tavares dos Santos</w:t>
      </w:r>
      <w:r w:rsidR="00474106" w:rsidRPr="00747A81">
        <w:rPr>
          <w:rFonts w:ascii="Arial" w:hAnsi="Arial" w:cs="Arial"/>
          <w:sz w:val="20"/>
          <w:szCs w:val="20"/>
        </w:rPr>
        <w:t xml:space="preserve"> (“Santinha”) ressaltou</w:t>
      </w:r>
      <w:r w:rsidR="00F1168C" w:rsidRPr="00747A81">
        <w:rPr>
          <w:rFonts w:ascii="Arial" w:hAnsi="Arial" w:cs="Arial"/>
          <w:sz w:val="20"/>
          <w:szCs w:val="20"/>
        </w:rPr>
        <w:t xml:space="preserve"> que na mesa de abertura será</w:t>
      </w:r>
      <w:r w:rsidR="00300604" w:rsidRPr="00747A81">
        <w:rPr>
          <w:rFonts w:ascii="Arial" w:hAnsi="Arial" w:cs="Arial"/>
          <w:sz w:val="20"/>
          <w:szCs w:val="20"/>
        </w:rPr>
        <w:t xml:space="preserve"> necessária fala pol</w:t>
      </w:r>
      <w:r w:rsidR="00F1168C" w:rsidRPr="00747A81">
        <w:rPr>
          <w:rFonts w:ascii="Arial" w:hAnsi="Arial" w:cs="Arial"/>
          <w:sz w:val="20"/>
          <w:szCs w:val="20"/>
        </w:rPr>
        <w:t>í</w:t>
      </w:r>
      <w:r w:rsidR="00300604" w:rsidRPr="00747A81">
        <w:rPr>
          <w:rFonts w:ascii="Arial" w:hAnsi="Arial" w:cs="Arial"/>
          <w:sz w:val="20"/>
          <w:szCs w:val="20"/>
        </w:rPr>
        <w:t>tica tendo como essência o trabalhador e a trabalhadora</w:t>
      </w:r>
      <w:r w:rsidR="00285211" w:rsidRPr="00747A81">
        <w:rPr>
          <w:rFonts w:ascii="Arial" w:hAnsi="Arial" w:cs="Arial"/>
          <w:sz w:val="20"/>
          <w:szCs w:val="20"/>
        </w:rPr>
        <w:t xml:space="preserve">, lembrando que essa Conferência </w:t>
      </w:r>
      <w:r w:rsidR="00300604" w:rsidRPr="00747A81">
        <w:rPr>
          <w:rFonts w:ascii="Arial" w:hAnsi="Arial" w:cs="Arial"/>
          <w:sz w:val="20"/>
          <w:szCs w:val="20"/>
        </w:rPr>
        <w:t>é inovadora</w:t>
      </w:r>
      <w:r w:rsidR="00285211" w:rsidRPr="00747A81">
        <w:rPr>
          <w:rFonts w:ascii="Arial" w:hAnsi="Arial" w:cs="Arial"/>
          <w:sz w:val="20"/>
          <w:szCs w:val="20"/>
        </w:rPr>
        <w:t xml:space="preserve">. </w:t>
      </w:r>
      <w:r w:rsidR="00874E65" w:rsidRPr="00747A81">
        <w:rPr>
          <w:rFonts w:ascii="Arial" w:hAnsi="Arial" w:cs="Arial"/>
          <w:sz w:val="20"/>
          <w:szCs w:val="20"/>
        </w:rPr>
        <w:t xml:space="preserve">O presidente do Conselho Municipal da Saúde de Parnaíba/PI, </w:t>
      </w:r>
      <w:r w:rsidR="00874E65" w:rsidRPr="00747A81">
        <w:rPr>
          <w:rFonts w:ascii="Arial" w:hAnsi="Arial" w:cs="Arial"/>
          <w:b/>
          <w:sz w:val="20"/>
          <w:szCs w:val="20"/>
        </w:rPr>
        <w:t>Erivelton Fontenele</w:t>
      </w:r>
      <w:r w:rsidR="00874E65" w:rsidRPr="00747A81">
        <w:rPr>
          <w:rFonts w:ascii="Arial" w:hAnsi="Arial" w:cs="Arial"/>
          <w:sz w:val="20"/>
          <w:szCs w:val="20"/>
        </w:rPr>
        <w:t xml:space="preserve">, interveio para defender </w:t>
      </w:r>
      <w:r w:rsidR="002F5379" w:rsidRPr="00747A81">
        <w:rPr>
          <w:rFonts w:ascii="Arial" w:hAnsi="Arial" w:cs="Arial"/>
          <w:sz w:val="20"/>
          <w:szCs w:val="20"/>
        </w:rPr>
        <w:t xml:space="preserve">a participação de representantes do </w:t>
      </w:r>
      <w:r w:rsidR="00300604" w:rsidRPr="00747A81">
        <w:rPr>
          <w:rFonts w:ascii="Arial" w:hAnsi="Arial" w:cs="Arial"/>
          <w:sz w:val="20"/>
          <w:szCs w:val="20"/>
        </w:rPr>
        <w:t xml:space="preserve">Conselho </w:t>
      </w:r>
      <w:r w:rsidR="002F5379" w:rsidRPr="00747A81">
        <w:rPr>
          <w:rFonts w:ascii="Arial" w:hAnsi="Arial" w:cs="Arial"/>
          <w:sz w:val="20"/>
          <w:szCs w:val="20"/>
        </w:rPr>
        <w:t xml:space="preserve">Municipal </w:t>
      </w:r>
      <w:r w:rsidR="00300604" w:rsidRPr="00747A81">
        <w:rPr>
          <w:rFonts w:ascii="Arial" w:hAnsi="Arial" w:cs="Arial"/>
          <w:sz w:val="20"/>
          <w:szCs w:val="20"/>
        </w:rPr>
        <w:t>de Parnaíba/PI</w:t>
      </w:r>
      <w:r w:rsidR="005B3254" w:rsidRPr="00747A81">
        <w:rPr>
          <w:rFonts w:ascii="Arial" w:hAnsi="Arial" w:cs="Arial"/>
          <w:sz w:val="20"/>
          <w:szCs w:val="20"/>
        </w:rPr>
        <w:t>,</w:t>
      </w:r>
      <w:r w:rsidR="00300604" w:rsidRPr="00747A81">
        <w:rPr>
          <w:rFonts w:ascii="Arial" w:hAnsi="Arial" w:cs="Arial"/>
          <w:sz w:val="20"/>
          <w:szCs w:val="20"/>
        </w:rPr>
        <w:t xml:space="preserve"> </w:t>
      </w:r>
      <w:r w:rsidR="005B3254" w:rsidRPr="00747A81">
        <w:rPr>
          <w:rFonts w:ascii="Arial" w:hAnsi="Arial" w:cs="Arial"/>
          <w:sz w:val="20"/>
          <w:szCs w:val="20"/>
        </w:rPr>
        <w:t xml:space="preserve">segundo maior município do Estado, </w:t>
      </w:r>
      <w:r w:rsidR="00300604" w:rsidRPr="00747A81">
        <w:rPr>
          <w:rFonts w:ascii="Arial" w:hAnsi="Arial" w:cs="Arial"/>
          <w:sz w:val="20"/>
          <w:szCs w:val="20"/>
        </w:rPr>
        <w:t>na etapa nacional</w:t>
      </w:r>
      <w:r w:rsidR="005B3254" w:rsidRPr="00747A81">
        <w:rPr>
          <w:rFonts w:ascii="Arial" w:hAnsi="Arial" w:cs="Arial"/>
          <w:sz w:val="20"/>
          <w:szCs w:val="20"/>
        </w:rPr>
        <w:t xml:space="preserve"> da conferência</w:t>
      </w:r>
      <w:r w:rsidR="002F5379" w:rsidRPr="00747A81">
        <w:rPr>
          <w:rFonts w:ascii="Arial" w:hAnsi="Arial" w:cs="Arial"/>
          <w:sz w:val="20"/>
          <w:szCs w:val="20"/>
        </w:rPr>
        <w:t xml:space="preserve">. </w:t>
      </w:r>
      <w:r w:rsidR="00300604" w:rsidRPr="00747A81">
        <w:rPr>
          <w:rFonts w:ascii="Arial" w:hAnsi="Arial" w:cs="Arial"/>
          <w:sz w:val="20"/>
          <w:szCs w:val="20"/>
        </w:rPr>
        <w:t xml:space="preserve"> </w:t>
      </w:r>
      <w:r w:rsidR="002F5379" w:rsidRPr="00747A81">
        <w:rPr>
          <w:rFonts w:ascii="Arial" w:hAnsi="Arial" w:cs="Arial"/>
          <w:sz w:val="20"/>
          <w:szCs w:val="20"/>
        </w:rPr>
        <w:t xml:space="preserve">Conselheira </w:t>
      </w:r>
      <w:r w:rsidR="002F5379" w:rsidRPr="00747A81">
        <w:rPr>
          <w:rFonts w:ascii="Arial" w:hAnsi="Arial" w:cs="Arial"/>
          <w:b/>
          <w:sz w:val="20"/>
          <w:szCs w:val="20"/>
        </w:rPr>
        <w:t>Maria do Socorro de Souza</w:t>
      </w:r>
      <w:r w:rsidR="002F5379" w:rsidRPr="00747A81">
        <w:rPr>
          <w:rFonts w:ascii="Arial" w:hAnsi="Arial" w:cs="Arial"/>
          <w:sz w:val="20"/>
          <w:szCs w:val="20"/>
        </w:rPr>
        <w:t xml:space="preserve">, Presidente do CNS, </w:t>
      </w:r>
      <w:r w:rsidR="00EE5067" w:rsidRPr="00747A81">
        <w:rPr>
          <w:rFonts w:ascii="Arial" w:hAnsi="Arial" w:cs="Arial"/>
          <w:sz w:val="20"/>
          <w:szCs w:val="20"/>
        </w:rPr>
        <w:t xml:space="preserve">ressaltou que </w:t>
      </w:r>
      <w:r w:rsidR="002F5379" w:rsidRPr="00747A81">
        <w:rPr>
          <w:rFonts w:ascii="Arial" w:hAnsi="Arial" w:cs="Arial"/>
          <w:sz w:val="20"/>
          <w:szCs w:val="20"/>
        </w:rPr>
        <w:t xml:space="preserve">a </w:t>
      </w:r>
      <w:r w:rsidR="00300604" w:rsidRPr="00747A81">
        <w:rPr>
          <w:rFonts w:ascii="Arial" w:hAnsi="Arial" w:cs="Arial"/>
          <w:sz w:val="20"/>
          <w:szCs w:val="20"/>
        </w:rPr>
        <w:t xml:space="preserve">mesa redonda </w:t>
      </w:r>
      <w:r w:rsidR="00EE5067" w:rsidRPr="00747A81">
        <w:rPr>
          <w:rFonts w:ascii="Arial" w:hAnsi="Arial" w:cs="Arial"/>
          <w:sz w:val="20"/>
          <w:szCs w:val="20"/>
        </w:rPr>
        <w:t xml:space="preserve">dará </w:t>
      </w:r>
      <w:r w:rsidR="002F5379" w:rsidRPr="00747A81">
        <w:rPr>
          <w:rFonts w:ascii="Arial" w:hAnsi="Arial" w:cs="Arial"/>
          <w:sz w:val="20"/>
          <w:szCs w:val="20"/>
        </w:rPr>
        <w:t>o tom político da Conferência</w:t>
      </w:r>
      <w:r w:rsidR="00584818" w:rsidRPr="00747A81">
        <w:rPr>
          <w:rFonts w:ascii="Arial" w:hAnsi="Arial" w:cs="Arial"/>
          <w:sz w:val="20"/>
          <w:szCs w:val="20"/>
        </w:rPr>
        <w:t xml:space="preserve">, </w:t>
      </w:r>
      <w:r w:rsidR="00EE5067" w:rsidRPr="00747A81">
        <w:rPr>
          <w:rFonts w:ascii="Arial" w:hAnsi="Arial" w:cs="Arial"/>
          <w:sz w:val="20"/>
          <w:szCs w:val="20"/>
        </w:rPr>
        <w:t xml:space="preserve">com recorte sobre o </w:t>
      </w:r>
      <w:r w:rsidR="00300604" w:rsidRPr="00747A81">
        <w:rPr>
          <w:rFonts w:ascii="Arial" w:hAnsi="Arial" w:cs="Arial"/>
          <w:sz w:val="20"/>
          <w:szCs w:val="20"/>
        </w:rPr>
        <w:t>processo de desenvolvimento no capitalismo brasileiro e o impacto na saúde do trabalhador e da trabalhadora</w:t>
      </w:r>
      <w:r w:rsidR="00584818" w:rsidRPr="00747A81">
        <w:rPr>
          <w:rFonts w:ascii="Arial" w:hAnsi="Arial" w:cs="Arial"/>
          <w:sz w:val="20"/>
          <w:szCs w:val="20"/>
        </w:rPr>
        <w:t>, além dos 25 anos do SUS</w:t>
      </w:r>
      <w:r w:rsidR="002F5379" w:rsidRPr="00747A81">
        <w:rPr>
          <w:rFonts w:ascii="Arial" w:hAnsi="Arial" w:cs="Arial"/>
          <w:sz w:val="20"/>
          <w:szCs w:val="20"/>
        </w:rPr>
        <w:t>.</w:t>
      </w:r>
      <w:r w:rsidR="00EE5067" w:rsidRPr="00747A81">
        <w:rPr>
          <w:rFonts w:ascii="Arial" w:hAnsi="Arial" w:cs="Arial"/>
          <w:sz w:val="20"/>
          <w:szCs w:val="20"/>
        </w:rPr>
        <w:t xml:space="preserve"> Disse que a </w:t>
      </w:r>
      <w:r w:rsidR="00300604" w:rsidRPr="00747A81">
        <w:rPr>
          <w:rFonts w:ascii="Arial" w:hAnsi="Arial" w:cs="Arial"/>
          <w:sz w:val="20"/>
          <w:szCs w:val="20"/>
        </w:rPr>
        <w:t xml:space="preserve">metodologia </w:t>
      </w:r>
      <w:r w:rsidR="00EE5067" w:rsidRPr="00747A81">
        <w:rPr>
          <w:rFonts w:ascii="Arial" w:hAnsi="Arial" w:cs="Arial"/>
          <w:sz w:val="20"/>
          <w:szCs w:val="20"/>
        </w:rPr>
        <w:t>da Conferência possui sentido político que precisa ser compreendido para ser seguido. Esclareceu que os diálogos temáticos visam aprofundar o debate dos temas apontados pelos Estados e os diálogos transversais têm por objetivo qualificar o debate de temas</w:t>
      </w:r>
      <w:r w:rsidR="004B4A9E" w:rsidRPr="00747A81">
        <w:rPr>
          <w:rFonts w:ascii="Arial" w:hAnsi="Arial" w:cs="Arial"/>
          <w:sz w:val="20"/>
          <w:szCs w:val="20"/>
        </w:rPr>
        <w:t xml:space="preserve"> importantes</w:t>
      </w:r>
      <w:r w:rsidR="00EE5067" w:rsidRPr="00747A81">
        <w:rPr>
          <w:rFonts w:ascii="Arial" w:hAnsi="Arial" w:cs="Arial"/>
          <w:sz w:val="20"/>
          <w:szCs w:val="20"/>
        </w:rPr>
        <w:t xml:space="preserve">. Conselheiro </w:t>
      </w:r>
      <w:r w:rsidR="00EE5067" w:rsidRPr="00747A81">
        <w:rPr>
          <w:rFonts w:ascii="Arial" w:hAnsi="Arial" w:cs="Arial"/>
          <w:b/>
          <w:sz w:val="20"/>
          <w:szCs w:val="20"/>
        </w:rPr>
        <w:t>Geordeci Menezes de Souza</w:t>
      </w:r>
      <w:r w:rsidR="003923D8" w:rsidRPr="00747A81">
        <w:rPr>
          <w:rFonts w:ascii="Arial" w:hAnsi="Arial" w:cs="Arial"/>
          <w:b/>
          <w:sz w:val="20"/>
          <w:szCs w:val="20"/>
        </w:rPr>
        <w:t xml:space="preserve"> </w:t>
      </w:r>
      <w:r w:rsidR="00F362F4" w:rsidRPr="00747A81">
        <w:rPr>
          <w:rFonts w:ascii="Arial" w:hAnsi="Arial" w:cs="Arial"/>
          <w:sz w:val="20"/>
          <w:szCs w:val="20"/>
        </w:rPr>
        <w:t>explicou que os</w:t>
      </w:r>
      <w:r w:rsidR="00F362F4" w:rsidRPr="00747A81">
        <w:rPr>
          <w:rFonts w:ascii="Arial" w:hAnsi="Arial" w:cs="Arial"/>
          <w:b/>
          <w:sz w:val="20"/>
          <w:szCs w:val="20"/>
        </w:rPr>
        <w:t xml:space="preserve"> </w:t>
      </w:r>
      <w:r w:rsidR="00300604" w:rsidRPr="00747A81">
        <w:rPr>
          <w:rFonts w:ascii="Arial" w:hAnsi="Arial" w:cs="Arial"/>
          <w:sz w:val="20"/>
          <w:szCs w:val="20"/>
        </w:rPr>
        <w:t xml:space="preserve">estados devem enviar </w:t>
      </w:r>
      <w:r w:rsidR="00F362F4" w:rsidRPr="00747A81">
        <w:rPr>
          <w:rFonts w:ascii="Arial" w:hAnsi="Arial" w:cs="Arial"/>
          <w:sz w:val="20"/>
          <w:szCs w:val="20"/>
        </w:rPr>
        <w:t xml:space="preserve">à secretaria da Conferência </w:t>
      </w:r>
      <w:r w:rsidR="00300604" w:rsidRPr="00747A81">
        <w:rPr>
          <w:rFonts w:ascii="Arial" w:hAnsi="Arial" w:cs="Arial"/>
          <w:sz w:val="20"/>
          <w:szCs w:val="20"/>
        </w:rPr>
        <w:t xml:space="preserve">a documentação completa </w:t>
      </w:r>
      <w:r w:rsidR="00F362F4" w:rsidRPr="00747A81">
        <w:rPr>
          <w:rFonts w:ascii="Arial" w:hAnsi="Arial" w:cs="Arial"/>
          <w:sz w:val="20"/>
          <w:szCs w:val="20"/>
        </w:rPr>
        <w:t xml:space="preserve">(relatório com as propostas da estadual e das etapas anteriores, lista de presença). Disse que até o momento apenas 9 estados enviaram o material completo (Alagoas, Bahia, Distrito Federal, Espírito Santo, Minas Gerais, </w:t>
      </w:r>
      <w:r w:rsidR="00EE03BC" w:rsidRPr="00747A81">
        <w:rPr>
          <w:rFonts w:ascii="Arial" w:hAnsi="Arial" w:cs="Arial"/>
          <w:sz w:val="20"/>
          <w:szCs w:val="20"/>
        </w:rPr>
        <w:t xml:space="preserve">Mato Grosso do Sul, Pernambuco, Paraná e Santa Catarina). Explicou que a </w:t>
      </w:r>
      <w:r w:rsidR="00300604" w:rsidRPr="00747A81">
        <w:rPr>
          <w:rFonts w:ascii="Arial" w:hAnsi="Arial" w:cs="Arial"/>
          <w:sz w:val="20"/>
          <w:szCs w:val="20"/>
        </w:rPr>
        <w:t>comissão organizadora se reunir</w:t>
      </w:r>
      <w:r w:rsidR="00EE03BC" w:rsidRPr="00747A81">
        <w:rPr>
          <w:rFonts w:ascii="Arial" w:hAnsi="Arial" w:cs="Arial"/>
          <w:sz w:val="20"/>
          <w:szCs w:val="20"/>
        </w:rPr>
        <w:t xml:space="preserve">ia na semana seguinte e, na oportunidade, definiria </w:t>
      </w:r>
      <w:r w:rsidR="00300604" w:rsidRPr="00747A81">
        <w:rPr>
          <w:rFonts w:ascii="Arial" w:hAnsi="Arial" w:cs="Arial"/>
          <w:sz w:val="20"/>
          <w:szCs w:val="20"/>
        </w:rPr>
        <w:t xml:space="preserve">prazo para a entrega </w:t>
      </w:r>
      <w:r w:rsidR="00EE03BC" w:rsidRPr="00747A81">
        <w:rPr>
          <w:rFonts w:ascii="Arial" w:hAnsi="Arial" w:cs="Arial"/>
          <w:sz w:val="20"/>
          <w:szCs w:val="20"/>
        </w:rPr>
        <w:t xml:space="preserve">do material e para a inscrição dos </w:t>
      </w:r>
      <w:r w:rsidR="00300604" w:rsidRPr="00747A81">
        <w:rPr>
          <w:rFonts w:ascii="Arial" w:hAnsi="Arial" w:cs="Arial"/>
          <w:sz w:val="20"/>
          <w:szCs w:val="20"/>
        </w:rPr>
        <w:t>delegados</w:t>
      </w:r>
      <w:r w:rsidR="00EE03BC" w:rsidRPr="00747A81">
        <w:rPr>
          <w:rFonts w:ascii="Arial" w:hAnsi="Arial" w:cs="Arial"/>
          <w:sz w:val="20"/>
          <w:szCs w:val="20"/>
        </w:rPr>
        <w:t xml:space="preserve">. Além dessas questões, recuperou que na última </w:t>
      </w:r>
      <w:r w:rsidR="00300604" w:rsidRPr="00747A81">
        <w:rPr>
          <w:rFonts w:ascii="Arial" w:hAnsi="Arial" w:cs="Arial"/>
          <w:sz w:val="20"/>
          <w:szCs w:val="20"/>
        </w:rPr>
        <w:t xml:space="preserve">reunião </w:t>
      </w:r>
      <w:r w:rsidR="00EE03BC" w:rsidRPr="00747A81">
        <w:rPr>
          <w:rFonts w:ascii="Arial" w:hAnsi="Arial" w:cs="Arial"/>
          <w:sz w:val="20"/>
          <w:szCs w:val="20"/>
        </w:rPr>
        <w:t xml:space="preserve">do CNS, </w:t>
      </w:r>
      <w:r w:rsidR="00300604" w:rsidRPr="00747A81">
        <w:rPr>
          <w:rFonts w:ascii="Arial" w:hAnsi="Arial" w:cs="Arial"/>
          <w:sz w:val="20"/>
          <w:szCs w:val="20"/>
        </w:rPr>
        <w:t>foi definido prazo para envio dos nomes dos conselheiros nacionais</w:t>
      </w:r>
      <w:r w:rsidR="00EE03BC" w:rsidRPr="00747A81">
        <w:rPr>
          <w:rFonts w:ascii="Arial" w:hAnsi="Arial" w:cs="Arial"/>
          <w:sz w:val="20"/>
          <w:szCs w:val="20"/>
        </w:rPr>
        <w:t>, todavia, a maioria não se manifestou</w:t>
      </w:r>
      <w:r w:rsidR="00300604" w:rsidRPr="00747A81">
        <w:rPr>
          <w:rFonts w:ascii="Arial" w:hAnsi="Arial" w:cs="Arial"/>
          <w:sz w:val="20"/>
          <w:szCs w:val="20"/>
        </w:rPr>
        <w:t xml:space="preserve">. </w:t>
      </w:r>
      <w:r w:rsidR="00EE03BC" w:rsidRPr="00747A81">
        <w:rPr>
          <w:rFonts w:ascii="Arial" w:hAnsi="Arial" w:cs="Arial"/>
          <w:sz w:val="20"/>
          <w:szCs w:val="20"/>
        </w:rPr>
        <w:t>Desse modo, r</w:t>
      </w:r>
      <w:r w:rsidR="00300604" w:rsidRPr="00747A81">
        <w:rPr>
          <w:rFonts w:ascii="Arial" w:hAnsi="Arial" w:cs="Arial"/>
          <w:sz w:val="20"/>
          <w:szCs w:val="20"/>
        </w:rPr>
        <w:t xml:space="preserve">eiterou a solicitação </w:t>
      </w:r>
      <w:r w:rsidR="00EE03BC" w:rsidRPr="00747A81">
        <w:rPr>
          <w:rFonts w:ascii="Arial" w:hAnsi="Arial" w:cs="Arial"/>
          <w:sz w:val="20"/>
          <w:szCs w:val="20"/>
        </w:rPr>
        <w:t xml:space="preserve">para cumprir essa etapa. </w:t>
      </w:r>
      <w:r w:rsidR="008F3297" w:rsidRPr="00747A81">
        <w:rPr>
          <w:rFonts w:ascii="Arial" w:hAnsi="Arial" w:cs="Arial"/>
          <w:sz w:val="20"/>
          <w:szCs w:val="20"/>
        </w:rPr>
        <w:t xml:space="preserve">Ressaltou que o CNS deve eleger </w:t>
      </w:r>
      <w:r w:rsidR="00300604" w:rsidRPr="00747A81">
        <w:rPr>
          <w:rFonts w:ascii="Arial" w:hAnsi="Arial" w:cs="Arial"/>
          <w:sz w:val="20"/>
          <w:szCs w:val="20"/>
        </w:rPr>
        <w:t xml:space="preserve">132 delegados e </w:t>
      </w:r>
      <w:r w:rsidR="008F3297" w:rsidRPr="00747A81">
        <w:rPr>
          <w:rFonts w:ascii="Arial" w:hAnsi="Arial" w:cs="Arial"/>
          <w:sz w:val="20"/>
          <w:szCs w:val="20"/>
        </w:rPr>
        <w:t xml:space="preserve">indicar </w:t>
      </w:r>
      <w:r w:rsidR="00300604" w:rsidRPr="00747A81">
        <w:rPr>
          <w:rFonts w:ascii="Arial" w:hAnsi="Arial" w:cs="Arial"/>
          <w:sz w:val="20"/>
          <w:szCs w:val="20"/>
        </w:rPr>
        <w:t>88 convidados</w:t>
      </w:r>
      <w:r w:rsidR="008F3297" w:rsidRPr="00747A81">
        <w:rPr>
          <w:rFonts w:ascii="Arial" w:hAnsi="Arial" w:cs="Arial"/>
          <w:sz w:val="20"/>
          <w:szCs w:val="20"/>
        </w:rPr>
        <w:t xml:space="preserve"> e, como proposta, sugeriu que os</w:t>
      </w:r>
      <w:r w:rsidR="00300604" w:rsidRPr="00747A81">
        <w:rPr>
          <w:rFonts w:ascii="Arial" w:hAnsi="Arial" w:cs="Arial"/>
          <w:sz w:val="20"/>
          <w:szCs w:val="20"/>
        </w:rPr>
        <w:t xml:space="preserve"> três segmentos </w:t>
      </w:r>
      <w:r w:rsidR="008B2E79" w:rsidRPr="00747A81">
        <w:rPr>
          <w:rFonts w:ascii="Arial" w:hAnsi="Arial" w:cs="Arial"/>
          <w:sz w:val="20"/>
          <w:szCs w:val="20"/>
        </w:rPr>
        <w:t>façam a indicação de</w:t>
      </w:r>
      <w:r w:rsidR="00300604" w:rsidRPr="00747A81">
        <w:rPr>
          <w:rFonts w:ascii="Arial" w:hAnsi="Arial" w:cs="Arial"/>
          <w:sz w:val="20"/>
          <w:szCs w:val="20"/>
        </w:rPr>
        <w:t xml:space="preserve"> forma paritária. </w:t>
      </w:r>
      <w:r w:rsidR="00464E6D" w:rsidRPr="00747A81">
        <w:rPr>
          <w:rFonts w:ascii="Arial" w:hAnsi="Arial" w:cs="Arial"/>
          <w:sz w:val="20"/>
          <w:szCs w:val="20"/>
        </w:rPr>
        <w:t xml:space="preserve">Explicou que os segmentos dos </w:t>
      </w:r>
      <w:r w:rsidR="00300604" w:rsidRPr="00747A81">
        <w:rPr>
          <w:rFonts w:ascii="Arial" w:hAnsi="Arial" w:cs="Arial"/>
          <w:sz w:val="20"/>
          <w:szCs w:val="20"/>
        </w:rPr>
        <w:t>gestores</w:t>
      </w:r>
      <w:r w:rsidR="00464E6D" w:rsidRPr="00747A81">
        <w:rPr>
          <w:rFonts w:ascii="Arial" w:hAnsi="Arial" w:cs="Arial"/>
          <w:sz w:val="20"/>
          <w:szCs w:val="20"/>
        </w:rPr>
        <w:t xml:space="preserve">/prestadores </w:t>
      </w:r>
      <w:r w:rsidR="00300604" w:rsidRPr="00747A81">
        <w:rPr>
          <w:rFonts w:ascii="Arial" w:hAnsi="Arial" w:cs="Arial"/>
          <w:sz w:val="20"/>
          <w:szCs w:val="20"/>
        </w:rPr>
        <w:t xml:space="preserve">indicaram e os trabalhadores </w:t>
      </w:r>
      <w:r w:rsidR="00464E6D" w:rsidRPr="00747A81">
        <w:rPr>
          <w:rFonts w:ascii="Arial" w:hAnsi="Arial" w:cs="Arial"/>
          <w:sz w:val="20"/>
          <w:szCs w:val="20"/>
        </w:rPr>
        <w:t xml:space="preserve">da saúde </w:t>
      </w:r>
      <w:r w:rsidR="00300604" w:rsidRPr="00747A81">
        <w:rPr>
          <w:rFonts w:ascii="Arial" w:hAnsi="Arial" w:cs="Arial"/>
          <w:sz w:val="20"/>
          <w:szCs w:val="20"/>
        </w:rPr>
        <w:t>também</w:t>
      </w:r>
      <w:r w:rsidR="00464E6D" w:rsidRPr="00747A81">
        <w:rPr>
          <w:rFonts w:ascii="Arial" w:hAnsi="Arial" w:cs="Arial"/>
          <w:sz w:val="20"/>
          <w:szCs w:val="20"/>
        </w:rPr>
        <w:t xml:space="preserve"> e f</w:t>
      </w:r>
      <w:r w:rsidR="00300604" w:rsidRPr="00747A81">
        <w:rPr>
          <w:rFonts w:ascii="Arial" w:hAnsi="Arial" w:cs="Arial"/>
          <w:sz w:val="20"/>
          <w:szCs w:val="20"/>
        </w:rPr>
        <w:t xml:space="preserve">oi construída proposta para os usuários. </w:t>
      </w:r>
      <w:r w:rsidR="00222FB0" w:rsidRPr="00747A81">
        <w:rPr>
          <w:rFonts w:ascii="Arial" w:hAnsi="Arial" w:cs="Arial"/>
          <w:sz w:val="20"/>
          <w:szCs w:val="20"/>
        </w:rPr>
        <w:t xml:space="preserve">Como encaminhamento, propôs que </w:t>
      </w:r>
      <w:r w:rsidR="00300604" w:rsidRPr="00747A81">
        <w:rPr>
          <w:rFonts w:ascii="Arial" w:hAnsi="Arial" w:cs="Arial"/>
          <w:sz w:val="20"/>
          <w:szCs w:val="20"/>
        </w:rPr>
        <w:t xml:space="preserve">as indicações feitas pelos segmentos sejam remetidas </w:t>
      </w:r>
      <w:r w:rsidR="00222FB0" w:rsidRPr="00747A81">
        <w:rPr>
          <w:rFonts w:ascii="Arial" w:hAnsi="Arial" w:cs="Arial"/>
          <w:sz w:val="20"/>
          <w:szCs w:val="20"/>
        </w:rPr>
        <w:t xml:space="preserve">à </w:t>
      </w:r>
      <w:r w:rsidR="00300604" w:rsidRPr="00747A81">
        <w:rPr>
          <w:rFonts w:ascii="Arial" w:hAnsi="Arial" w:cs="Arial"/>
          <w:sz w:val="20"/>
          <w:szCs w:val="20"/>
        </w:rPr>
        <w:t xml:space="preserve">Mesa Diretora </w:t>
      </w:r>
      <w:r w:rsidR="00222FB0" w:rsidRPr="00747A81">
        <w:rPr>
          <w:rFonts w:ascii="Arial" w:hAnsi="Arial" w:cs="Arial"/>
          <w:sz w:val="20"/>
          <w:szCs w:val="20"/>
        </w:rPr>
        <w:t xml:space="preserve">do CNS </w:t>
      </w:r>
      <w:r w:rsidR="00300604" w:rsidRPr="00747A81">
        <w:rPr>
          <w:rFonts w:ascii="Arial" w:hAnsi="Arial" w:cs="Arial"/>
          <w:sz w:val="20"/>
          <w:szCs w:val="20"/>
        </w:rPr>
        <w:t xml:space="preserve">que </w:t>
      </w:r>
      <w:r w:rsidR="00222FB0" w:rsidRPr="00747A81">
        <w:rPr>
          <w:rFonts w:ascii="Arial" w:hAnsi="Arial" w:cs="Arial"/>
          <w:sz w:val="20"/>
          <w:szCs w:val="20"/>
        </w:rPr>
        <w:t>apresentará uma proposta de indicação de delegados e convidados da 4ª CNSTT para ser apreciada e deliberada na próxima reunião ordinária do CNS.</w:t>
      </w:r>
      <w:r w:rsidR="00D05C34" w:rsidRPr="00747A81">
        <w:rPr>
          <w:rFonts w:ascii="Arial" w:hAnsi="Arial" w:cs="Arial"/>
          <w:sz w:val="20"/>
          <w:szCs w:val="20"/>
        </w:rPr>
        <w:t xml:space="preserve"> </w:t>
      </w:r>
      <w:r w:rsidR="00D00319" w:rsidRPr="00747A81">
        <w:rPr>
          <w:rFonts w:ascii="Arial" w:hAnsi="Arial" w:cs="Arial"/>
          <w:sz w:val="20"/>
          <w:szCs w:val="20"/>
        </w:rPr>
        <w:t xml:space="preserve">Conselheira </w:t>
      </w:r>
      <w:r w:rsidR="00F079D6" w:rsidRPr="00747A81">
        <w:rPr>
          <w:rFonts w:ascii="Arial" w:hAnsi="Arial" w:cs="Arial"/>
          <w:b/>
          <w:sz w:val="20"/>
          <w:szCs w:val="20"/>
        </w:rPr>
        <w:t xml:space="preserve">Eurídice Ferreira de Almeida </w:t>
      </w:r>
      <w:r w:rsidR="00F079D6" w:rsidRPr="00747A81">
        <w:rPr>
          <w:rFonts w:ascii="Arial" w:hAnsi="Arial" w:cs="Arial"/>
          <w:sz w:val="20"/>
          <w:szCs w:val="20"/>
        </w:rPr>
        <w:t>explicou</w:t>
      </w:r>
      <w:r w:rsidR="00F079D6" w:rsidRPr="00747A81">
        <w:rPr>
          <w:rFonts w:ascii="Arial" w:hAnsi="Arial" w:cs="Arial"/>
          <w:b/>
          <w:sz w:val="20"/>
          <w:szCs w:val="20"/>
        </w:rPr>
        <w:t xml:space="preserve"> </w:t>
      </w:r>
      <w:r w:rsidR="00F079D6" w:rsidRPr="00747A81">
        <w:rPr>
          <w:rFonts w:ascii="Arial" w:hAnsi="Arial" w:cs="Arial"/>
          <w:sz w:val="20"/>
          <w:szCs w:val="20"/>
        </w:rPr>
        <w:t xml:space="preserve">que é preciso definir claramente como se dará a indicação, a fim de evitar desperdício de trabalho, uma vez que o segmento dos trabalhadores já havia elaborado lista. Conselheiro João Rodrigues Filho ratificou a fala da conselheira Eurídice de Almeida e salientou que é preciso </w:t>
      </w:r>
      <w:r w:rsidR="008860A4" w:rsidRPr="00747A81">
        <w:rPr>
          <w:rFonts w:ascii="Arial" w:hAnsi="Arial" w:cs="Arial"/>
          <w:sz w:val="20"/>
          <w:szCs w:val="20"/>
        </w:rPr>
        <w:t>gar</w:t>
      </w:r>
      <w:r w:rsidR="00F079D6" w:rsidRPr="00747A81">
        <w:rPr>
          <w:rFonts w:ascii="Arial" w:hAnsi="Arial" w:cs="Arial"/>
          <w:sz w:val="20"/>
          <w:szCs w:val="20"/>
        </w:rPr>
        <w:t>a</w:t>
      </w:r>
      <w:r w:rsidR="008860A4" w:rsidRPr="00747A81">
        <w:rPr>
          <w:rFonts w:ascii="Arial" w:hAnsi="Arial" w:cs="Arial"/>
          <w:sz w:val="20"/>
          <w:szCs w:val="20"/>
        </w:rPr>
        <w:t>ntir a p</w:t>
      </w:r>
      <w:r w:rsidR="00F079D6" w:rsidRPr="00747A81">
        <w:rPr>
          <w:rFonts w:ascii="Arial" w:hAnsi="Arial" w:cs="Arial"/>
          <w:sz w:val="20"/>
          <w:szCs w:val="20"/>
        </w:rPr>
        <w:t>ar</w:t>
      </w:r>
      <w:r w:rsidR="008860A4" w:rsidRPr="00747A81">
        <w:rPr>
          <w:rFonts w:ascii="Arial" w:hAnsi="Arial" w:cs="Arial"/>
          <w:sz w:val="20"/>
          <w:szCs w:val="20"/>
        </w:rPr>
        <w:t>ticipaç</w:t>
      </w:r>
      <w:r w:rsidR="00F079D6" w:rsidRPr="00747A81">
        <w:rPr>
          <w:rFonts w:ascii="Arial" w:hAnsi="Arial" w:cs="Arial"/>
          <w:sz w:val="20"/>
          <w:szCs w:val="20"/>
        </w:rPr>
        <w:t xml:space="preserve">ão, com cuidado na indicação para que não </w:t>
      </w:r>
      <w:r w:rsidR="008860A4" w:rsidRPr="00747A81">
        <w:rPr>
          <w:rFonts w:ascii="Arial" w:hAnsi="Arial" w:cs="Arial"/>
          <w:sz w:val="20"/>
          <w:szCs w:val="20"/>
        </w:rPr>
        <w:t>haja duplicidade de indicação</w:t>
      </w:r>
      <w:r w:rsidR="00F079D6" w:rsidRPr="00747A81">
        <w:rPr>
          <w:rFonts w:ascii="Arial" w:hAnsi="Arial" w:cs="Arial"/>
          <w:sz w:val="20"/>
          <w:szCs w:val="20"/>
        </w:rPr>
        <w:t xml:space="preserve">. </w:t>
      </w:r>
      <w:r w:rsidR="008860A4" w:rsidRPr="00747A81">
        <w:rPr>
          <w:rFonts w:ascii="Arial" w:hAnsi="Arial" w:cs="Arial"/>
          <w:sz w:val="20"/>
          <w:szCs w:val="20"/>
        </w:rPr>
        <w:t xml:space="preserve">Conselheira </w:t>
      </w:r>
      <w:r w:rsidR="008860A4" w:rsidRPr="00747A81">
        <w:rPr>
          <w:rFonts w:ascii="Arial" w:hAnsi="Arial" w:cs="Arial"/>
          <w:b/>
          <w:sz w:val="20"/>
          <w:szCs w:val="20"/>
        </w:rPr>
        <w:t>Rosangela</w:t>
      </w:r>
      <w:r w:rsidR="00F079D6" w:rsidRPr="00747A81">
        <w:rPr>
          <w:rFonts w:ascii="Arial" w:hAnsi="Arial" w:cs="Arial"/>
          <w:b/>
          <w:sz w:val="20"/>
          <w:szCs w:val="20"/>
        </w:rPr>
        <w:t xml:space="preserve"> da Silva</w:t>
      </w:r>
      <w:r w:rsidR="008860A4" w:rsidRPr="00747A81">
        <w:rPr>
          <w:rFonts w:ascii="Arial" w:hAnsi="Arial" w:cs="Arial"/>
          <w:b/>
          <w:sz w:val="20"/>
          <w:szCs w:val="20"/>
        </w:rPr>
        <w:t xml:space="preserve"> </w:t>
      </w:r>
      <w:r w:rsidR="00F079D6" w:rsidRPr="00747A81">
        <w:rPr>
          <w:rFonts w:ascii="Arial" w:hAnsi="Arial" w:cs="Arial"/>
          <w:b/>
          <w:sz w:val="20"/>
          <w:szCs w:val="20"/>
        </w:rPr>
        <w:t>Santos</w:t>
      </w:r>
      <w:r w:rsidR="00F079D6" w:rsidRPr="00747A81">
        <w:rPr>
          <w:rFonts w:ascii="Arial" w:hAnsi="Arial" w:cs="Arial"/>
          <w:sz w:val="20"/>
          <w:szCs w:val="20"/>
        </w:rPr>
        <w:t xml:space="preserve"> disse que </w:t>
      </w:r>
      <w:r w:rsidR="008860A4" w:rsidRPr="00747A81">
        <w:rPr>
          <w:rFonts w:ascii="Arial" w:hAnsi="Arial" w:cs="Arial"/>
          <w:sz w:val="20"/>
          <w:szCs w:val="20"/>
        </w:rPr>
        <w:t>é preciso definir critérios para indicação de convidados</w:t>
      </w:r>
      <w:r w:rsidR="00F079D6" w:rsidRPr="00747A81">
        <w:rPr>
          <w:rFonts w:ascii="Arial" w:hAnsi="Arial" w:cs="Arial"/>
          <w:sz w:val="20"/>
          <w:szCs w:val="20"/>
        </w:rPr>
        <w:t xml:space="preserve"> e defendeu que seja priorizada a participação</w:t>
      </w:r>
      <w:r w:rsidR="008860A4" w:rsidRPr="00747A81">
        <w:rPr>
          <w:rFonts w:ascii="Arial" w:hAnsi="Arial" w:cs="Arial"/>
          <w:sz w:val="20"/>
          <w:szCs w:val="20"/>
        </w:rPr>
        <w:t xml:space="preserve"> dos </w:t>
      </w:r>
      <w:r w:rsidR="00F079D6" w:rsidRPr="00747A81">
        <w:rPr>
          <w:rFonts w:ascii="Arial" w:hAnsi="Arial" w:cs="Arial"/>
          <w:sz w:val="20"/>
          <w:szCs w:val="20"/>
        </w:rPr>
        <w:t xml:space="preserve">conselheiros </w:t>
      </w:r>
      <w:r w:rsidR="008860A4" w:rsidRPr="00747A81">
        <w:rPr>
          <w:rFonts w:ascii="Arial" w:hAnsi="Arial" w:cs="Arial"/>
          <w:sz w:val="20"/>
          <w:szCs w:val="20"/>
        </w:rPr>
        <w:t xml:space="preserve">suplentes. Conselheiro </w:t>
      </w:r>
      <w:r w:rsidR="008860A4" w:rsidRPr="00747A81">
        <w:rPr>
          <w:rFonts w:ascii="Arial" w:hAnsi="Arial" w:cs="Arial"/>
          <w:b/>
          <w:sz w:val="20"/>
          <w:szCs w:val="20"/>
        </w:rPr>
        <w:t xml:space="preserve">Geordeci Menezes de Souza </w:t>
      </w:r>
      <w:r w:rsidR="008860A4" w:rsidRPr="00747A81">
        <w:rPr>
          <w:rFonts w:ascii="Arial" w:hAnsi="Arial" w:cs="Arial"/>
          <w:sz w:val="20"/>
          <w:szCs w:val="20"/>
        </w:rPr>
        <w:t xml:space="preserve">reiterou que, regimentalmente, está assegurada a participação do titular e um dos suplentes. Portanto, o Plenário deveria eleger 132 delegados e definir 88 convidados. </w:t>
      </w:r>
      <w:r w:rsidR="00F079D6" w:rsidRPr="00747A81">
        <w:rPr>
          <w:rFonts w:ascii="Arial" w:hAnsi="Arial" w:cs="Arial"/>
          <w:sz w:val="20"/>
          <w:szCs w:val="20"/>
        </w:rPr>
        <w:t xml:space="preserve">Conselheira </w:t>
      </w:r>
      <w:r w:rsidR="00F079D6" w:rsidRPr="00747A81">
        <w:rPr>
          <w:rFonts w:ascii="Arial" w:hAnsi="Arial" w:cs="Arial"/>
          <w:b/>
          <w:sz w:val="20"/>
          <w:szCs w:val="20"/>
        </w:rPr>
        <w:t>Rosangela da Silva Santos</w:t>
      </w:r>
      <w:r w:rsidR="00F079D6" w:rsidRPr="00747A81">
        <w:rPr>
          <w:rFonts w:ascii="Arial" w:hAnsi="Arial" w:cs="Arial"/>
          <w:sz w:val="20"/>
          <w:szCs w:val="20"/>
        </w:rPr>
        <w:t xml:space="preserve"> </w:t>
      </w:r>
      <w:r w:rsidR="008860A4" w:rsidRPr="00747A81">
        <w:rPr>
          <w:rFonts w:ascii="Arial" w:hAnsi="Arial" w:cs="Arial"/>
          <w:sz w:val="20"/>
          <w:szCs w:val="20"/>
        </w:rPr>
        <w:t xml:space="preserve">explicou que alguns suplentes não </w:t>
      </w:r>
      <w:r w:rsidR="00F079D6" w:rsidRPr="00747A81">
        <w:rPr>
          <w:rFonts w:ascii="Arial" w:hAnsi="Arial" w:cs="Arial"/>
          <w:sz w:val="20"/>
          <w:szCs w:val="20"/>
        </w:rPr>
        <w:t xml:space="preserve">poderão </w:t>
      </w:r>
      <w:r w:rsidR="008860A4" w:rsidRPr="00747A81">
        <w:rPr>
          <w:rFonts w:ascii="Arial" w:hAnsi="Arial" w:cs="Arial"/>
          <w:sz w:val="20"/>
          <w:szCs w:val="20"/>
        </w:rPr>
        <w:t xml:space="preserve">participar </w:t>
      </w:r>
      <w:r w:rsidR="00F079D6" w:rsidRPr="00747A81">
        <w:rPr>
          <w:rFonts w:ascii="Arial" w:hAnsi="Arial" w:cs="Arial"/>
          <w:sz w:val="20"/>
          <w:szCs w:val="20"/>
        </w:rPr>
        <w:t xml:space="preserve">da etapa nacional </w:t>
      </w:r>
      <w:r w:rsidR="008860A4" w:rsidRPr="00747A81">
        <w:rPr>
          <w:rFonts w:ascii="Arial" w:hAnsi="Arial" w:cs="Arial"/>
          <w:sz w:val="20"/>
          <w:szCs w:val="20"/>
        </w:rPr>
        <w:t>porque não há vagas</w:t>
      </w:r>
      <w:r w:rsidR="00F079D6" w:rsidRPr="00747A81">
        <w:rPr>
          <w:rFonts w:ascii="Arial" w:hAnsi="Arial" w:cs="Arial"/>
          <w:sz w:val="20"/>
          <w:szCs w:val="20"/>
        </w:rPr>
        <w:t xml:space="preserve"> e solicitou que fosse encontrada uma saída para essa situação. </w:t>
      </w:r>
      <w:r w:rsidR="008860A4" w:rsidRPr="00747A81">
        <w:rPr>
          <w:rFonts w:ascii="Arial" w:hAnsi="Arial" w:cs="Arial"/>
          <w:sz w:val="20"/>
          <w:szCs w:val="20"/>
        </w:rPr>
        <w:t xml:space="preserve">Sugeriu que as proposições dos conselheiros </w:t>
      </w:r>
      <w:r w:rsidR="002E4768" w:rsidRPr="00747A81">
        <w:rPr>
          <w:rFonts w:ascii="Arial" w:hAnsi="Arial" w:cs="Arial"/>
          <w:sz w:val="20"/>
          <w:szCs w:val="20"/>
        </w:rPr>
        <w:t xml:space="preserve">fossem </w:t>
      </w:r>
      <w:r w:rsidR="008860A4" w:rsidRPr="00747A81">
        <w:rPr>
          <w:rFonts w:ascii="Arial" w:hAnsi="Arial" w:cs="Arial"/>
          <w:sz w:val="20"/>
          <w:szCs w:val="20"/>
        </w:rPr>
        <w:t xml:space="preserve">enviadas por escrito </w:t>
      </w:r>
      <w:r w:rsidR="007A2FAA" w:rsidRPr="00747A81">
        <w:rPr>
          <w:rFonts w:ascii="Arial" w:hAnsi="Arial" w:cs="Arial"/>
          <w:sz w:val="20"/>
          <w:szCs w:val="20"/>
        </w:rPr>
        <w:t>a</w:t>
      </w:r>
      <w:r w:rsidR="002E4768" w:rsidRPr="00747A81">
        <w:rPr>
          <w:rFonts w:ascii="Arial" w:hAnsi="Arial" w:cs="Arial"/>
          <w:sz w:val="20"/>
          <w:szCs w:val="20"/>
        </w:rPr>
        <w:t xml:space="preserve"> SE/CNS </w:t>
      </w:r>
      <w:r w:rsidR="008860A4" w:rsidRPr="00747A81">
        <w:rPr>
          <w:rFonts w:ascii="Arial" w:hAnsi="Arial" w:cs="Arial"/>
          <w:sz w:val="20"/>
          <w:szCs w:val="20"/>
        </w:rPr>
        <w:t>para serem consideradas na elaboração da proposta</w:t>
      </w:r>
      <w:r w:rsidR="00F079D6" w:rsidRPr="00747A81">
        <w:rPr>
          <w:rFonts w:ascii="Arial" w:hAnsi="Arial" w:cs="Arial"/>
          <w:sz w:val="20"/>
          <w:szCs w:val="20"/>
        </w:rPr>
        <w:t xml:space="preserve"> da Mesa Diretora do CNS</w:t>
      </w:r>
      <w:r w:rsidR="008860A4" w:rsidRPr="00747A81">
        <w:rPr>
          <w:rFonts w:ascii="Arial" w:hAnsi="Arial" w:cs="Arial"/>
          <w:sz w:val="20"/>
          <w:szCs w:val="20"/>
        </w:rPr>
        <w:t xml:space="preserve">. Conselheiro </w:t>
      </w:r>
      <w:r w:rsidR="008860A4" w:rsidRPr="00747A81">
        <w:rPr>
          <w:rFonts w:ascii="Arial" w:hAnsi="Arial" w:cs="Arial"/>
          <w:b/>
          <w:sz w:val="20"/>
          <w:szCs w:val="20"/>
        </w:rPr>
        <w:t>Wanderley Gomes da Silva</w:t>
      </w:r>
      <w:r w:rsidR="008860A4" w:rsidRPr="00747A81">
        <w:rPr>
          <w:rFonts w:ascii="Arial" w:hAnsi="Arial" w:cs="Arial"/>
          <w:sz w:val="20"/>
          <w:szCs w:val="20"/>
        </w:rPr>
        <w:t xml:space="preserve"> perguntou co</w:t>
      </w:r>
      <w:r w:rsidR="00300604" w:rsidRPr="00747A81">
        <w:rPr>
          <w:rFonts w:ascii="Arial" w:hAnsi="Arial" w:cs="Arial"/>
          <w:sz w:val="20"/>
          <w:szCs w:val="20"/>
        </w:rPr>
        <w:t>mo garantir a participação dos coordenadores da Plenária de Conselhos</w:t>
      </w:r>
      <w:r w:rsidR="00637F4F" w:rsidRPr="00747A81">
        <w:rPr>
          <w:rFonts w:ascii="Arial" w:hAnsi="Arial" w:cs="Arial"/>
          <w:sz w:val="20"/>
          <w:szCs w:val="20"/>
        </w:rPr>
        <w:t xml:space="preserve"> nos Estados que não foram indicados como delegados. Conselheiro </w:t>
      </w:r>
      <w:r w:rsidR="00637F4F" w:rsidRPr="00747A81">
        <w:rPr>
          <w:rFonts w:ascii="Arial" w:hAnsi="Arial" w:cs="Arial"/>
          <w:b/>
          <w:sz w:val="20"/>
          <w:szCs w:val="20"/>
        </w:rPr>
        <w:t xml:space="preserve">Geordeci Menezes de Souza </w:t>
      </w:r>
      <w:r w:rsidR="00637F4F" w:rsidRPr="00747A81">
        <w:rPr>
          <w:rFonts w:ascii="Arial" w:hAnsi="Arial" w:cs="Arial"/>
          <w:sz w:val="20"/>
          <w:szCs w:val="20"/>
        </w:rPr>
        <w:t>respondeu que os coordenadores deverão ser indicado</w:t>
      </w:r>
      <w:r w:rsidR="00D13AA8" w:rsidRPr="00747A81">
        <w:rPr>
          <w:rFonts w:ascii="Arial" w:hAnsi="Arial" w:cs="Arial"/>
          <w:sz w:val="20"/>
          <w:szCs w:val="20"/>
        </w:rPr>
        <w:t>s</w:t>
      </w:r>
      <w:r w:rsidR="00637F4F" w:rsidRPr="00747A81">
        <w:rPr>
          <w:rFonts w:ascii="Arial" w:hAnsi="Arial" w:cs="Arial"/>
          <w:sz w:val="20"/>
          <w:szCs w:val="20"/>
        </w:rPr>
        <w:t xml:space="preserve"> pelo CNS. </w:t>
      </w:r>
      <w:r w:rsidR="00D13AA8" w:rsidRPr="00747A81">
        <w:rPr>
          <w:rFonts w:ascii="Arial" w:hAnsi="Arial" w:cs="Arial"/>
          <w:sz w:val="20"/>
          <w:szCs w:val="20"/>
        </w:rPr>
        <w:t xml:space="preserve">Conselheira </w:t>
      </w:r>
      <w:r w:rsidR="00D13AA8" w:rsidRPr="00747A81">
        <w:rPr>
          <w:rFonts w:ascii="Arial" w:hAnsi="Arial" w:cs="Arial"/>
          <w:b/>
          <w:sz w:val="20"/>
          <w:szCs w:val="20"/>
        </w:rPr>
        <w:t xml:space="preserve">Eurídice Ferreira de Almeida </w:t>
      </w:r>
      <w:r w:rsidR="00637F4F" w:rsidRPr="00747A81">
        <w:rPr>
          <w:rFonts w:ascii="Arial" w:hAnsi="Arial" w:cs="Arial"/>
          <w:sz w:val="20"/>
          <w:szCs w:val="20"/>
        </w:rPr>
        <w:t xml:space="preserve">salientou que a comissão organizadora precisa definir critérios para as indicações, evitando mudanças no decorrer do caminho. Conselheira </w:t>
      </w:r>
      <w:r w:rsidR="00637F4F" w:rsidRPr="00747A81">
        <w:rPr>
          <w:rFonts w:ascii="Arial" w:hAnsi="Arial" w:cs="Arial"/>
          <w:b/>
          <w:sz w:val="20"/>
          <w:szCs w:val="20"/>
        </w:rPr>
        <w:t xml:space="preserve">Maria do </w:t>
      </w:r>
      <w:r w:rsidR="00300604" w:rsidRPr="00747A81">
        <w:rPr>
          <w:rFonts w:ascii="Arial" w:hAnsi="Arial" w:cs="Arial"/>
          <w:b/>
          <w:sz w:val="20"/>
          <w:szCs w:val="20"/>
        </w:rPr>
        <w:t xml:space="preserve">Socorro </w:t>
      </w:r>
      <w:r w:rsidR="00637F4F" w:rsidRPr="00747A81">
        <w:rPr>
          <w:rFonts w:ascii="Arial" w:hAnsi="Arial" w:cs="Arial"/>
          <w:b/>
          <w:sz w:val="20"/>
          <w:szCs w:val="20"/>
        </w:rPr>
        <w:t>de Souza</w:t>
      </w:r>
      <w:r w:rsidR="00637F4F" w:rsidRPr="00747A81">
        <w:rPr>
          <w:rFonts w:ascii="Arial" w:hAnsi="Arial" w:cs="Arial"/>
          <w:sz w:val="20"/>
          <w:szCs w:val="20"/>
        </w:rPr>
        <w:t xml:space="preserve">, Presidente do CNS, explicou que há </w:t>
      </w:r>
      <w:r w:rsidR="00300604" w:rsidRPr="00747A81">
        <w:rPr>
          <w:rFonts w:ascii="Arial" w:hAnsi="Arial" w:cs="Arial"/>
          <w:sz w:val="20"/>
          <w:szCs w:val="20"/>
        </w:rPr>
        <w:t>limitação orçamentária e financeira</w:t>
      </w:r>
      <w:r w:rsidR="00637F4F" w:rsidRPr="00747A81">
        <w:rPr>
          <w:rFonts w:ascii="Arial" w:hAnsi="Arial" w:cs="Arial"/>
          <w:sz w:val="20"/>
          <w:szCs w:val="20"/>
        </w:rPr>
        <w:t xml:space="preserve"> e não </w:t>
      </w:r>
      <w:r w:rsidR="00300604" w:rsidRPr="00747A81">
        <w:rPr>
          <w:rFonts w:ascii="Arial" w:hAnsi="Arial" w:cs="Arial"/>
          <w:sz w:val="20"/>
          <w:szCs w:val="20"/>
        </w:rPr>
        <w:t xml:space="preserve">será possível indicar outros nomes além do que prevê o Regimento </w:t>
      </w:r>
      <w:r w:rsidR="00637F4F" w:rsidRPr="00747A81">
        <w:rPr>
          <w:rFonts w:ascii="Arial" w:hAnsi="Arial" w:cs="Arial"/>
          <w:sz w:val="20"/>
          <w:szCs w:val="20"/>
        </w:rPr>
        <w:t>(132 delegados eleitos pelo CNS e 88 convidados)</w:t>
      </w:r>
      <w:r w:rsidR="001D2CD2" w:rsidRPr="00747A81">
        <w:rPr>
          <w:rFonts w:ascii="Arial" w:hAnsi="Arial" w:cs="Arial"/>
          <w:sz w:val="20"/>
          <w:szCs w:val="20"/>
        </w:rPr>
        <w:t xml:space="preserve">. Destacou que a ampliação de vagas pode trazer consequências como a queda da paridade e o comprometimento da </w:t>
      </w:r>
      <w:r w:rsidR="00300604" w:rsidRPr="00747A81">
        <w:rPr>
          <w:rFonts w:ascii="Arial" w:hAnsi="Arial" w:cs="Arial"/>
          <w:sz w:val="20"/>
          <w:szCs w:val="20"/>
        </w:rPr>
        <w:t>legitimidade da Conferência</w:t>
      </w:r>
      <w:r w:rsidR="001D2CD2" w:rsidRPr="00747A81">
        <w:rPr>
          <w:rFonts w:ascii="Arial" w:hAnsi="Arial" w:cs="Arial"/>
          <w:sz w:val="20"/>
          <w:szCs w:val="20"/>
        </w:rPr>
        <w:t>. Destacou que</w:t>
      </w:r>
      <w:r w:rsidR="00D13AA8" w:rsidRPr="00747A81">
        <w:rPr>
          <w:rFonts w:ascii="Arial" w:hAnsi="Arial" w:cs="Arial"/>
          <w:sz w:val="20"/>
          <w:szCs w:val="20"/>
        </w:rPr>
        <w:t xml:space="preserve">, além dos </w:t>
      </w:r>
      <w:r w:rsidR="001D2CD2" w:rsidRPr="00747A81">
        <w:rPr>
          <w:rFonts w:ascii="Arial" w:hAnsi="Arial" w:cs="Arial"/>
          <w:sz w:val="20"/>
          <w:szCs w:val="20"/>
        </w:rPr>
        <w:t>delegado</w:t>
      </w:r>
      <w:r w:rsidR="00D13AA8" w:rsidRPr="00747A81">
        <w:rPr>
          <w:rFonts w:ascii="Arial" w:hAnsi="Arial" w:cs="Arial"/>
          <w:sz w:val="20"/>
          <w:szCs w:val="20"/>
        </w:rPr>
        <w:t>s</w:t>
      </w:r>
      <w:r w:rsidR="001D2CD2" w:rsidRPr="00747A81">
        <w:rPr>
          <w:rFonts w:ascii="Arial" w:hAnsi="Arial" w:cs="Arial"/>
          <w:sz w:val="20"/>
          <w:szCs w:val="20"/>
        </w:rPr>
        <w:t xml:space="preserve"> nato</w:t>
      </w:r>
      <w:r w:rsidR="00D13AA8" w:rsidRPr="00747A81">
        <w:rPr>
          <w:rFonts w:ascii="Arial" w:hAnsi="Arial" w:cs="Arial"/>
          <w:sz w:val="20"/>
          <w:szCs w:val="20"/>
        </w:rPr>
        <w:t>s (</w:t>
      </w:r>
      <w:r w:rsidR="001D2CD2" w:rsidRPr="00747A81">
        <w:rPr>
          <w:rFonts w:ascii="Arial" w:hAnsi="Arial" w:cs="Arial"/>
          <w:sz w:val="20"/>
          <w:szCs w:val="20"/>
        </w:rPr>
        <w:t>conselheiro</w:t>
      </w:r>
      <w:r w:rsidR="00D13AA8" w:rsidRPr="00747A81">
        <w:rPr>
          <w:rFonts w:ascii="Arial" w:hAnsi="Arial" w:cs="Arial"/>
          <w:sz w:val="20"/>
          <w:szCs w:val="20"/>
        </w:rPr>
        <w:t>s</w:t>
      </w:r>
      <w:r w:rsidR="001D2CD2" w:rsidRPr="00747A81">
        <w:rPr>
          <w:rFonts w:ascii="Arial" w:hAnsi="Arial" w:cs="Arial"/>
          <w:sz w:val="20"/>
          <w:szCs w:val="20"/>
        </w:rPr>
        <w:t xml:space="preserve"> de saúde – estadual ou nacional</w:t>
      </w:r>
      <w:r w:rsidR="00D13AA8" w:rsidRPr="00747A81">
        <w:rPr>
          <w:rFonts w:ascii="Arial" w:hAnsi="Arial" w:cs="Arial"/>
          <w:sz w:val="20"/>
          <w:szCs w:val="20"/>
        </w:rPr>
        <w:t>),</w:t>
      </w:r>
      <w:r w:rsidR="001D2CD2" w:rsidRPr="00747A81">
        <w:rPr>
          <w:rFonts w:ascii="Arial" w:hAnsi="Arial" w:cs="Arial"/>
          <w:sz w:val="20"/>
          <w:szCs w:val="20"/>
        </w:rPr>
        <w:t xml:space="preserve"> </w:t>
      </w:r>
      <w:r w:rsidR="00D13AA8" w:rsidRPr="00747A81">
        <w:rPr>
          <w:rFonts w:ascii="Arial" w:hAnsi="Arial" w:cs="Arial"/>
          <w:sz w:val="20"/>
          <w:szCs w:val="20"/>
        </w:rPr>
        <w:t xml:space="preserve">a conferência prevê </w:t>
      </w:r>
      <w:r w:rsidR="001D2CD2" w:rsidRPr="00747A81">
        <w:rPr>
          <w:rFonts w:ascii="Arial" w:hAnsi="Arial" w:cs="Arial"/>
          <w:sz w:val="20"/>
          <w:szCs w:val="20"/>
        </w:rPr>
        <w:t xml:space="preserve">convidados. </w:t>
      </w:r>
      <w:r w:rsidR="00A800EB" w:rsidRPr="00747A81">
        <w:rPr>
          <w:rFonts w:ascii="Arial" w:hAnsi="Arial" w:cs="Arial"/>
          <w:sz w:val="20"/>
          <w:szCs w:val="20"/>
        </w:rPr>
        <w:t xml:space="preserve">Reiterou que </w:t>
      </w:r>
      <w:r w:rsidR="00072D92" w:rsidRPr="00747A81">
        <w:rPr>
          <w:rFonts w:ascii="Arial" w:hAnsi="Arial" w:cs="Arial"/>
          <w:sz w:val="20"/>
          <w:szCs w:val="20"/>
        </w:rPr>
        <w:t>a Mesa Diretora redigirá uma proposta considerando as indicações</w:t>
      </w:r>
      <w:r w:rsidR="00AD5069" w:rsidRPr="00747A81">
        <w:rPr>
          <w:rFonts w:ascii="Arial" w:hAnsi="Arial" w:cs="Arial"/>
          <w:sz w:val="20"/>
          <w:szCs w:val="20"/>
        </w:rPr>
        <w:t xml:space="preserve"> e sugestões </w:t>
      </w:r>
      <w:r w:rsidR="00072D92" w:rsidRPr="00747A81">
        <w:rPr>
          <w:rFonts w:ascii="Arial" w:hAnsi="Arial" w:cs="Arial"/>
          <w:sz w:val="20"/>
          <w:szCs w:val="20"/>
        </w:rPr>
        <w:t>feitas e</w:t>
      </w:r>
      <w:r w:rsidR="00300604" w:rsidRPr="00747A81">
        <w:rPr>
          <w:rFonts w:ascii="Arial" w:hAnsi="Arial" w:cs="Arial"/>
          <w:sz w:val="20"/>
          <w:szCs w:val="20"/>
        </w:rPr>
        <w:t xml:space="preserve"> apresentará </w:t>
      </w:r>
      <w:r w:rsidR="00A800EB" w:rsidRPr="00747A81">
        <w:rPr>
          <w:rFonts w:ascii="Arial" w:hAnsi="Arial" w:cs="Arial"/>
          <w:sz w:val="20"/>
          <w:szCs w:val="20"/>
        </w:rPr>
        <w:t>ao Plenário</w:t>
      </w:r>
      <w:r w:rsidR="00300604" w:rsidRPr="00747A81">
        <w:rPr>
          <w:rFonts w:ascii="Arial" w:hAnsi="Arial" w:cs="Arial"/>
          <w:sz w:val="20"/>
          <w:szCs w:val="20"/>
        </w:rPr>
        <w:t xml:space="preserve">. </w:t>
      </w:r>
      <w:r w:rsidR="00072D92" w:rsidRPr="00747A81">
        <w:rPr>
          <w:rFonts w:ascii="Arial" w:hAnsi="Arial" w:cs="Arial"/>
          <w:sz w:val="20"/>
          <w:szCs w:val="20"/>
        </w:rPr>
        <w:t xml:space="preserve">Todavia, disse que não </w:t>
      </w:r>
      <w:r w:rsidR="00300604" w:rsidRPr="00747A81">
        <w:rPr>
          <w:rFonts w:ascii="Arial" w:hAnsi="Arial" w:cs="Arial"/>
          <w:sz w:val="20"/>
          <w:szCs w:val="20"/>
        </w:rPr>
        <w:t>haverá cortes</w:t>
      </w:r>
      <w:r w:rsidR="00072D92" w:rsidRPr="00747A81">
        <w:rPr>
          <w:rFonts w:ascii="Arial" w:hAnsi="Arial" w:cs="Arial"/>
          <w:sz w:val="20"/>
          <w:szCs w:val="20"/>
        </w:rPr>
        <w:t xml:space="preserve">, </w:t>
      </w:r>
      <w:r w:rsidR="00A800EB" w:rsidRPr="00747A81">
        <w:rPr>
          <w:rFonts w:ascii="Arial" w:hAnsi="Arial" w:cs="Arial"/>
          <w:sz w:val="20"/>
          <w:szCs w:val="20"/>
        </w:rPr>
        <w:t xml:space="preserve">pois cabe aos </w:t>
      </w:r>
      <w:r w:rsidR="00300604" w:rsidRPr="00747A81">
        <w:rPr>
          <w:rFonts w:ascii="Arial" w:hAnsi="Arial" w:cs="Arial"/>
          <w:sz w:val="20"/>
          <w:szCs w:val="20"/>
        </w:rPr>
        <w:t xml:space="preserve">segmentos </w:t>
      </w:r>
      <w:r w:rsidR="00A800EB" w:rsidRPr="00747A81">
        <w:rPr>
          <w:rFonts w:ascii="Arial" w:hAnsi="Arial" w:cs="Arial"/>
          <w:sz w:val="20"/>
          <w:szCs w:val="20"/>
        </w:rPr>
        <w:t>a definição dos nomes</w:t>
      </w:r>
      <w:r w:rsidR="00300604" w:rsidRPr="00747A81">
        <w:rPr>
          <w:rFonts w:ascii="Arial" w:hAnsi="Arial" w:cs="Arial"/>
          <w:sz w:val="20"/>
          <w:szCs w:val="20"/>
        </w:rPr>
        <w:t>.</w:t>
      </w:r>
      <w:r w:rsidR="00AD5069" w:rsidRPr="00747A81">
        <w:rPr>
          <w:rFonts w:ascii="Arial" w:hAnsi="Arial" w:cs="Arial"/>
          <w:sz w:val="20"/>
          <w:szCs w:val="20"/>
        </w:rPr>
        <w:t xml:space="preserve"> Além da </w:t>
      </w:r>
      <w:r w:rsidR="008323B7" w:rsidRPr="00747A81">
        <w:rPr>
          <w:rFonts w:ascii="Arial" w:hAnsi="Arial" w:cs="Arial"/>
          <w:sz w:val="20"/>
          <w:szCs w:val="20"/>
        </w:rPr>
        <w:t>questão</w:t>
      </w:r>
      <w:r w:rsidR="00AD5069" w:rsidRPr="00747A81">
        <w:rPr>
          <w:rFonts w:ascii="Arial" w:hAnsi="Arial" w:cs="Arial"/>
          <w:sz w:val="20"/>
          <w:szCs w:val="20"/>
        </w:rPr>
        <w:t xml:space="preserve"> política, para não comprometer a legitimidade e a </w:t>
      </w:r>
      <w:r w:rsidR="008323B7" w:rsidRPr="00747A81">
        <w:rPr>
          <w:rFonts w:ascii="Arial" w:hAnsi="Arial" w:cs="Arial"/>
          <w:sz w:val="20"/>
          <w:szCs w:val="20"/>
        </w:rPr>
        <w:t>representação</w:t>
      </w:r>
      <w:r w:rsidR="006A7699" w:rsidRPr="00747A81">
        <w:rPr>
          <w:rFonts w:ascii="Arial" w:hAnsi="Arial" w:cs="Arial"/>
          <w:sz w:val="20"/>
          <w:szCs w:val="20"/>
        </w:rPr>
        <w:t xml:space="preserve"> da conferência, será considerada a disponibilidade financeira. Disse que há um déficit de mais de </w:t>
      </w:r>
      <w:r w:rsidR="00300604" w:rsidRPr="00747A81">
        <w:rPr>
          <w:rFonts w:ascii="Arial" w:hAnsi="Arial" w:cs="Arial"/>
          <w:sz w:val="20"/>
          <w:szCs w:val="20"/>
        </w:rPr>
        <w:t>80 passagens</w:t>
      </w:r>
      <w:r w:rsidR="007915F3" w:rsidRPr="00747A81">
        <w:rPr>
          <w:rFonts w:ascii="Arial" w:hAnsi="Arial" w:cs="Arial"/>
          <w:sz w:val="20"/>
          <w:szCs w:val="20"/>
        </w:rPr>
        <w:t xml:space="preserve"> que precisa ser resolvido</w:t>
      </w:r>
      <w:r w:rsidR="006A7699" w:rsidRPr="00747A81">
        <w:rPr>
          <w:rFonts w:ascii="Arial" w:hAnsi="Arial" w:cs="Arial"/>
          <w:sz w:val="20"/>
          <w:szCs w:val="20"/>
        </w:rPr>
        <w:t xml:space="preserve">. Conselheiro </w:t>
      </w:r>
      <w:r w:rsidR="00300604" w:rsidRPr="00747A81">
        <w:rPr>
          <w:rFonts w:ascii="Arial" w:hAnsi="Arial" w:cs="Arial"/>
          <w:b/>
          <w:sz w:val="20"/>
          <w:szCs w:val="20"/>
        </w:rPr>
        <w:t xml:space="preserve">Clóvis </w:t>
      </w:r>
      <w:r w:rsidR="006A7699" w:rsidRPr="00747A81">
        <w:rPr>
          <w:rFonts w:ascii="Arial" w:hAnsi="Arial" w:cs="Arial"/>
          <w:b/>
          <w:sz w:val="20"/>
          <w:szCs w:val="20"/>
        </w:rPr>
        <w:t>Boufleur</w:t>
      </w:r>
      <w:r w:rsidR="006A7699" w:rsidRPr="00747A81">
        <w:rPr>
          <w:rFonts w:ascii="Arial" w:hAnsi="Arial" w:cs="Arial"/>
          <w:sz w:val="20"/>
          <w:szCs w:val="20"/>
        </w:rPr>
        <w:t xml:space="preserve"> </w:t>
      </w:r>
      <w:r w:rsidR="006A7699" w:rsidRPr="00747A81">
        <w:rPr>
          <w:rFonts w:ascii="Arial" w:hAnsi="Arial" w:cs="Arial"/>
          <w:sz w:val="20"/>
          <w:szCs w:val="20"/>
        </w:rPr>
        <w:lastRenderedPageBreak/>
        <w:t xml:space="preserve">esclareceu que não </w:t>
      </w:r>
      <w:r w:rsidR="00300604" w:rsidRPr="00747A81">
        <w:rPr>
          <w:rFonts w:ascii="Arial" w:hAnsi="Arial" w:cs="Arial"/>
          <w:sz w:val="20"/>
          <w:szCs w:val="20"/>
        </w:rPr>
        <w:t xml:space="preserve">haverá delegados natos </w:t>
      </w:r>
      <w:r w:rsidR="006A7699" w:rsidRPr="00747A81">
        <w:rPr>
          <w:rFonts w:ascii="Arial" w:hAnsi="Arial" w:cs="Arial"/>
          <w:sz w:val="20"/>
          <w:szCs w:val="20"/>
        </w:rPr>
        <w:t xml:space="preserve">na Conferência, mas sim delegados eleitos. Sobre a questão de passagens, disse que é possível resolver, inclusive, foi feita retificação no Regimento (estava definido que seriam pagas as despesas de todos os convidados, mas, após o ajuste, somente para os delegados). </w:t>
      </w:r>
      <w:r w:rsidR="008323B7" w:rsidRPr="00747A81">
        <w:rPr>
          <w:rFonts w:ascii="Arial" w:hAnsi="Arial" w:cs="Arial"/>
          <w:sz w:val="20"/>
          <w:szCs w:val="20"/>
        </w:rPr>
        <w:t xml:space="preserve">Conselheira </w:t>
      </w:r>
      <w:r w:rsidR="008323B7" w:rsidRPr="00747A81">
        <w:rPr>
          <w:rFonts w:ascii="Arial" w:hAnsi="Arial" w:cs="Arial"/>
          <w:b/>
          <w:sz w:val="20"/>
          <w:szCs w:val="20"/>
        </w:rPr>
        <w:t>Maria do Socorro de Souza</w:t>
      </w:r>
      <w:r w:rsidR="008323B7" w:rsidRPr="00747A81">
        <w:rPr>
          <w:rFonts w:ascii="Arial" w:hAnsi="Arial" w:cs="Arial"/>
          <w:sz w:val="20"/>
          <w:szCs w:val="20"/>
        </w:rPr>
        <w:t xml:space="preserve">, Presidente do CNS, </w:t>
      </w:r>
      <w:r w:rsidR="003731F2" w:rsidRPr="00747A81">
        <w:rPr>
          <w:rFonts w:ascii="Arial" w:hAnsi="Arial" w:cs="Arial"/>
          <w:sz w:val="20"/>
          <w:szCs w:val="20"/>
        </w:rPr>
        <w:t>destacou que há mais de duas conferências de saúde não se adota a regra de indicação pelo Plenário do CNS</w:t>
      </w:r>
      <w:r w:rsidR="007915F3" w:rsidRPr="00747A81">
        <w:rPr>
          <w:rFonts w:ascii="Arial" w:hAnsi="Arial" w:cs="Arial"/>
          <w:sz w:val="20"/>
          <w:szCs w:val="20"/>
        </w:rPr>
        <w:t xml:space="preserve">, todavia, essa definição não </w:t>
      </w:r>
      <w:r w:rsidR="0074185F" w:rsidRPr="00747A81">
        <w:rPr>
          <w:rFonts w:ascii="Arial" w:hAnsi="Arial" w:cs="Arial"/>
          <w:sz w:val="20"/>
          <w:szCs w:val="20"/>
        </w:rPr>
        <w:t>é suficiente para resolver as questões colocadas</w:t>
      </w:r>
      <w:r w:rsidR="003731F2" w:rsidRPr="00747A81">
        <w:rPr>
          <w:rFonts w:ascii="Arial" w:hAnsi="Arial" w:cs="Arial"/>
          <w:sz w:val="20"/>
          <w:szCs w:val="20"/>
        </w:rPr>
        <w:t>. Também disse que há d</w:t>
      </w:r>
      <w:r w:rsidR="00300604" w:rsidRPr="00747A81">
        <w:rPr>
          <w:rFonts w:ascii="Arial" w:hAnsi="Arial" w:cs="Arial"/>
          <w:iCs/>
          <w:sz w:val="20"/>
          <w:szCs w:val="20"/>
        </w:rPr>
        <w:t>ificuldade orçamentária</w:t>
      </w:r>
      <w:r w:rsidR="003731F2" w:rsidRPr="00747A81">
        <w:rPr>
          <w:rFonts w:ascii="Arial" w:hAnsi="Arial" w:cs="Arial"/>
          <w:iCs/>
          <w:sz w:val="20"/>
          <w:szCs w:val="20"/>
        </w:rPr>
        <w:t xml:space="preserve"> e foi feita conversa com áreas do Ministério da Saúde</w:t>
      </w:r>
      <w:r w:rsidR="00300604" w:rsidRPr="00747A81">
        <w:rPr>
          <w:rFonts w:ascii="Arial" w:hAnsi="Arial" w:cs="Arial"/>
          <w:iCs/>
          <w:sz w:val="20"/>
          <w:szCs w:val="20"/>
        </w:rPr>
        <w:t xml:space="preserve">. </w:t>
      </w:r>
      <w:r w:rsidR="003731F2" w:rsidRPr="00747A81">
        <w:rPr>
          <w:rFonts w:ascii="Arial" w:hAnsi="Arial" w:cs="Arial"/>
          <w:iCs/>
          <w:sz w:val="20"/>
          <w:szCs w:val="20"/>
        </w:rPr>
        <w:t xml:space="preserve">Conselheiro </w:t>
      </w:r>
      <w:r w:rsidR="00300604" w:rsidRPr="00747A81">
        <w:rPr>
          <w:rFonts w:ascii="Arial" w:hAnsi="Arial" w:cs="Arial"/>
          <w:b/>
          <w:iCs/>
          <w:sz w:val="20"/>
          <w:szCs w:val="20"/>
        </w:rPr>
        <w:t xml:space="preserve">André </w:t>
      </w:r>
      <w:r w:rsidR="003731F2" w:rsidRPr="00747A81">
        <w:rPr>
          <w:rFonts w:ascii="Arial" w:hAnsi="Arial" w:cs="Arial"/>
          <w:b/>
          <w:iCs/>
          <w:sz w:val="20"/>
          <w:szCs w:val="20"/>
        </w:rPr>
        <w:t>Bonifácio</w:t>
      </w:r>
      <w:r w:rsidR="003731F2" w:rsidRPr="00747A81">
        <w:rPr>
          <w:rFonts w:ascii="Arial" w:hAnsi="Arial" w:cs="Arial"/>
          <w:iCs/>
          <w:sz w:val="20"/>
          <w:szCs w:val="20"/>
        </w:rPr>
        <w:t xml:space="preserve"> explicou que está negociando mais orçamento com outra área do Ministério da Saúde, mas há restrições. Conselheira </w:t>
      </w:r>
      <w:r w:rsidR="00300604" w:rsidRPr="00747A81">
        <w:rPr>
          <w:rFonts w:ascii="Arial" w:hAnsi="Arial" w:cs="Arial"/>
          <w:b/>
          <w:iCs/>
          <w:sz w:val="20"/>
          <w:szCs w:val="20"/>
        </w:rPr>
        <w:t xml:space="preserve">Rosangela </w:t>
      </w:r>
      <w:r w:rsidR="003731F2" w:rsidRPr="00747A81">
        <w:rPr>
          <w:rFonts w:ascii="Arial" w:hAnsi="Arial" w:cs="Arial"/>
          <w:b/>
          <w:iCs/>
          <w:sz w:val="20"/>
          <w:szCs w:val="20"/>
        </w:rPr>
        <w:t>da Silva Santos</w:t>
      </w:r>
      <w:r w:rsidR="003731F2" w:rsidRPr="00747A81">
        <w:rPr>
          <w:rFonts w:ascii="Arial" w:hAnsi="Arial" w:cs="Arial"/>
          <w:iCs/>
          <w:sz w:val="20"/>
          <w:szCs w:val="20"/>
        </w:rPr>
        <w:t xml:space="preserve"> </w:t>
      </w:r>
      <w:r w:rsidR="00987027" w:rsidRPr="00747A81">
        <w:rPr>
          <w:rFonts w:ascii="Arial" w:hAnsi="Arial" w:cs="Arial"/>
          <w:iCs/>
          <w:sz w:val="20"/>
          <w:szCs w:val="20"/>
        </w:rPr>
        <w:t>ressaltou que é preciso negociar para garantir a participação</w:t>
      </w:r>
      <w:r w:rsidR="000B380F" w:rsidRPr="00747A81">
        <w:rPr>
          <w:rFonts w:ascii="Arial" w:hAnsi="Arial" w:cs="Arial"/>
          <w:iCs/>
          <w:sz w:val="20"/>
          <w:szCs w:val="20"/>
        </w:rPr>
        <w:t xml:space="preserve"> na conferência</w:t>
      </w:r>
      <w:r w:rsidR="00987027" w:rsidRPr="00747A81">
        <w:rPr>
          <w:rFonts w:ascii="Arial" w:hAnsi="Arial" w:cs="Arial"/>
          <w:iCs/>
          <w:sz w:val="20"/>
          <w:szCs w:val="20"/>
        </w:rPr>
        <w:t xml:space="preserve"> de importantes lideranças que podem contribuir. Dada a dificuldade de fechar uma proposta naquele momento, o coordenador da mesa defendeu a proposta de encaminhamento. </w:t>
      </w:r>
      <w:r w:rsidR="007F64CF" w:rsidRPr="00747A81">
        <w:rPr>
          <w:rFonts w:ascii="Arial" w:hAnsi="Arial" w:cs="Arial"/>
          <w:b/>
          <w:iCs/>
          <w:sz w:val="20"/>
          <w:szCs w:val="20"/>
        </w:rPr>
        <w:t xml:space="preserve">Deliberação: o Plenário decidiu </w:t>
      </w:r>
      <w:r w:rsidR="007F64CF" w:rsidRPr="00747A81">
        <w:rPr>
          <w:rFonts w:ascii="Arial" w:hAnsi="Arial" w:cs="Arial"/>
          <w:b/>
          <w:sz w:val="20"/>
          <w:szCs w:val="20"/>
        </w:rPr>
        <w:t xml:space="preserve">que a Mesa Diretora do CNS apresentará uma proposta de indicação de delegados e convidados da 4ª CNSTT para ser apreciada e deliberada na próxima reunião ordinária do CNS. </w:t>
      </w:r>
      <w:r w:rsidR="007F64CF" w:rsidRPr="00747A81">
        <w:rPr>
          <w:rFonts w:ascii="Arial" w:hAnsi="Arial" w:cs="Arial"/>
          <w:sz w:val="20"/>
          <w:szCs w:val="20"/>
        </w:rPr>
        <w:t>Conselheiro</w:t>
      </w:r>
      <w:r w:rsidR="007F64CF" w:rsidRPr="00747A81">
        <w:rPr>
          <w:rFonts w:ascii="Arial" w:hAnsi="Arial" w:cs="Arial"/>
          <w:b/>
          <w:sz w:val="20"/>
          <w:szCs w:val="20"/>
        </w:rPr>
        <w:t xml:space="preserve"> </w:t>
      </w:r>
      <w:r w:rsidR="00300604" w:rsidRPr="00747A81">
        <w:rPr>
          <w:rFonts w:ascii="Arial" w:hAnsi="Arial" w:cs="Arial"/>
          <w:b/>
          <w:iCs/>
          <w:sz w:val="20"/>
          <w:szCs w:val="20"/>
        </w:rPr>
        <w:t>Geordeci</w:t>
      </w:r>
      <w:r w:rsidR="007F64CF" w:rsidRPr="00747A81">
        <w:rPr>
          <w:rFonts w:ascii="Arial" w:hAnsi="Arial" w:cs="Arial"/>
          <w:b/>
          <w:iCs/>
          <w:sz w:val="20"/>
          <w:szCs w:val="20"/>
        </w:rPr>
        <w:t xml:space="preserve"> Menezes de Souza </w:t>
      </w:r>
      <w:r w:rsidR="00764FBC" w:rsidRPr="00747A81">
        <w:rPr>
          <w:rFonts w:ascii="Arial" w:hAnsi="Arial" w:cs="Arial"/>
          <w:iCs/>
          <w:sz w:val="20"/>
          <w:szCs w:val="20"/>
        </w:rPr>
        <w:t xml:space="preserve">explicou que a Comissão Organizadora tem recebido </w:t>
      </w:r>
      <w:r w:rsidR="00300604" w:rsidRPr="00747A81">
        <w:rPr>
          <w:rFonts w:ascii="Arial" w:hAnsi="Arial" w:cs="Arial"/>
          <w:iCs/>
          <w:sz w:val="20"/>
          <w:szCs w:val="20"/>
        </w:rPr>
        <w:t>documentos informando que virão caravanas a Brasília</w:t>
      </w:r>
      <w:r w:rsidR="00764FBC" w:rsidRPr="00747A81">
        <w:rPr>
          <w:rFonts w:ascii="Arial" w:hAnsi="Arial" w:cs="Arial"/>
          <w:iCs/>
          <w:sz w:val="20"/>
          <w:szCs w:val="20"/>
        </w:rPr>
        <w:t xml:space="preserve"> para participar da Conferência e tem respondido que </w:t>
      </w:r>
      <w:r w:rsidR="00300604" w:rsidRPr="00747A81">
        <w:rPr>
          <w:rFonts w:ascii="Arial" w:hAnsi="Arial" w:cs="Arial"/>
          <w:iCs/>
          <w:sz w:val="20"/>
          <w:szCs w:val="20"/>
        </w:rPr>
        <w:t>não será possível garantir a participação</w:t>
      </w:r>
      <w:r w:rsidR="00764FBC" w:rsidRPr="00747A81">
        <w:rPr>
          <w:rFonts w:ascii="Arial" w:hAnsi="Arial" w:cs="Arial"/>
          <w:iCs/>
          <w:sz w:val="20"/>
          <w:szCs w:val="20"/>
        </w:rPr>
        <w:t>. Na linha de encontrar uma saída, foram apresentadas as seguintes sugestões: que os conselheiros nacionais faça</w:t>
      </w:r>
      <w:r w:rsidR="006D2651" w:rsidRPr="00747A81">
        <w:rPr>
          <w:rFonts w:ascii="Arial" w:hAnsi="Arial" w:cs="Arial"/>
          <w:iCs/>
          <w:sz w:val="20"/>
          <w:szCs w:val="20"/>
        </w:rPr>
        <w:t>m</w:t>
      </w:r>
      <w:r w:rsidR="00764FBC" w:rsidRPr="00747A81">
        <w:rPr>
          <w:rFonts w:ascii="Arial" w:hAnsi="Arial" w:cs="Arial"/>
          <w:iCs/>
          <w:sz w:val="20"/>
          <w:szCs w:val="20"/>
        </w:rPr>
        <w:t xml:space="preserve"> articulação nos Estados para evitar a vinda de participantes não credenciados e que a Coordenação de Plenária faça o mesmo </w:t>
      </w:r>
      <w:r w:rsidR="00300604" w:rsidRPr="00747A81">
        <w:rPr>
          <w:rFonts w:ascii="Arial" w:hAnsi="Arial" w:cs="Arial"/>
          <w:iCs/>
          <w:sz w:val="20"/>
          <w:szCs w:val="20"/>
        </w:rPr>
        <w:t>para que não aconteça</w:t>
      </w:r>
      <w:r w:rsidR="00764FBC" w:rsidRPr="00747A81">
        <w:rPr>
          <w:rFonts w:ascii="Arial" w:hAnsi="Arial" w:cs="Arial"/>
          <w:iCs/>
          <w:sz w:val="20"/>
          <w:szCs w:val="20"/>
        </w:rPr>
        <w:t>; que seja definido espaço público de acesso no local da etapa nacional da C</w:t>
      </w:r>
      <w:r w:rsidR="00300604" w:rsidRPr="00747A81">
        <w:rPr>
          <w:rFonts w:ascii="Arial" w:hAnsi="Arial" w:cs="Arial"/>
          <w:iCs/>
          <w:sz w:val="20"/>
          <w:szCs w:val="20"/>
        </w:rPr>
        <w:t>onferência – stand</w:t>
      </w:r>
      <w:r w:rsidR="00764FBC" w:rsidRPr="00747A81">
        <w:rPr>
          <w:rFonts w:ascii="Arial" w:hAnsi="Arial" w:cs="Arial"/>
          <w:iCs/>
          <w:sz w:val="20"/>
          <w:szCs w:val="20"/>
        </w:rPr>
        <w:t xml:space="preserve"> e </w:t>
      </w:r>
      <w:r w:rsidR="00300604" w:rsidRPr="00747A81">
        <w:rPr>
          <w:rFonts w:ascii="Arial" w:hAnsi="Arial" w:cs="Arial"/>
          <w:iCs/>
          <w:sz w:val="20"/>
          <w:szCs w:val="20"/>
        </w:rPr>
        <w:t>telão</w:t>
      </w:r>
      <w:r w:rsidR="00764FBC" w:rsidRPr="00747A81">
        <w:rPr>
          <w:rFonts w:ascii="Arial" w:hAnsi="Arial" w:cs="Arial"/>
          <w:iCs/>
          <w:sz w:val="20"/>
          <w:szCs w:val="20"/>
        </w:rPr>
        <w:t xml:space="preserve">. </w:t>
      </w:r>
      <w:r w:rsidR="006824B4" w:rsidRPr="00747A81">
        <w:rPr>
          <w:rFonts w:ascii="Arial" w:hAnsi="Arial" w:cs="Arial"/>
          <w:iCs/>
          <w:sz w:val="20"/>
          <w:szCs w:val="20"/>
        </w:rPr>
        <w:t xml:space="preserve">Com essas considerações, a mesa agradeceu os convidados e encerrou esse ponto. </w:t>
      </w:r>
      <w:r w:rsidR="00D05C34" w:rsidRPr="00747A81">
        <w:rPr>
          <w:rFonts w:ascii="Arial" w:hAnsi="Arial" w:cs="Arial"/>
          <w:b/>
          <w:iCs/>
          <w:sz w:val="20"/>
          <w:szCs w:val="20"/>
        </w:rPr>
        <w:t xml:space="preserve">ITENS EXTRAS.  </w:t>
      </w:r>
      <w:r w:rsidR="00764FBC" w:rsidRPr="00747A81">
        <w:rPr>
          <w:rFonts w:ascii="Arial" w:hAnsi="Arial" w:cs="Arial"/>
          <w:iCs/>
          <w:sz w:val="20"/>
          <w:szCs w:val="20"/>
        </w:rPr>
        <w:t xml:space="preserve">Conselheiro </w:t>
      </w:r>
      <w:r w:rsidR="00764FBC" w:rsidRPr="00747A81">
        <w:rPr>
          <w:rFonts w:ascii="Arial" w:hAnsi="Arial" w:cs="Arial"/>
          <w:b/>
          <w:iCs/>
          <w:sz w:val="20"/>
          <w:szCs w:val="20"/>
        </w:rPr>
        <w:t>Carlos Alberto Duarte</w:t>
      </w:r>
      <w:r w:rsidR="00764FBC" w:rsidRPr="00747A81">
        <w:rPr>
          <w:rFonts w:ascii="Arial" w:hAnsi="Arial" w:cs="Arial"/>
          <w:iCs/>
          <w:sz w:val="20"/>
          <w:szCs w:val="20"/>
        </w:rPr>
        <w:t xml:space="preserve"> explicou que seria necessário</w:t>
      </w:r>
      <w:r w:rsidR="00764FBC" w:rsidRPr="00747A81">
        <w:rPr>
          <w:rFonts w:ascii="Arial" w:hAnsi="Arial" w:cs="Arial"/>
          <w:b/>
          <w:iCs/>
          <w:sz w:val="20"/>
          <w:szCs w:val="20"/>
        </w:rPr>
        <w:t xml:space="preserve"> </w:t>
      </w:r>
      <w:r w:rsidR="00764FBC" w:rsidRPr="00747A81">
        <w:rPr>
          <w:rFonts w:ascii="Arial" w:hAnsi="Arial" w:cs="Arial"/>
          <w:iCs/>
          <w:sz w:val="20"/>
          <w:szCs w:val="20"/>
        </w:rPr>
        <w:t>retificar a “resolução” sobre o Relatório quadrimestral do MS, aprovada na reunião ordinária do CNS do mês de agosto de 2014, para “recomendação”, pois no caso o Plenário pode apenas recomendar.</w:t>
      </w:r>
      <w:r w:rsidR="00764FBC" w:rsidRPr="00747A81">
        <w:rPr>
          <w:rFonts w:ascii="Arial" w:hAnsi="Arial" w:cs="Arial"/>
          <w:b/>
          <w:iCs/>
          <w:sz w:val="20"/>
          <w:szCs w:val="20"/>
        </w:rPr>
        <w:t xml:space="preserve">  Deliberação: proposta aprovada. </w:t>
      </w:r>
      <w:r w:rsidR="00764FBC" w:rsidRPr="00747A81">
        <w:rPr>
          <w:rFonts w:ascii="Arial" w:hAnsi="Arial" w:cs="Arial"/>
          <w:iCs/>
          <w:sz w:val="20"/>
          <w:szCs w:val="20"/>
        </w:rPr>
        <w:t>Em seguida, colocou em apreciação a m</w:t>
      </w:r>
      <w:r w:rsidR="00286DE3" w:rsidRPr="00747A81">
        <w:rPr>
          <w:rFonts w:ascii="Arial" w:hAnsi="Arial" w:cs="Arial"/>
          <w:sz w:val="20"/>
          <w:szCs w:val="20"/>
        </w:rPr>
        <w:t xml:space="preserve">inuta de Recomendação </w:t>
      </w:r>
      <w:r w:rsidR="00764FBC" w:rsidRPr="00747A81">
        <w:rPr>
          <w:rFonts w:ascii="Arial" w:hAnsi="Arial" w:cs="Arial"/>
          <w:sz w:val="20"/>
          <w:szCs w:val="20"/>
        </w:rPr>
        <w:t xml:space="preserve">elaborada pela </w:t>
      </w:r>
      <w:r w:rsidR="00286DE3" w:rsidRPr="00747A81">
        <w:rPr>
          <w:rFonts w:ascii="Arial" w:hAnsi="Arial" w:cs="Arial"/>
          <w:sz w:val="20"/>
          <w:szCs w:val="20"/>
        </w:rPr>
        <w:t>Comissão Intersetorial de Saúde do Idoso - CISID.</w:t>
      </w:r>
      <w:r w:rsidR="00764FBC" w:rsidRPr="00747A81">
        <w:rPr>
          <w:rFonts w:ascii="Arial" w:hAnsi="Arial" w:cs="Arial"/>
          <w:b/>
          <w:sz w:val="20"/>
          <w:szCs w:val="20"/>
        </w:rPr>
        <w:t xml:space="preserve"> </w:t>
      </w:r>
      <w:r w:rsidR="00286DE3" w:rsidRPr="00747A81">
        <w:rPr>
          <w:rFonts w:ascii="Arial" w:hAnsi="Arial" w:cs="Arial"/>
          <w:b/>
          <w:sz w:val="20"/>
          <w:szCs w:val="20"/>
        </w:rPr>
        <w:t xml:space="preserve">Deliberação: aprovada, por unanimidade, a recomendação elaborada pela CISID.  O documento recomenda: que no mês que antecede a Campanha Nacional de Vacinação para Influenza, o Ministério da Saúde realize campanhas publicitárias, de abrangência nacional, com o objetivo de divulgar e esclarecer à população idosa sobre a importância da vacinação para a promoção e proteção da Saúde deste grupo populacional; informar acerca da importância de vacinar também para Hepatite B, dT (Dupla tipo adulto), Febre Amarela (áreas endêmicas) e Pneumocócica 23; implementar estratégias de sensibilização dos profissionais de saúde para importância de esclarecer, prestar informações e encaminhar usuários idosos para a vacinação como forma de prevenir agravos e promover saúde; e recomendar, ainda, que a prioridade das pessoas idosas seja acatada no momento da vacinação, considerando a ampliação dos grupos populacionais. </w:t>
      </w:r>
      <w:r w:rsidR="00764FBC" w:rsidRPr="00747A81">
        <w:rPr>
          <w:rFonts w:ascii="Arial" w:hAnsi="Arial" w:cs="Arial"/>
          <w:sz w:val="20"/>
          <w:szCs w:val="20"/>
        </w:rPr>
        <w:t>Na sequência, colocou em votação a i</w:t>
      </w:r>
      <w:r w:rsidR="00286DE3" w:rsidRPr="00747A81">
        <w:rPr>
          <w:rFonts w:ascii="Arial" w:hAnsi="Arial" w:cs="Arial"/>
          <w:sz w:val="20"/>
          <w:szCs w:val="20"/>
        </w:rPr>
        <w:t xml:space="preserve">ndicação de consultores </w:t>
      </w:r>
      <w:r w:rsidR="00286DE3" w:rsidRPr="00747A81">
        <w:rPr>
          <w:rFonts w:ascii="Arial" w:hAnsi="Arial" w:cs="Arial"/>
          <w:i/>
          <w:sz w:val="20"/>
          <w:szCs w:val="20"/>
        </w:rPr>
        <w:t>ad hocs</w:t>
      </w:r>
      <w:r w:rsidR="00286DE3" w:rsidRPr="00747A81">
        <w:rPr>
          <w:rFonts w:ascii="Arial" w:hAnsi="Arial" w:cs="Arial"/>
          <w:sz w:val="20"/>
          <w:szCs w:val="20"/>
        </w:rPr>
        <w:t xml:space="preserve"> convidados da CONEP</w:t>
      </w:r>
      <w:r w:rsidR="00764FBC" w:rsidRPr="00747A81">
        <w:rPr>
          <w:rFonts w:ascii="Arial" w:hAnsi="Arial" w:cs="Arial"/>
          <w:sz w:val="20"/>
          <w:szCs w:val="20"/>
        </w:rPr>
        <w:t xml:space="preserve">. </w:t>
      </w:r>
      <w:r w:rsidR="00286DE3" w:rsidRPr="00747A81">
        <w:rPr>
          <w:rFonts w:ascii="Arial" w:hAnsi="Arial" w:cs="Arial"/>
          <w:b/>
          <w:sz w:val="20"/>
          <w:szCs w:val="20"/>
        </w:rPr>
        <w:t xml:space="preserve">Deliberação: aprovada a indicação dos seguintes nomes de consultores </w:t>
      </w:r>
      <w:r w:rsidR="00286DE3" w:rsidRPr="00747A81">
        <w:rPr>
          <w:rFonts w:ascii="Arial" w:hAnsi="Arial" w:cs="Arial"/>
          <w:b/>
          <w:i/>
          <w:sz w:val="20"/>
          <w:szCs w:val="20"/>
        </w:rPr>
        <w:t>ad hocs</w:t>
      </w:r>
      <w:r w:rsidR="00286DE3" w:rsidRPr="00747A81">
        <w:rPr>
          <w:rFonts w:ascii="Arial" w:hAnsi="Arial" w:cs="Arial"/>
          <w:b/>
          <w:sz w:val="20"/>
          <w:szCs w:val="20"/>
        </w:rPr>
        <w:t xml:space="preserve"> convidados da CONEP: Dr. Jose Claudio Casali da Rocha, médico geneticista de Oncologia, PUC/PR, Curitiba/PR; Dra. Silmara Meneguin, enfermeira, UNESP, Botucatu/SP; e Dra. Maria Lucia Bueno Garcia, médica, Hospital das Clinicas, São Paulo/SP.</w:t>
      </w:r>
      <w:r w:rsidR="00764FBC" w:rsidRPr="00747A81">
        <w:rPr>
          <w:rFonts w:ascii="Arial" w:hAnsi="Arial" w:cs="Arial"/>
          <w:b/>
          <w:sz w:val="20"/>
          <w:szCs w:val="20"/>
        </w:rPr>
        <w:t xml:space="preserve"> ENCERRAMENTO - </w:t>
      </w:r>
      <w:r w:rsidR="00764FBC" w:rsidRPr="00747A81">
        <w:rPr>
          <w:rFonts w:ascii="Arial" w:hAnsi="Arial" w:cs="Arial"/>
          <w:sz w:val="20"/>
          <w:szCs w:val="20"/>
        </w:rPr>
        <w:t xml:space="preserve">Definido esse ponto, conselheiro </w:t>
      </w:r>
      <w:r w:rsidR="00764FBC" w:rsidRPr="00747A81">
        <w:rPr>
          <w:rFonts w:ascii="Arial" w:hAnsi="Arial" w:cs="Arial"/>
          <w:b/>
          <w:iCs/>
          <w:sz w:val="20"/>
          <w:szCs w:val="20"/>
        </w:rPr>
        <w:t>Carlos Alberto Duarte</w:t>
      </w:r>
      <w:r w:rsidR="00764FBC" w:rsidRPr="00747A81">
        <w:rPr>
          <w:rFonts w:ascii="Arial" w:hAnsi="Arial" w:cs="Arial"/>
          <w:iCs/>
          <w:sz w:val="20"/>
          <w:szCs w:val="20"/>
        </w:rPr>
        <w:t>, da Mesa Diretora do CNS,</w:t>
      </w:r>
      <w:r w:rsidR="00764FBC" w:rsidRPr="00747A81">
        <w:rPr>
          <w:rFonts w:ascii="Arial" w:hAnsi="Arial" w:cs="Arial"/>
          <w:b/>
          <w:iCs/>
          <w:sz w:val="20"/>
          <w:szCs w:val="20"/>
        </w:rPr>
        <w:t xml:space="preserve"> </w:t>
      </w:r>
      <w:r w:rsidR="00764FBC" w:rsidRPr="00747A81">
        <w:rPr>
          <w:rFonts w:ascii="Arial" w:hAnsi="Arial" w:cs="Arial"/>
          <w:sz w:val="20"/>
          <w:szCs w:val="20"/>
        </w:rPr>
        <w:t xml:space="preserve">encerrou os trabalhos da 261ª Reunião Ordinária. Estiveram presentes os seguintes conselheiros no segundo dia de reunião: </w:t>
      </w:r>
      <w:r w:rsidR="00764FBC" w:rsidRPr="00747A81">
        <w:rPr>
          <w:rFonts w:ascii="Arial" w:hAnsi="Arial" w:cs="Arial"/>
          <w:i/>
          <w:sz w:val="20"/>
          <w:szCs w:val="20"/>
        </w:rPr>
        <w:t>Titulares</w:t>
      </w:r>
      <w:r w:rsidR="006D2651" w:rsidRPr="00747A81">
        <w:rPr>
          <w:rFonts w:ascii="Arial" w:hAnsi="Arial" w:cs="Arial"/>
          <w:i/>
          <w:sz w:val="20"/>
          <w:szCs w:val="20"/>
        </w:rPr>
        <w:t xml:space="preserve"> </w:t>
      </w:r>
      <w:r w:rsidR="006F446B" w:rsidRPr="00747A81">
        <w:rPr>
          <w:rFonts w:ascii="Arial" w:hAnsi="Arial" w:cs="Arial"/>
          <w:sz w:val="20"/>
          <w:szCs w:val="20"/>
        </w:rPr>
        <w:t>–</w:t>
      </w:r>
      <w:r w:rsidR="006F446B" w:rsidRPr="00747A81">
        <w:rPr>
          <w:rFonts w:ascii="Arial" w:hAnsi="Arial" w:cs="Arial"/>
          <w:i/>
          <w:sz w:val="20"/>
          <w:szCs w:val="20"/>
        </w:rPr>
        <w:t xml:space="preserve"> </w:t>
      </w:r>
      <w:r w:rsidR="006F446B" w:rsidRPr="00747A81">
        <w:rPr>
          <w:rFonts w:ascii="Arial" w:hAnsi="Arial" w:cs="Arial"/>
          <w:b/>
          <w:sz w:val="20"/>
          <w:szCs w:val="20"/>
        </w:rPr>
        <w:t>Abrahão Nunes da Silva</w:t>
      </w:r>
      <w:r w:rsidR="006F446B" w:rsidRPr="00747A81">
        <w:rPr>
          <w:rFonts w:ascii="Arial" w:hAnsi="Arial" w:cs="Arial"/>
          <w:sz w:val="20"/>
          <w:szCs w:val="20"/>
        </w:rPr>
        <w:t xml:space="preserve">, Central de Movimentos Populares (CMP); </w:t>
      </w:r>
      <w:r w:rsidR="006F446B" w:rsidRPr="00747A81">
        <w:rPr>
          <w:rFonts w:ascii="Arial" w:eastAsia="Calibri" w:hAnsi="Arial" w:cs="Arial"/>
          <w:b/>
          <w:sz w:val="20"/>
          <w:szCs w:val="20"/>
        </w:rPr>
        <w:t>Carlos Alberto Ebeling Duarte,</w:t>
      </w:r>
      <w:r w:rsidR="006F446B" w:rsidRPr="00747A81">
        <w:rPr>
          <w:rFonts w:ascii="Arial" w:eastAsia="Calibri" w:hAnsi="Arial" w:cs="Arial"/>
          <w:sz w:val="20"/>
          <w:szCs w:val="20"/>
        </w:rPr>
        <w:t xml:space="preserve"> Movimento Nacional de Luta Contra a Aids; </w:t>
      </w:r>
      <w:r w:rsidR="006F446B" w:rsidRPr="00747A81">
        <w:rPr>
          <w:rFonts w:ascii="Arial" w:eastAsia="Calibri" w:hAnsi="Arial" w:cs="Arial"/>
          <w:b/>
          <w:sz w:val="20"/>
          <w:szCs w:val="20"/>
        </w:rPr>
        <w:t>Carlos Eduardo Ferrari,</w:t>
      </w:r>
      <w:r w:rsidR="006F446B" w:rsidRPr="00747A81">
        <w:rPr>
          <w:rFonts w:ascii="Arial" w:eastAsia="Calibri" w:hAnsi="Arial" w:cs="Arial"/>
          <w:sz w:val="20"/>
          <w:szCs w:val="20"/>
        </w:rPr>
        <w:t xml:space="preserve"> Organização Nacional dos Cegos do Brasil – ONCB; </w:t>
      </w:r>
      <w:r w:rsidR="006F446B" w:rsidRPr="00747A81">
        <w:rPr>
          <w:rFonts w:ascii="Arial" w:eastAsia="Calibri" w:hAnsi="Arial" w:cs="Arial"/>
          <w:b/>
          <w:sz w:val="20"/>
          <w:szCs w:val="20"/>
        </w:rPr>
        <w:t>Claudio Garcia Capitão,</w:t>
      </w:r>
      <w:r w:rsidR="006F446B" w:rsidRPr="00747A81">
        <w:rPr>
          <w:rFonts w:ascii="Arial" w:eastAsia="Calibri" w:hAnsi="Arial" w:cs="Arial"/>
          <w:sz w:val="20"/>
          <w:szCs w:val="20"/>
        </w:rPr>
        <w:t xml:space="preserve"> Conselho Federal de Psicologia (CFP); </w:t>
      </w:r>
      <w:r w:rsidR="006F446B" w:rsidRPr="00747A81">
        <w:rPr>
          <w:rFonts w:ascii="Arial" w:hAnsi="Arial" w:cs="Arial"/>
          <w:b/>
          <w:sz w:val="20"/>
          <w:szCs w:val="20"/>
        </w:rPr>
        <w:t>Clóvis Adalberto Boufleur,</w:t>
      </w:r>
      <w:r w:rsidR="006F446B" w:rsidRPr="00747A81">
        <w:rPr>
          <w:rFonts w:ascii="Arial" w:hAnsi="Arial" w:cs="Arial"/>
          <w:sz w:val="20"/>
          <w:szCs w:val="20"/>
        </w:rPr>
        <w:t xml:space="preserve"> Conferência Nacional dos Bispos do Brasil – CNBB; </w:t>
      </w:r>
      <w:r w:rsidR="006F446B" w:rsidRPr="00747A81">
        <w:rPr>
          <w:rFonts w:ascii="Arial" w:eastAsia="Calibri" w:hAnsi="Arial" w:cs="Arial"/>
          <w:b/>
          <w:sz w:val="20"/>
          <w:szCs w:val="20"/>
        </w:rPr>
        <w:t>Edmundo Dzuaiwi Omore</w:t>
      </w:r>
      <w:r w:rsidR="006F446B" w:rsidRPr="00747A81">
        <w:rPr>
          <w:rFonts w:ascii="Arial" w:eastAsia="Calibri" w:hAnsi="Arial" w:cs="Arial"/>
          <w:sz w:val="20"/>
          <w:szCs w:val="20"/>
        </w:rPr>
        <w:t xml:space="preserve">, Coordenação das Organizações indígenas da Amazônia Brasileira (COIAB); </w:t>
      </w:r>
      <w:r w:rsidR="006F446B" w:rsidRPr="00747A81">
        <w:rPr>
          <w:rFonts w:ascii="Arial" w:eastAsia="Calibri" w:hAnsi="Arial" w:cs="Arial"/>
          <w:b/>
          <w:sz w:val="20"/>
          <w:szCs w:val="20"/>
        </w:rPr>
        <w:t>Eni Carajá Filho,</w:t>
      </w:r>
      <w:r w:rsidR="006F446B" w:rsidRPr="00747A81">
        <w:rPr>
          <w:rFonts w:ascii="Arial" w:eastAsia="Calibri" w:hAnsi="Arial" w:cs="Arial"/>
          <w:sz w:val="20"/>
          <w:szCs w:val="20"/>
        </w:rPr>
        <w:t xml:space="preserve"> Movimento de Reintegração das Pessoas Atingidas pela Hanseníase - MORHAN; </w:t>
      </w:r>
      <w:r w:rsidR="006F446B" w:rsidRPr="00747A81">
        <w:rPr>
          <w:rFonts w:ascii="Arial" w:hAnsi="Arial" w:cs="Arial"/>
          <w:b/>
          <w:sz w:val="20"/>
          <w:szCs w:val="20"/>
        </w:rPr>
        <w:t>Gabriel de Abreu Domingos,</w:t>
      </w:r>
      <w:r w:rsidR="006F446B" w:rsidRPr="00747A81">
        <w:rPr>
          <w:rFonts w:ascii="Arial" w:hAnsi="Arial" w:cs="Arial"/>
          <w:sz w:val="20"/>
          <w:szCs w:val="20"/>
        </w:rPr>
        <w:t xml:space="preserve"> Fórum de Presidentes de Conselhos Distritais de Saúde Indígena (FPCONDISI); </w:t>
      </w:r>
      <w:r w:rsidR="006F446B" w:rsidRPr="00747A81">
        <w:rPr>
          <w:rFonts w:ascii="Arial" w:hAnsi="Arial" w:cs="Arial"/>
          <w:b/>
          <w:sz w:val="20"/>
          <w:szCs w:val="20"/>
        </w:rPr>
        <w:t>Gerdo Bezerra de Faria</w:t>
      </w:r>
      <w:r w:rsidR="006F446B" w:rsidRPr="00747A81">
        <w:rPr>
          <w:rFonts w:ascii="Arial" w:hAnsi="Arial" w:cs="Arial"/>
          <w:sz w:val="20"/>
          <w:szCs w:val="20"/>
        </w:rPr>
        <w:t xml:space="preserve">, Conselho Federal de Odontologia – CFO; </w:t>
      </w:r>
      <w:r w:rsidR="006F446B" w:rsidRPr="00747A81">
        <w:rPr>
          <w:rFonts w:ascii="Arial" w:eastAsia="Calibri" w:hAnsi="Arial" w:cs="Arial"/>
          <w:b/>
          <w:sz w:val="20"/>
          <w:szCs w:val="20"/>
        </w:rPr>
        <w:t>Geordeci M. Souza,</w:t>
      </w:r>
      <w:r w:rsidR="006F446B" w:rsidRPr="00747A81">
        <w:rPr>
          <w:rFonts w:ascii="Arial" w:eastAsia="Calibri" w:hAnsi="Arial" w:cs="Arial"/>
          <w:sz w:val="20"/>
          <w:szCs w:val="20"/>
        </w:rPr>
        <w:t xml:space="preserve"> Central Única dos Trabalhadores; </w:t>
      </w:r>
      <w:r w:rsidR="006F446B" w:rsidRPr="00747A81">
        <w:rPr>
          <w:rFonts w:ascii="Arial" w:hAnsi="Arial" w:cs="Arial"/>
          <w:b/>
          <w:sz w:val="20"/>
          <w:szCs w:val="20"/>
        </w:rPr>
        <w:t>João Rodrigues Filho,</w:t>
      </w:r>
      <w:r w:rsidR="006F446B" w:rsidRPr="00747A81">
        <w:rPr>
          <w:rFonts w:ascii="Arial" w:hAnsi="Arial" w:cs="Arial"/>
          <w:sz w:val="20"/>
          <w:szCs w:val="20"/>
        </w:rPr>
        <w:t xml:space="preserve"> Confederação Nacional dos Trabalhadores na Saúde – CNTS; </w:t>
      </w:r>
      <w:r w:rsidR="006F446B" w:rsidRPr="00747A81">
        <w:rPr>
          <w:rFonts w:ascii="Arial" w:eastAsia="Calibri" w:hAnsi="Arial" w:cs="Arial"/>
          <w:b/>
          <w:sz w:val="20"/>
          <w:szCs w:val="20"/>
        </w:rPr>
        <w:t>Jorge Alves de Almeida Venâncio,</w:t>
      </w:r>
      <w:r w:rsidR="006F446B" w:rsidRPr="00747A81">
        <w:rPr>
          <w:rFonts w:ascii="Arial" w:eastAsia="Calibri" w:hAnsi="Arial" w:cs="Arial"/>
          <w:sz w:val="20"/>
          <w:szCs w:val="20"/>
        </w:rPr>
        <w:t xml:space="preserve"> Central Geral dos Trabalhadores do Brasil – CGTAMBÉM; </w:t>
      </w:r>
      <w:r w:rsidR="006F446B" w:rsidRPr="00747A81">
        <w:rPr>
          <w:rFonts w:ascii="Arial" w:hAnsi="Arial" w:cs="Arial"/>
          <w:b/>
          <w:sz w:val="20"/>
          <w:szCs w:val="20"/>
        </w:rPr>
        <w:t>Lázaro Luiz Gonzaga,</w:t>
      </w:r>
      <w:r w:rsidR="006F446B" w:rsidRPr="00747A81">
        <w:rPr>
          <w:rFonts w:ascii="Arial" w:hAnsi="Arial" w:cs="Arial"/>
          <w:sz w:val="20"/>
          <w:szCs w:val="20"/>
        </w:rPr>
        <w:t xml:space="preserve"> Confederação Nacional do Comércio de Bens, Serviços e Turismo (CNC);</w:t>
      </w:r>
      <w:r w:rsidR="006F446B" w:rsidRPr="00747A81">
        <w:rPr>
          <w:rFonts w:ascii="Arial" w:eastAsia="Calibri" w:hAnsi="Arial" w:cs="Arial"/>
          <w:sz w:val="20"/>
          <w:szCs w:val="20"/>
        </w:rPr>
        <w:t xml:space="preserve"> </w:t>
      </w:r>
      <w:r w:rsidR="006F446B" w:rsidRPr="00747A81">
        <w:rPr>
          <w:rFonts w:ascii="Arial" w:eastAsia="Calibri" w:hAnsi="Arial" w:cs="Arial"/>
          <w:b/>
          <w:sz w:val="20"/>
          <w:szCs w:val="20"/>
        </w:rPr>
        <w:t>Maria do Espírito Santo Tavares dos Santos,</w:t>
      </w:r>
      <w:r w:rsidR="006F446B" w:rsidRPr="00747A81">
        <w:rPr>
          <w:rFonts w:ascii="Arial" w:eastAsia="Calibri" w:hAnsi="Arial" w:cs="Arial"/>
          <w:sz w:val="20"/>
          <w:szCs w:val="20"/>
        </w:rPr>
        <w:t xml:space="preserve"> Rede</w:t>
      </w:r>
      <w:r w:rsidR="006F446B" w:rsidRPr="00747A81">
        <w:rPr>
          <w:rFonts w:ascii="Arial" w:eastAsia="Calibri" w:hAnsi="Arial" w:cs="Arial"/>
          <w:i/>
          <w:sz w:val="20"/>
          <w:szCs w:val="20"/>
        </w:rPr>
        <w:t xml:space="preserve"> </w:t>
      </w:r>
      <w:r w:rsidR="006F446B" w:rsidRPr="00747A81">
        <w:rPr>
          <w:rFonts w:ascii="Arial" w:eastAsia="Calibri" w:hAnsi="Arial" w:cs="Arial"/>
          <w:sz w:val="20"/>
          <w:szCs w:val="20"/>
        </w:rPr>
        <w:t xml:space="preserve">Nacional Feminista de Saúde, Direitos Sexuais e Direitos Reprodutivos; </w:t>
      </w:r>
      <w:r w:rsidR="006F446B" w:rsidRPr="00747A81">
        <w:rPr>
          <w:rFonts w:ascii="Arial" w:eastAsia="Calibri" w:hAnsi="Arial" w:cs="Arial"/>
          <w:b/>
          <w:sz w:val="20"/>
          <w:szCs w:val="20"/>
        </w:rPr>
        <w:t>Maria do Socorro de Souza,</w:t>
      </w:r>
      <w:r w:rsidR="006F446B" w:rsidRPr="00747A81">
        <w:rPr>
          <w:rFonts w:ascii="Arial" w:eastAsia="Calibri" w:hAnsi="Arial" w:cs="Arial"/>
          <w:sz w:val="20"/>
          <w:szCs w:val="20"/>
        </w:rPr>
        <w:t xml:space="preserve"> Confederação Nacional dos Trabalhadores na </w:t>
      </w:r>
      <w:r w:rsidR="006F446B" w:rsidRPr="00747A81">
        <w:rPr>
          <w:rFonts w:ascii="Arial" w:eastAsia="Calibri" w:hAnsi="Arial" w:cs="Arial"/>
          <w:sz w:val="20"/>
          <w:szCs w:val="20"/>
        </w:rPr>
        <w:lastRenderedPageBreak/>
        <w:t xml:space="preserve">Agricultura – CONTAG; </w:t>
      </w:r>
      <w:r w:rsidR="006F446B" w:rsidRPr="00747A81">
        <w:rPr>
          <w:rFonts w:ascii="Arial" w:eastAsia="Calibri" w:hAnsi="Arial" w:cs="Arial"/>
          <w:b/>
          <w:sz w:val="20"/>
          <w:szCs w:val="20"/>
        </w:rPr>
        <w:t>Maria Laura Carvalho Bicca,</w:t>
      </w:r>
      <w:r w:rsidR="006F446B" w:rsidRPr="00747A81">
        <w:rPr>
          <w:rFonts w:ascii="Arial" w:eastAsia="Calibri" w:hAnsi="Arial" w:cs="Arial"/>
          <w:sz w:val="20"/>
          <w:szCs w:val="20"/>
        </w:rPr>
        <w:t xml:space="preserve"> Federação Nacional dos Assistentes Sociais (FENAS); </w:t>
      </w:r>
      <w:r w:rsidR="006F446B" w:rsidRPr="00747A81">
        <w:rPr>
          <w:rFonts w:ascii="Arial" w:hAnsi="Arial" w:cs="Arial"/>
          <w:b/>
          <w:sz w:val="20"/>
          <w:szCs w:val="20"/>
        </w:rPr>
        <w:t>Marisa Furia Silva,</w:t>
      </w:r>
      <w:r w:rsidR="006F446B" w:rsidRPr="00747A81">
        <w:rPr>
          <w:rFonts w:ascii="Arial" w:hAnsi="Arial" w:cs="Arial"/>
          <w:sz w:val="20"/>
          <w:szCs w:val="20"/>
        </w:rPr>
        <w:t xml:space="preserve"> </w:t>
      </w:r>
      <w:r w:rsidR="006F446B" w:rsidRPr="00747A81">
        <w:rPr>
          <w:rFonts w:ascii="Arial" w:eastAsia="Calibri" w:hAnsi="Arial" w:cs="Arial"/>
          <w:sz w:val="20"/>
          <w:szCs w:val="20"/>
        </w:rPr>
        <w:t xml:space="preserve">Associação Brasileira de Autismo (ABRA); </w:t>
      </w:r>
      <w:r w:rsidR="006F446B" w:rsidRPr="00747A81">
        <w:rPr>
          <w:rFonts w:ascii="Arial" w:hAnsi="Arial" w:cs="Arial"/>
          <w:b/>
          <w:sz w:val="20"/>
          <w:szCs w:val="20"/>
        </w:rPr>
        <w:t>Nelcy Ferreira da Silva</w:t>
      </w:r>
      <w:r w:rsidR="006F446B" w:rsidRPr="00747A81">
        <w:rPr>
          <w:rFonts w:ascii="Arial" w:hAnsi="Arial" w:cs="Arial"/>
          <w:sz w:val="20"/>
          <w:szCs w:val="20"/>
        </w:rPr>
        <w:t xml:space="preserve">, </w:t>
      </w:r>
      <w:r w:rsidR="006F446B" w:rsidRPr="00747A81">
        <w:rPr>
          <w:rFonts w:ascii="Arial" w:eastAsia="Calibri" w:hAnsi="Arial" w:cs="Arial"/>
          <w:sz w:val="20"/>
          <w:szCs w:val="20"/>
        </w:rPr>
        <w:t xml:space="preserve">Conselho Federal de Nutricionistas (CFN); </w:t>
      </w:r>
      <w:r w:rsidR="006F446B" w:rsidRPr="00747A81">
        <w:rPr>
          <w:rFonts w:ascii="Arial" w:hAnsi="Arial" w:cs="Arial"/>
          <w:b/>
          <w:sz w:val="20"/>
          <w:szCs w:val="20"/>
        </w:rPr>
        <w:t>Pedro de Carvalho Pontual,</w:t>
      </w:r>
      <w:r w:rsidR="006F446B" w:rsidRPr="00747A81">
        <w:rPr>
          <w:rFonts w:ascii="Arial" w:hAnsi="Arial" w:cs="Arial"/>
          <w:sz w:val="20"/>
          <w:szCs w:val="20"/>
        </w:rPr>
        <w:t xml:space="preserve"> Secretaria Geral da Presidência República; </w:t>
      </w:r>
      <w:r w:rsidR="006F446B" w:rsidRPr="00747A81">
        <w:rPr>
          <w:rFonts w:ascii="Arial" w:hAnsi="Arial" w:cs="Arial"/>
          <w:b/>
          <w:sz w:val="20"/>
          <w:szCs w:val="20"/>
        </w:rPr>
        <w:t>Renato Almeida de Barros,</w:t>
      </w:r>
      <w:r w:rsidR="006F446B" w:rsidRPr="00747A81">
        <w:rPr>
          <w:rFonts w:ascii="Arial" w:hAnsi="Arial" w:cs="Arial"/>
          <w:sz w:val="20"/>
          <w:szCs w:val="20"/>
        </w:rPr>
        <w:t xml:space="preserve"> Confederação Nacional dos Trabalhadores em Seguridade Social – CNTSS; </w:t>
      </w:r>
      <w:r w:rsidR="006F446B" w:rsidRPr="00747A81">
        <w:rPr>
          <w:rFonts w:ascii="Arial" w:hAnsi="Arial" w:cs="Arial"/>
          <w:b/>
          <w:sz w:val="20"/>
          <w:szCs w:val="20"/>
        </w:rPr>
        <w:t>Ronald Ferreira dos Santos,</w:t>
      </w:r>
      <w:r w:rsidR="006F446B" w:rsidRPr="00747A81">
        <w:rPr>
          <w:rFonts w:ascii="Arial" w:hAnsi="Arial" w:cs="Arial"/>
          <w:sz w:val="20"/>
          <w:szCs w:val="20"/>
        </w:rPr>
        <w:t xml:space="preserve"> Federação Nacional dos Farmacêuticos – Fenafar; </w:t>
      </w:r>
      <w:r w:rsidR="006F446B" w:rsidRPr="00747A81">
        <w:rPr>
          <w:rFonts w:ascii="Arial" w:hAnsi="Arial" w:cs="Arial"/>
          <w:b/>
          <w:sz w:val="20"/>
          <w:szCs w:val="20"/>
        </w:rPr>
        <w:t>Sandra Regis,</w:t>
      </w:r>
      <w:r w:rsidR="006F446B" w:rsidRPr="00747A81">
        <w:rPr>
          <w:rFonts w:ascii="Arial" w:hAnsi="Arial" w:cs="Arial"/>
          <w:sz w:val="20"/>
          <w:szCs w:val="20"/>
        </w:rPr>
        <w:t xml:space="preserve"> Associação Brasileira de Delegados e Amigos da Confederação Espírita Pan-Americana (CEPA Brasil); </w:t>
      </w:r>
      <w:r w:rsidR="006F446B" w:rsidRPr="00747A81">
        <w:rPr>
          <w:rFonts w:ascii="Arial" w:eastAsia="Calibri" w:hAnsi="Arial" w:cs="Arial"/>
          <w:sz w:val="20"/>
          <w:szCs w:val="20"/>
        </w:rPr>
        <w:t xml:space="preserve">e </w:t>
      </w:r>
      <w:r w:rsidR="006F446B" w:rsidRPr="00747A81">
        <w:rPr>
          <w:rFonts w:ascii="Arial" w:eastAsia="Calibri" w:hAnsi="Arial" w:cs="Arial"/>
          <w:b/>
          <w:sz w:val="20"/>
          <w:szCs w:val="20"/>
        </w:rPr>
        <w:t>Verônica Lourenço da Silva</w:t>
      </w:r>
      <w:r w:rsidR="006F446B" w:rsidRPr="00747A81">
        <w:rPr>
          <w:rFonts w:ascii="Arial" w:eastAsia="Calibri" w:hAnsi="Arial" w:cs="Arial"/>
          <w:sz w:val="20"/>
          <w:szCs w:val="20"/>
        </w:rPr>
        <w:t>, Liga Brasileira de Lésbicas – LBL.</w:t>
      </w:r>
      <w:r w:rsidR="006F446B" w:rsidRPr="00747A81">
        <w:rPr>
          <w:rFonts w:ascii="Arial" w:hAnsi="Arial" w:cs="Arial"/>
          <w:sz w:val="20"/>
          <w:szCs w:val="20"/>
        </w:rPr>
        <w:t xml:space="preserve"> </w:t>
      </w:r>
      <w:r w:rsidR="006F446B" w:rsidRPr="00747A81">
        <w:rPr>
          <w:rFonts w:ascii="Arial" w:hAnsi="Arial" w:cs="Arial"/>
          <w:i/>
          <w:sz w:val="20"/>
          <w:szCs w:val="20"/>
        </w:rPr>
        <w:t>Suplentes –</w:t>
      </w:r>
      <w:r w:rsidR="00E25A81" w:rsidRPr="00747A81">
        <w:rPr>
          <w:rFonts w:ascii="Arial" w:hAnsi="Arial" w:cs="Arial"/>
          <w:i/>
          <w:sz w:val="20"/>
          <w:szCs w:val="20"/>
        </w:rPr>
        <w:t xml:space="preserve"> </w:t>
      </w:r>
      <w:r w:rsidR="006F446B" w:rsidRPr="00747A81">
        <w:rPr>
          <w:rFonts w:ascii="Arial" w:hAnsi="Arial" w:cs="Arial"/>
          <w:b/>
          <w:sz w:val="20"/>
          <w:szCs w:val="20"/>
        </w:rPr>
        <w:t>Alexandre Frederico de Marca</w:t>
      </w:r>
      <w:r w:rsidR="006F446B" w:rsidRPr="00747A81">
        <w:rPr>
          <w:rFonts w:ascii="Arial" w:hAnsi="Arial" w:cs="Arial"/>
          <w:sz w:val="20"/>
          <w:szCs w:val="20"/>
        </w:rPr>
        <w:t xml:space="preserve">, Confederação Nacional do Comércio de Bens, Serviços e Turismo (CNC); </w:t>
      </w:r>
      <w:r w:rsidR="006F446B" w:rsidRPr="00747A81">
        <w:rPr>
          <w:rFonts w:ascii="Arial" w:hAnsi="Arial" w:cs="Arial"/>
          <w:b/>
          <w:sz w:val="20"/>
          <w:szCs w:val="20"/>
        </w:rPr>
        <w:t>Alexandre Medeiros de Figueiredo,</w:t>
      </w:r>
      <w:r w:rsidR="006F446B" w:rsidRPr="00747A81">
        <w:rPr>
          <w:rFonts w:ascii="Arial" w:hAnsi="Arial" w:cs="Arial"/>
          <w:sz w:val="20"/>
          <w:szCs w:val="20"/>
        </w:rPr>
        <w:t xml:space="preserve"> Ministério da Saúde; </w:t>
      </w:r>
      <w:r w:rsidR="006F446B" w:rsidRPr="00747A81">
        <w:rPr>
          <w:rFonts w:ascii="Arial" w:hAnsi="Arial" w:cs="Arial"/>
          <w:b/>
          <w:sz w:val="20"/>
          <w:szCs w:val="20"/>
        </w:rPr>
        <w:t>Andréa Karolina Bento,</w:t>
      </w:r>
      <w:r w:rsidR="006F446B" w:rsidRPr="00747A81">
        <w:rPr>
          <w:rFonts w:ascii="Arial" w:hAnsi="Arial" w:cs="Arial"/>
          <w:sz w:val="20"/>
          <w:szCs w:val="20"/>
        </w:rPr>
        <w:t xml:space="preserve"> Associação Brasileira de Linfoma e Leucemia – ABRALE; </w:t>
      </w:r>
      <w:r w:rsidR="006F446B" w:rsidRPr="00747A81">
        <w:rPr>
          <w:rFonts w:ascii="Arial" w:hAnsi="Arial" w:cs="Arial"/>
          <w:b/>
          <w:sz w:val="20"/>
          <w:szCs w:val="20"/>
        </w:rPr>
        <w:t>Clarice Baldotto,</w:t>
      </w:r>
      <w:r w:rsidR="006F446B" w:rsidRPr="00747A81">
        <w:rPr>
          <w:rFonts w:ascii="Arial" w:hAnsi="Arial" w:cs="Arial"/>
          <w:sz w:val="20"/>
          <w:szCs w:val="20"/>
        </w:rPr>
        <w:t xml:space="preserve"> Associação de Fisioterapeutas do Brasil (AFB); </w:t>
      </w:r>
      <w:r w:rsidR="006F446B" w:rsidRPr="00747A81">
        <w:rPr>
          <w:rFonts w:ascii="Arial" w:hAnsi="Arial" w:cs="Arial"/>
          <w:b/>
          <w:sz w:val="20"/>
          <w:szCs w:val="20"/>
        </w:rPr>
        <w:t>Dalmare Anderson Bezerra de Oliveira Sá,</w:t>
      </w:r>
      <w:r w:rsidR="006F446B" w:rsidRPr="00747A81">
        <w:rPr>
          <w:rFonts w:ascii="Arial" w:hAnsi="Arial" w:cs="Arial"/>
          <w:sz w:val="20"/>
          <w:szCs w:val="20"/>
        </w:rPr>
        <w:t xml:space="preserve"> Associação Nacional de Pós-Graduandos – ANPG</w:t>
      </w:r>
      <w:r w:rsidR="006F446B" w:rsidRPr="00747A81">
        <w:rPr>
          <w:rFonts w:ascii="Arial" w:hAnsi="Arial" w:cs="Arial"/>
          <w:b/>
          <w:sz w:val="20"/>
          <w:szCs w:val="20"/>
        </w:rPr>
        <w:t>; Dulcilene Silva Tiné</w:t>
      </w:r>
      <w:r w:rsidR="006F446B" w:rsidRPr="00747A81">
        <w:rPr>
          <w:rFonts w:ascii="Arial" w:hAnsi="Arial" w:cs="Arial"/>
          <w:sz w:val="20"/>
          <w:szCs w:val="20"/>
        </w:rPr>
        <w:t xml:space="preserve">, Confederação Nacional de Saúde, Hospitais, Estabelecimentos e Serviços (CNS); </w:t>
      </w:r>
      <w:r w:rsidR="006F446B" w:rsidRPr="00747A81">
        <w:rPr>
          <w:rFonts w:ascii="Arial" w:hAnsi="Arial" w:cs="Arial"/>
          <w:b/>
          <w:sz w:val="20"/>
          <w:szCs w:val="20"/>
        </w:rPr>
        <w:t>Eurídice Ferreira de Almeida,</w:t>
      </w:r>
      <w:r w:rsidR="006F446B" w:rsidRPr="00747A81">
        <w:rPr>
          <w:rFonts w:ascii="Arial" w:hAnsi="Arial" w:cs="Arial"/>
          <w:sz w:val="20"/>
          <w:szCs w:val="20"/>
        </w:rPr>
        <w:t xml:space="preserve"> Federação de Sindicatos de Trabalhadores Técnico-Administrativos em Instituições de Ensino Superior Públicas do Brasil - FASUBRA; </w:t>
      </w:r>
      <w:r w:rsidR="006F446B" w:rsidRPr="00747A81">
        <w:rPr>
          <w:rFonts w:ascii="Arial" w:hAnsi="Arial" w:cs="Arial"/>
          <w:b/>
          <w:sz w:val="20"/>
          <w:szCs w:val="20"/>
        </w:rPr>
        <w:t>Fernanda Lou Sans Magano</w:t>
      </w:r>
      <w:r w:rsidR="006F446B" w:rsidRPr="00747A81">
        <w:rPr>
          <w:rFonts w:ascii="Arial" w:hAnsi="Arial" w:cs="Arial"/>
          <w:sz w:val="20"/>
          <w:szCs w:val="20"/>
        </w:rPr>
        <w:t xml:space="preserve">, Federação Nacional dos Psicólogos - FENAPSI; </w:t>
      </w:r>
      <w:r w:rsidR="006F446B" w:rsidRPr="00747A81">
        <w:rPr>
          <w:rFonts w:ascii="Arial" w:hAnsi="Arial" w:cs="Arial"/>
          <w:b/>
          <w:sz w:val="20"/>
          <w:szCs w:val="20"/>
        </w:rPr>
        <w:t>Francisca Rêgo Oliveira de Araújo,</w:t>
      </w:r>
      <w:r w:rsidR="006F446B" w:rsidRPr="00747A81">
        <w:rPr>
          <w:rFonts w:ascii="Arial" w:hAnsi="Arial" w:cs="Arial"/>
          <w:sz w:val="20"/>
          <w:szCs w:val="20"/>
        </w:rPr>
        <w:t xml:space="preserve"> Associação Brasileira de Ensino em Fisioterapia (ABENFISIO; </w:t>
      </w:r>
      <w:r w:rsidR="006F446B" w:rsidRPr="00747A81">
        <w:rPr>
          <w:rFonts w:ascii="Arial" w:eastAsia="Calibri" w:hAnsi="Arial" w:cs="Arial"/>
          <w:b/>
          <w:sz w:val="20"/>
          <w:szCs w:val="20"/>
        </w:rPr>
        <w:t>Haroldo Jorge de Carvalho Pontes</w:t>
      </w:r>
      <w:r w:rsidR="006F446B" w:rsidRPr="00747A81">
        <w:rPr>
          <w:rFonts w:ascii="Arial" w:eastAsia="Calibri" w:hAnsi="Arial" w:cs="Arial"/>
          <w:sz w:val="20"/>
          <w:szCs w:val="20"/>
        </w:rPr>
        <w:t xml:space="preserve">, Conselho Nacional de Secretários de Saúde – CONASS; </w:t>
      </w:r>
      <w:r w:rsidR="006F446B" w:rsidRPr="00747A81">
        <w:rPr>
          <w:rFonts w:ascii="Arial" w:hAnsi="Arial" w:cs="Arial"/>
          <w:b/>
          <w:sz w:val="20"/>
          <w:szCs w:val="20"/>
        </w:rPr>
        <w:t>João Donizeti Scaboli,</w:t>
      </w:r>
      <w:r w:rsidR="006F446B" w:rsidRPr="00747A81">
        <w:rPr>
          <w:rFonts w:ascii="Arial" w:hAnsi="Arial" w:cs="Arial"/>
          <w:sz w:val="20"/>
          <w:szCs w:val="20"/>
        </w:rPr>
        <w:t xml:space="preserve"> </w:t>
      </w:r>
      <w:r w:rsidR="006F446B" w:rsidRPr="00747A81">
        <w:rPr>
          <w:rFonts w:ascii="Arial" w:eastAsia="Calibri" w:hAnsi="Arial" w:cs="Arial"/>
          <w:sz w:val="20"/>
          <w:szCs w:val="20"/>
        </w:rPr>
        <w:t xml:space="preserve">Força Sindical; </w:t>
      </w:r>
      <w:r w:rsidR="006F446B" w:rsidRPr="00747A81">
        <w:rPr>
          <w:rFonts w:ascii="Arial" w:hAnsi="Arial" w:cs="Arial"/>
          <w:b/>
          <w:sz w:val="20"/>
          <w:szCs w:val="20"/>
        </w:rPr>
        <w:t>José Arnaldo Pereira Diniz,</w:t>
      </w:r>
      <w:r w:rsidR="006F446B" w:rsidRPr="00747A81">
        <w:rPr>
          <w:rFonts w:ascii="Arial" w:hAnsi="Arial" w:cs="Arial"/>
          <w:sz w:val="20"/>
          <w:szCs w:val="20"/>
        </w:rPr>
        <w:t xml:space="preserve"> Federação Interestadual dos Odontologistas – FIO; </w:t>
      </w:r>
      <w:r w:rsidR="006F446B" w:rsidRPr="00747A81">
        <w:rPr>
          <w:rFonts w:ascii="Arial" w:hAnsi="Arial" w:cs="Arial"/>
          <w:b/>
          <w:sz w:val="20"/>
          <w:szCs w:val="20"/>
        </w:rPr>
        <w:t>José Eri de Medeiros</w:t>
      </w:r>
      <w:r w:rsidR="006F446B" w:rsidRPr="00747A81">
        <w:rPr>
          <w:rFonts w:ascii="Arial" w:hAnsi="Arial" w:cs="Arial"/>
          <w:sz w:val="20"/>
          <w:szCs w:val="20"/>
        </w:rPr>
        <w:t xml:space="preserve">, Conselho Nacional de Secretarias Municipais de Saúde – CONASEMS; </w:t>
      </w:r>
      <w:r w:rsidR="006F446B" w:rsidRPr="00747A81">
        <w:rPr>
          <w:rFonts w:ascii="Arial" w:eastAsia="Calibri" w:hAnsi="Arial" w:cs="Arial"/>
          <w:b/>
          <w:sz w:val="20"/>
          <w:szCs w:val="20"/>
        </w:rPr>
        <w:t>José João Lanceiro de Palma,</w:t>
      </w:r>
      <w:r w:rsidR="006F446B" w:rsidRPr="00747A81">
        <w:rPr>
          <w:rFonts w:ascii="Arial" w:eastAsia="Calibri" w:hAnsi="Arial" w:cs="Arial"/>
          <w:sz w:val="20"/>
          <w:szCs w:val="20"/>
        </w:rPr>
        <w:t xml:space="preserve"> Ministério da Saúde; </w:t>
      </w:r>
      <w:r w:rsidR="006F446B" w:rsidRPr="00747A81">
        <w:rPr>
          <w:rFonts w:ascii="Arial" w:hAnsi="Arial" w:cs="Arial"/>
          <w:b/>
          <w:sz w:val="20"/>
          <w:szCs w:val="20"/>
        </w:rPr>
        <w:t>Juneia Martins Batista,</w:t>
      </w:r>
      <w:r w:rsidR="006F446B" w:rsidRPr="00747A81">
        <w:rPr>
          <w:rFonts w:ascii="Arial" w:hAnsi="Arial" w:cs="Arial"/>
          <w:sz w:val="20"/>
          <w:szCs w:val="20"/>
        </w:rPr>
        <w:t xml:space="preserve"> Central Única dos Trabalhadores – CUT; </w:t>
      </w:r>
      <w:r w:rsidR="006F446B" w:rsidRPr="00747A81">
        <w:rPr>
          <w:rFonts w:ascii="Arial" w:eastAsia="Calibri" w:hAnsi="Arial" w:cs="Arial"/>
          <w:b/>
          <w:sz w:val="20"/>
          <w:szCs w:val="20"/>
        </w:rPr>
        <w:t>Kátia Maria Barreto Souto,</w:t>
      </w:r>
      <w:r w:rsidR="006F446B" w:rsidRPr="00747A81">
        <w:rPr>
          <w:rFonts w:ascii="Arial" w:eastAsia="Calibri" w:hAnsi="Arial" w:cs="Arial"/>
          <w:sz w:val="20"/>
          <w:szCs w:val="20"/>
        </w:rPr>
        <w:t xml:space="preserve"> Ministério da Saúde; </w:t>
      </w:r>
      <w:r w:rsidR="006F446B" w:rsidRPr="00747A81">
        <w:rPr>
          <w:rFonts w:ascii="Arial" w:hAnsi="Arial" w:cs="Arial"/>
          <w:b/>
          <w:sz w:val="20"/>
          <w:szCs w:val="20"/>
        </w:rPr>
        <w:t>Liane Terezinha de Araújo Oliveira</w:t>
      </w:r>
      <w:r w:rsidR="006F446B" w:rsidRPr="00747A81">
        <w:rPr>
          <w:rFonts w:ascii="Arial" w:hAnsi="Arial" w:cs="Arial"/>
          <w:sz w:val="20"/>
          <w:szCs w:val="20"/>
        </w:rPr>
        <w:t xml:space="preserve">, Federação Brasileira de Instituições Filantrópicas de Apoio à Saúde da Mama – FEMAMA; </w:t>
      </w:r>
      <w:r w:rsidR="006F446B" w:rsidRPr="00747A81">
        <w:rPr>
          <w:rFonts w:ascii="Arial" w:hAnsi="Arial" w:cs="Arial"/>
          <w:b/>
          <w:sz w:val="20"/>
          <w:szCs w:val="20"/>
        </w:rPr>
        <w:t>Lorena Baía de Oliveira Alencar,</w:t>
      </w:r>
      <w:r w:rsidR="006F446B" w:rsidRPr="00747A81">
        <w:rPr>
          <w:rFonts w:ascii="Arial" w:hAnsi="Arial" w:cs="Arial"/>
          <w:sz w:val="20"/>
          <w:szCs w:val="20"/>
        </w:rPr>
        <w:t xml:space="preserve"> Conselho Federal de Farmácia (CFF); </w:t>
      </w:r>
      <w:r w:rsidR="006F446B" w:rsidRPr="00747A81">
        <w:rPr>
          <w:rFonts w:ascii="Arial" w:hAnsi="Arial" w:cs="Arial"/>
          <w:b/>
          <w:sz w:val="20"/>
          <w:szCs w:val="20"/>
        </w:rPr>
        <w:t>Luiz Alberto Catanoce,</w:t>
      </w:r>
      <w:r w:rsidR="006F446B" w:rsidRPr="00747A81">
        <w:rPr>
          <w:rFonts w:ascii="Arial" w:hAnsi="Arial" w:cs="Arial"/>
          <w:sz w:val="20"/>
          <w:szCs w:val="20"/>
        </w:rPr>
        <w:t xml:space="preserve"> Sindicato Nacional dos Aposentados, Pensionistas e Idosos da Força Sindical (Sindnapi); </w:t>
      </w:r>
      <w:r w:rsidR="006F446B" w:rsidRPr="00747A81">
        <w:rPr>
          <w:rFonts w:ascii="Arial" w:hAnsi="Arial" w:cs="Arial"/>
          <w:b/>
          <w:sz w:val="20"/>
          <w:szCs w:val="20"/>
        </w:rPr>
        <w:t>Luiz Aníbal Vieira Machado,</w:t>
      </w:r>
      <w:r w:rsidR="006F446B" w:rsidRPr="00747A81">
        <w:rPr>
          <w:rFonts w:ascii="Arial" w:hAnsi="Arial" w:cs="Arial"/>
          <w:sz w:val="20"/>
          <w:szCs w:val="20"/>
        </w:rPr>
        <w:t xml:space="preserve"> Nova Central Sindical de Trabalhadores (NCST); </w:t>
      </w:r>
      <w:r w:rsidR="006F446B" w:rsidRPr="00747A81">
        <w:rPr>
          <w:rFonts w:ascii="Arial" w:hAnsi="Arial" w:cs="Arial"/>
          <w:b/>
          <w:sz w:val="20"/>
          <w:szCs w:val="20"/>
        </w:rPr>
        <w:t>Luiz Felipe Coutinho Costamilan,</w:t>
      </w:r>
      <w:r w:rsidR="006F446B" w:rsidRPr="00747A81">
        <w:rPr>
          <w:rFonts w:ascii="Arial" w:hAnsi="Arial" w:cs="Arial"/>
          <w:sz w:val="20"/>
          <w:szCs w:val="20"/>
        </w:rPr>
        <w:t xml:space="preserve"> Confederação Nacional de Saúde, Hospitais, Estabelecimentos e Serviços (CNS); </w:t>
      </w:r>
      <w:r w:rsidR="006F446B" w:rsidRPr="00747A81">
        <w:rPr>
          <w:rFonts w:ascii="Arial" w:hAnsi="Arial" w:cs="Arial"/>
          <w:b/>
          <w:sz w:val="20"/>
          <w:szCs w:val="20"/>
        </w:rPr>
        <w:t>Marcelo Pires de Mendonça,</w:t>
      </w:r>
      <w:r w:rsidR="006F446B" w:rsidRPr="00747A81">
        <w:rPr>
          <w:rFonts w:ascii="Arial" w:hAnsi="Arial" w:cs="Arial"/>
          <w:sz w:val="20"/>
          <w:szCs w:val="20"/>
        </w:rPr>
        <w:t xml:space="preserve"> Secretaria Geral da Presidência República; </w:t>
      </w:r>
      <w:r w:rsidR="006F446B" w:rsidRPr="00747A81">
        <w:rPr>
          <w:rFonts w:ascii="Arial" w:hAnsi="Arial" w:cs="Arial"/>
          <w:b/>
          <w:sz w:val="20"/>
          <w:szCs w:val="20"/>
        </w:rPr>
        <w:t>Marco Antônio Castilho</w:t>
      </w:r>
      <w:r w:rsidR="00E25A81" w:rsidRPr="00747A81">
        <w:rPr>
          <w:rFonts w:ascii="Arial" w:hAnsi="Arial" w:cs="Arial"/>
          <w:b/>
          <w:sz w:val="20"/>
          <w:szCs w:val="20"/>
        </w:rPr>
        <w:t xml:space="preserve"> </w:t>
      </w:r>
      <w:r w:rsidR="006F446B" w:rsidRPr="00747A81">
        <w:rPr>
          <w:rFonts w:ascii="Arial" w:hAnsi="Arial" w:cs="Arial"/>
          <w:b/>
          <w:sz w:val="20"/>
          <w:szCs w:val="20"/>
        </w:rPr>
        <w:t>Carneiro</w:t>
      </w:r>
      <w:r w:rsidR="006F446B" w:rsidRPr="00747A81">
        <w:rPr>
          <w:rFonts w:ascii="Arial" w:hAnsi="Arial" w:cs="Arial"/>
          <w:sz w:val="20"/>
          <w:szCs w:val="20"/>
        </w:rPr>
        <w:t xml:space="preserve">, Federação Nacional das Associações Pestalozzi – FENASP; </w:t>
      </w:r>
      <w:r w:rsidR="006F446B" w:rsidRPr="00747A81">
        <w:rPr>
          <w:rFonts w:ascii="Arial" w:eastAsia="Calibri" w:hAnsi="Arial" w:cs="Arial"/>
          <w:b/>
          <w:sz w:val="20"/>
          <w:szCs w:val="20"/>
        </w:rPr>
        <w:t>Marcos Erlan dos Santos,</w:t>
      </w:r>
      <w:r w:rsidR="006F446B" w:rsidRPr="00747A81">
        <w:rPr>
          <w:rFonts w:ascii="Arial" w:eastAsia="Calibri" w:hAnsi="Arial" w:cs="Arial"/>
          <w:sz w:val="20"/>
          <w:szCs w:val="20"/>
        </w:rPr>
        <w:t xml:space="preserve"> Federação das Associações de Renais e Transpla</w:t>
      </w:r>
      <w:r w:rsidR="00E25A81" w:rsidRPr="00747A81">
        <w:rPr>
          <w:rFonts w:ascii="Arial" w:eastAsia="Calibri" w:hAnsi="Arial" w:cs="Arial"/>
          <w:sz w:val="20"/>
          <w:szCs w:val="20"/>
        </w:rPr>
        <w:t>n</w:t>
      </w:r>
      <w:r w:rsidR="006F446B" w:rsidRPr="00747A81">
        <w:rPr>
          <w:rFonts w:ascii="Arial" w:eastAsia="Calibri" w:hAnsi="Arial" w:cs="Arial"/>
          <w:sz w:val="20"/>
          <w:szCs w:val="20"/>
        </w:rPr>
        <w:t>tados do Brasil (FARBRA);</w:t>
      </w:r>
      <w:r w:rsidR="006F446B" w:rsidRPr="00747A81">
        <w:rPr>
          <w:rFonts w:ascii="Arial" w:hAnsi="Arial" w:cs="Arial"/>
          <w:sz w:val="20"/>
          <w:szCs w:val="20"/>
        </w:rPr>
        <w:t xml:space="preserve"> </w:t>
      </w:r>
      <w:r w:rsidR="006F446B" w:rsidRPr="00747A81">
        <w:rPr>
          <w:rFonts w:ascii="Arial" w:hAnsi="Arial" w:cs="Arial"/>
          <w:b/>
          <w:sz w:val="20"/>
          <w:szCs w:val="20"/>
        </w:rPr>
        <w:t>Maria Lucia Santos Pereira da Silva,</w:t>
      </w:r>
      <w:r w:rsidR="006F446B" w:rsidRPr="00747A81">
        <w:rPr>
          <w:rFonts w:ascii="Arial" w:hAnsi="Arial" w:cs="Arial"/>
          <w:sz w:val="20"/>
          <w:szCs w:val="20"/>
        </w:rPr>
        <w:t xml:space="preserve"> Movimento Nacional da População de Rua (MNPR; </w:t>
      </w:r>
      <w:r w:rsidR="006F446B" w:rsidRPr="00747A81">
        <w:rPr>
          <w:rFonts w:ascii="Arial" w:hAnsi="Arial" w:cs="Arial"/>
          <w:b/>
          <w:sz w:val="20"/>
          <w:szCs w:val="20"/>
        </w:rPr>
        <w:t>Oriana Bezerra Lima,</w:t>
      </w:r>
      <w:r w:rsidR="006F446B" w:rsidRPr="00747A81">
        <w:rPr>
          <w:rFonts w:ascii="Arial" w:hAnsi="Arial" w:cs="Arial"/>
          <w:sz w:val="20"/>
          <w:szCs w:val="20"/>
        </w:rPr>
        <w:t xml:space="preserve"> Conselho Federal de Medicina Veterinária (CFMV); </w:t>
      </w:r>
      <w:r w:rsidR="006F446B" w:rsidRPr="00747A81">
        <w:rPr>
          <w:rFonts w:ascii="Arial" w:hAnsi="Arial" w:cs="Arial"/>
          <w:b/>
          <w:sz w:val="20"/>
          <w:szCs w:val="20"/>
        </w:rPr>
        <w:t>Paula Johns,</w:t>
      </w:r>
      <w:r w:rsidR="006F446B" w:rsidRPr="00747A81">
        <w:rPr>
          <w:rFonts w:ascii="Arial" w:hAnsi="Arial" w:cs="Arial"/>
          <w:sz w:val="20"/>
          <w:szCs w:val="20"/>
        </w:rPr>
        <w:t xml:space="preserve"> Associação de Controle do Tabagismo, Promoção da Saúde e dos Direitos Humanos - ACT/Aliança de Controle do Tabagismo; </w:t>
      </w:r>
      <w:r w:rsidR="006F446B" w:rsidRPr="00747A81">
        <w:rPr>
          <w:rFonts w:ascii="Arial" w:hAnsi="Arial" w:cs="Arial"/>
          <w:b/>
          <w:sz w:val="20"/>
          <w:szCs w:val="20"/>
        </w:rPr>
        <w:t>Paulo de Tarso Ribeiro de Oliveira</w:t>
      </w:r>
      <w:r w:rsidR="006F446B" w:rsidRPr="00747A81">
        <w:rPr>
          <w:rFonts w:ascii="Arial" w:hAnsi="Arial" w:cs="Arial"/>
          <w:sz w:val="20"/>
          <w:szCs w:val="20"/>
        </w:rPr>
        <w:t xml:space="preserve">, Ministério da Saúde; </w:t>
      </w:r>
      <w:r w:rsidR="006F446B" w:rsidRPr="00747A81">
        <w:rPr>
          <w:rFonts w:ascii="Arial" w:hAnsi="Arial" w:cs="Arial"/>
          <w:b/>
          <w:sz w:val="20"/>
          <w:szCs w:val="20"/>
        </w:rPr>
        <w:t>Rosangela da Silva Santos,</w:t>
      </w:r>
      <w:r w:rsidR="006F446B" w:rsidRPr="00747A81">
        <w:rPr>
          <w:rFonts w:ascii="Arial" w:hAnsi="Arial" w:cs="Arial"/>
          <w:sz w:val="20"/>
          <w:szCs w:val="20"/>
        </w:rPr>
        <w:t xml:space="preserve"> Federação das Associações de Renais e Transplantados do Brasil – FARBRA; </w:t>
      </w:r>
      <w:r w:rsidR="006F446B" w:rsidRPr="00747A81">
        <w:rPr>
          <w:rFonts w:ascii="Arial" w:hAnsi="Arial" w:cs="Arial"/>
          <w:b/>
          <w:sz w:val="20"/>
          <w:szCs w:val="20"/>
        </w:rPr>
        <w:t>Wanderley Gomes da Silva,</w:t>
      </w:r>
      <w:r w:rsidR="006F446B" w:rsidRPr="00747A81">
        <w:rPr>
          <w:rFonts w:ascii="Arial" w:hAnsi="Arial" w:cs="Arial"/>
          <w:sz w:val="20"/>
          <w:szCs w:val="20"/>
        </w:rPr>
        <w:t xml:space="preserve"> Confederação Nacional das Associações de Moradores – CONAM; </w:t>
      </w:r>
      <w:r w:rsidR="006F446B" w:rsidRPr="00747A81">
        <w:rPr>
          <w:rFonts w:ascii="Arial" w:hAnsi="Arial" w:cs="Arial"/>
          <w:b/>
          <w:sz w:val="20"/>
          <w:szCs w:val="20"/>
        </w:rPr>
        <w:t>Wilen Heil e Silva</w:t>
      </w:r>
      <w:r w:rsidR="006F446B" w:rsidRPr="00747A81">
        <w:rPr>
          <w:rFonts w:ascii="Arial" w:hAnsi="Arial" w:cs="Arial"/>
          <w:sz w:val="20"/>
          <w:szCs w:val="20"/>
        </w:rPr>
        <w:t>, Conselho Federal de Fisioterapia e Terapia Ocupacional (COFFITO)</w:t>
      </w:r>
      <w:r w:rsidR="00E25A81" w:rsidRPr="00747A81">
        <w:rPr>
          <w:rFonts w:ascii="Arial" w:hAnsi="Arial" w:cs="Arial"/>
          <w:sz w:val="20"/>
          <w:szCs w:val="20"/>
        </w:rPr>
        <w:t xml:space="preserve">. </w:t>
      </w:r>
    </w:p>
    <w:sectPr w:rsidR="006F446B" w:rsidRPr="00747A81" w:rsidSect="00267743">
      <w:footerReference w:type="default" r:id="rId12"/>
      <w:pgSz w:w="11906" w:h="16838"/>
      <w:pgMar w:top="1417" w:right="1701" w:bottom="1417" w:left="1701"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84A" w:rsidRDefault="008B284A" w:rsidP="00267743">
      <w:pPr>
        <w:spacing w:after="0" w:line="240" w:lineRule="auto"/>
      </w:pPr>
      <w:r>
        <w:separator/>
      </w:r>
    </w:p>
  </w:endnote>
  <w:endnote w:type="continuationSeparator" w:id="0">
    <w:p w:rsidR="008B284A" w:rsidRDefault="008B284A" w:rsidP="00267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9393314"/>
      <w:docPartObj>
        <w:docPartGallery w:val="Page Numbers (Bottom of Page)"/>
        <w:docPartUnique/>
      </w:docPartObj>
    </w:sdtPr>
    <w:sdtEndPr/>
    <w:sdtContent>
      <w:p w:rsidR="002E5275" w:rsidRDefault="002E5275">
        <w:pPr>
          <w:pStyle w:val="Rodap"/>
          <w:jc w:val="right"/>
        </w:pPr>
        <w:r>
          <w:fldChar w:fldCharType="begin"/>
        </w:r>
        <w:r>
          <w:instrText>PAGE   \* MERGEFORMAT</w:instrText>
        </w:r>
        <w:r>
          <w:fldChar w:fldCharType="separate"/>
        </w:r>
        <w:r w:rsidR="003A7CFA">
          <w:rPr>
            <w:noProof/>
          </w:rPr>
          <w:t>1</w:t>
        </w:r>
        <w:r>
          <w:fldChar w:fldCharType="end"/>
        </w:r>
      </w:p>
    </w:sdtContent>
  </w:sdt>
  <w:p w:rsidR="002E5275" w:rsidRDefault="002E527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84A" w:rsidRDefault="008B284A" w:rsidP="00267743">
      <w:pPr>
        <w:spacing w:after="0" w:line="240" w:lineRule="auto"/>
      </w:pPr>
      <w:r>
        <w:separator/>
      </w:r>
    </w:p>
  </w:footnote>
  <w:footnote w:type="continuationSeparator" w:id="0">
    <w:p w:rsidR="008B284A" w:rsidRDefault="008B284A" w:rsidP="002677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743"/>
    <w:rsid w:val="00004C29"/>
    <w:rsid w:val="000105EF"/>
    <w:rsid w:val="0002093A"/>
    <w:rsid w:val="00021C8F"/>
    <w:rsid w:val="0002221C"/>
    <w:rsid w:val="00023E57"/>
    <w:rsid w:val="00024CE4"/>
    <w:rsid w:val="00035457"/>
    <w:rsid w:val="00035BE8"/>
    <w:rsid w:val="00041D11"/>
    <w:rsid w:val="000443AE"/>
    <w:rsid w:val="000504D1"/>
    <w:rsid w:val="0005166D"/>
    <w:rsid w:val="00055423"/>
    <w:rsid w:val="0005694A"/>
    <w:rsid w:val="0005734B"/>
    <w:rsid w:val="00060544"/>
    <w:rsid w:val="00065F33"/>
    <w:rsid w:val="0006658A"/>
    <w:rsid w:val="00072D92"/>
    <w:rsid w:val="000755F3"/>
    <w:rsid w:val="000761D8"/>
    <w:rsid w:val="00093610"/>
    <w:rsid w:val="00093DCD"/>
    <w:rsid w:val="000941B8"/>
    <w:rsid w:val="00095D3B"/>
    <w:rsid w:val="00096102"/>
    <w:rsid w:val="000A1B66"/>
    <w:rsid w:val="000A48BA"/>
    <w:rsid w:val="000B0282"/>
    <w:rsid w:val="000B380F"/>
    <w:rsid w:val="000B3AD9"/>
    <w:rsid w:val="000C4719"/>
    <w:rsid w:val="000D4B17"/>
    <w:rsid w:val="000D73F3"/>
    <w:rsid w:val="000E423A"/>
    <w:rsid w:val="000E47E6"/>
    <w:rsid w:val="000E5BB6"/>
    <w:rsid w:val="000E7E28"/>
    <w:rsid w:val="000F10DF"/>
    <w:rsid w:val="000F2B39"/>
    <w:rsid w:val="000F4B1C"/>
    <w:rsid w:val="00101353"/>
    <w:rsid w:val="00102410"/>
    <w:rsid w:val="0010318D"/>
    <w:rsid w:val="00105051"/>
    <w:rsid w:val="001103E1"/>
    <w:rsid w:val="00112838"/>
    <w:rsid w:val="00113E9E"/>
    <w:rsid w:val="0011749C"/>
    <w:rsid w:val="0012130C"/>
    <w:rsid w:val="00123181"/>
    <w:rsid w:val="001307A3"/>
    <w:rsid w:val="00130804"/>
    <w:rsid w:val="001369DF"/>
    <w:rsid w:val="00141559"/>
    <w:rsid w:val="001472DB"/>
    <w:rsid w:val="00154E0E"/>
    <w:rsid w:val="00160134"/>
    <w:rsid w:val="001609EF"/>
    <w:rsid w:val="0017284D"/>
    <w:rsid w:val="001735C4"/>
    <w:rsid w:val="00173AC5"/>
    <w:rsid w:val="001749BE"/>
    <w:rsid w:val="00175D19"/>
    <w:rsid w:val="0018215C"/>
    <w:rsid w:val="001839DA"/>
    <w:rsid w:val="00184C5B"/>
    <w:rsid w:val="0019075E"/>
    <w:rsid w:val="001A4A5B"/>
    <w:rsid w:val="001B20CF"/>
    <w:rsid w:val="001B63A3"/>
    <w:rsid w:val="001B64DE"/>
    <w:rsid w:val="001C35E6"/>
    <w:rsid w:val="001C4BB3"/>
    <w:rsid w:val="001C4F6F"/>
    <w:rsid w:val="001D2CD2"/>
    <w:rsid w:val="001F31ED"/>
    <w:rsid w:val="001F33A7"/>
    <w:rsid w:val="0020649F"/>
    <w:rsid w:val="0020698B"/>
    <w:rsid w:val="00211E5B"/>
    <w:rsid w:val="00216B42"/>
    <w:rsid w:val="00220C51"/>
    <w:rsid w:val="00222FB0"/>
    <w:rsid w:val="00230A8E"/>
    <w:rsid w:val="002312E5"/>
    <w:rsid w:val="002315FA"/>
    <w:rsid w:val="00234CF6"/>
    <w:rsid w:val="00244B7E"/>
    <w:rsid w:val="002452EF"/>
    <w:rsid w:val="0025349D"/>
    <w:rsid w:val="00262272"/>
    <w:rsid w:val="0026459E"/>
    <w:rsid w:val="0026533B"/>
    <w:rsid w:val="00265BDE"/>
    <w:rsid w:val="00267743"/>
    <w:rsid w:val="00271F82"/>
    <w:rsid w:val="002737AF"/>
    <w:rsid w:val="00273E74"/>
    <w:rsid w:val="00276CC7"/>
    <w:rsid w:val="002836C8"/>
    <w:rsid w:val="00283DF8"/>
    <w:rsid w:val="00285211"/>
    <w:rsid w:val="00286DE3"/>
    <w:rsid w:val="002878D2"/>
    <w:rsid w:val="002A31D4"/>
    <w:rsid w:val="002A4890"/>
    <w:rsid w:val="002A7B81"/>
    <w:rsid w:val="002B36F0"/>
    <w:rsid w:val="002C4E56"/>
    <w:rsid w:val="002C5D49"/>
    <w:rsid w:val="002D77E7"/>
    <w:rsid w:val="002E2F65"/>
    <w:rsid w:val="002E30DA"/>
    <w:rsid w:val="002E37C0"/>
    <w:rsid w:val="002E44AE"/>
    <w:rsid w:val="002E4768"/>
    <w:rsid w:val="002E501E"/>
    <w:rsid w:val="002E50E7"/>
    <w:rsid w:val="002E5275"/>
    <w:rsid w:val="002F21FF"/>
    <w:rsid w:val="002F5379"/>
    <w:rsid w:val="00300604"/>
    <w:rsid w:val="00300B3A"/>
    <w:rsid w:val="003019B5"/>
    <w:rsid w:val="00307299"/>
    <w:rsid w:val="003270DB"/>
    <w:rsid w:val="00327319"/>
    <w:rsid w:val="00332556"/>
    <w:rsid w:val="0034512A"/>
    <w:rsid w:val="0034780F"/>
    <w:rsid w:val="0035258F"/>
    <w:rsid w:val="00352E3B"/>
    <w:rsid w:val="00356177"/>
    <w:rsid w:val="00357DD2"/>
    <w:rsid w:val="00357FF8"/>
    <w:rsid w:val="0036307E"/>
    <w:rsid w:val="0036328D"/>
    <w:rsid w:val="0036494C"/>
    <w:rsid w:val="003657AA"/>
    <w:rsid w:val="00370B7A"/>
    <w:rsid w:val="003731F2"/>
    <w:rsid w:val="00373A0F"/>
    <w:rsid w:val="00374DF6"/>
    <w:rsid w:val="00376ECE"/>
    <w:rsid w:val="00385D28"/>
    <w:rsid w:val="00387888"/>
    <w:rsid w:val="003903D8"/>
    <w:rsid w:val="0039172F"/>
    <w:rsid w:val="003923D8"/>
    <w:rsid w:val="00392511"/>
    <w:rsid w:val="003A10DE"/>
    <w:rsid w:val="003A7CFA"/>
    <w:rsid w:val="003B07C4"/>
    <w:rsid w:val="003B2EF0"/>
    <w:rsid w:val="003B6D6A"/>
    <w:rsid w:val="003C175C"/>
    <w:rsid w:val="003C1937"/>
    <w:rsid w:val="003C61C9"/>
    <w:rsid w:val="003D6AD8"/>
    <w:rsid w:val="003E3518"/>
    <w:rsid w:val="003E56F7"/>
    <w:rsid w:val="003E751A"/>
    <w:rsid w:val="003F25B9"/>
    <w:rsid w:val="003F42F2"/>
    <w:rsid w:val="003F5CA9"/>
    <w:rsid w:val="003F66BA"/>
    <w:rsid w:val="003F79C9"/>
    <w:rsid w:val="004029FF"/>
    <w:rsid w:val="004045BA"/>
    <w:rsid w:val="00412422"/>
    <w:rsid w:val="00427947"/>
    <w:rsid w:val="0043196F"/>
    <w:rsid w:val="00445ED2"/>
    <w:rsid w:val="004505A4"/>
    <w:rsid w:val="0045068E"/>
    <w:rsid w:val="004540E2"/>
    <w:rsid w:val="00454385"/>
    <w:rsid w:val="00457579"/>
    <w:rsid w:val="00463839"/>
    <w:rsid w:val="00464E6D"/>
    <w:rsid w:val="00466921"/>
    <w:rsid w:val="00474106"/>
    <w:rsid w:val="00474DCB"/>
    <w:rsid w:val="004776B8"/>
    <w:rsid w:val="004800EE"/>
    <w:rsid w:val="004900AB"/>
    <w:rsid w:val="00493D19"/>
    <w:rsid w:val="004960D8"/>
    <w:rsid w:val="004A2129"/>
    <w:rsid w:val="004A52E5"/>
    <w:rsid w:val="004A755D"/>
    <w:rsid w:val="004B2A20"/>
    <w:rsid w:val="004B37CE"/>
    <w:rsid w:val="004B4A9E"/>
    <w:rsid w:val="004C0B36"/>
    <w:rsid w:val="004C4102"/>
    <w:rsid w:val="004C5D38"/>
    <w:rsid w:val="004D6C22"/>
    <w:rsid w:val="004D7702"/>
    <w:rsid w:val="004E054A"/>
    <w:rsid w:val="004E3C8A"/>
    <w:rsid w:val="004F3948"/>
    <w:rsid w:val="004F7024"/>
    <w:rsid w:val="005028DC"/>
    <w:rsid w:val="0050471A"/>
    <w:rsid w:val="00507DBF"/>
    <w:rsid w:val="00520C4C"/>
    <w:rsid w:val="00534BCF"/>
    <w:rsid w:val="00536BB8"/>
    <w:rsid w:val="00537224"/>
    <w:rsid w:val="0054232E"/>
    <w:rsid w:val="00550258"/>
    <w:rsid w:val="00557789"/>
    <w:rsid w:val="00560461"/>
    <w:rsid w:val="00560875"/>
    <w:rsid w:val="0056107F"/>
    <w:rsid w:val="00562882"/>
    <w:rsid w:val="005641EF"/>
    <w:rsid w:val="005645BA"/>
    <w:rsid w:val="00573152"/>
    <w:rsid w:val="00574849"/>
    <w:rsid w:val="00574943"/>
    <w:rsid w:val="00577BEE"/>
    <w:rsid w:val="00584818"/>
    <w:rsid w:val="0058520E"/>
    <w:rsid w:val="00594810"/>
    <w:rsid w:val="005A06C5"/>
    <w:rsid w:val="005A249F"/>
    <w:rsid w:val="005A5193"/>
    <w:rsid w:val="005A7B02"/>
    <w:rsid w:val="005B3254"/>
    <w:rsid w:val="005B507B"/>
    <w:rsid w:val="005B56CC"/>
    <w:rsid w:val="005B5ADE"/>
    <w:rsid w:val="005B65C7"/>
    <w:rsid w:val="005B7A0D"/>
    <w:rsid w:val="005C2779"/>
    <w:rsid w:val="005C4AAE"/>
    <w:rsid w:val="005C4F6F"/>
    <w:rsid w:val="005D54E6"/>
    <w:rsid w:val="005E60F0"/>
    <w:rsid w:val="005F52E2"/>
    <w:rsid w:val="00601BD0"/>
    <w:rsid w:val="00602C90"/>
    <w:rsid w:val="00606946"/>
    <w:rsid w:val="0061240F"/>
    <w:rsid w:val="006211A5"/>
    <w:rsid w:val="006222F6"/>
    <w:rsid w:val="00626002"/>
    <w:rsid w:val="0062643C"/>
    <w:rsid w:val="00637C0F"/>
    <w:rsid w:val="00637F4F"/>
    <w:rsid w:val="00641123"/>
    <w:rsid w:val="00645027"/>
    <w:rsid w:val="00645C9D"/>
    <w:rsid w:val="006644BD"/>
    <w:rsid w:val="00666434"/>
    <w:rsid w:val="00667D09"/>
    <w:rsid w:val="00677F60"/>
    <w:rsid w:val="006824B4"/>
    <w:rsid w:val="006836C6"/>
    <w:rsid w:val="0068714E"/>
    <w:rsid w:val="006969A9"/>
    <w:rsid w:val="006A0494"/>
    <w:rsid w:val="006A1ABE"/>
    <w:rsid w:val="006A2F1F"/>
    <w:rsid w:val="006A7699"/>
    <w:rsid w:val="006B7A73"/>
    <w:rsid w:val="006C0075"/>
    <w:rsid w:val="006C2485"/>
    <w:rsid w:val="006D2651"/>
    <w:rsid w:val="006D63CB"/>
    <w:rsid w:val="006D71D8"/>
    <w:rsid w:val="006E1EC2"/>
    <w:rsid w:val="006E228D"/>
    <w:rsid w:val="006E3C31"/>
    <w:rsid w:val="006F446B"/>
    <w:rsid w:val="006F5D16"/>
    <w:rsid w:val="007061BF"/>
    <w:rsid w:val="007153F2"/>
    <w:rsid w:val="0071588C"/>
    <w:rsid w:val="0072047F"/>
    <w:rsid w:val="00720BBE"/>
    <w:rsid w:val="0072288B"/>
    <w:rsid w:val="0072431D"/>
    <w:rsid w:val="00724A76"/>
    <w:rsid w:val="00734016"/>
    <w:rsid w:val="00735536"/>
    <w:rsid w:val="00735CB9"/>
    <w:rsid w:val="00736D52"/>
    <w:rsid w:val="0074185F"/>
    <w:rsid w:val="0074198F"/>
    <w:rsid w:val="007428B1"/>
    <w:rsid w:val="00745FD5"/>
    <w:rsid w:val="00747A81"/>
    <w:rsid w:val="007517CF"/>
    <w:rsid w:val="00755772"/>
    <w:rsid w:val="00764FBC"/>
    <w:rsid w:val="00765243"/>
    <w:rsid w:val="00767676"/>
    <w:rsid w:val="007715F3"/>
    <w:rsid w:val="00772C8E"/>
    <w:rsid w:val="00775A2C"/>
    <w:rsid w:val="00780CFF"/>
    <w:rsid w:val="007858C7"/>
    <w:rsid w:val="0078735C"/>
    <w:rsid w:val="007915F3"/>
    <w:rsid w:val="007A0A45"/>
    <w:rsid w:val="007A1AC2"/>
    <w:rsid w:val="007A2FAA"/>
    <w:rsid w:val="007A57E5"/>
    <w:rsid w:val="007B16A4"/>
    <w:rsid w:val="007B1F90"/>
    <w:rsid w:val="007B1FFF"/>
    <w:rsid w:val="007B320E"/>
    <w:rsid w:val="007C0034"/>
    <w:rsid w:val="007C1337"/>
    <w:rsid w:val="007C37CC"/>
    <w:rsid w:val="007C3D1E"/>
    <w:rsid w:val="007C5372"/>
    <w:rsid w:val="007C5A02"/>
    <w:rsid w:val="007D03B0"/>
    <w:rsid w:val="007D1DE3"/>
    <w:rsid w:val="007D2AF6"/>
    <w:rsid w:val="007D38B5"/>
    <w:rsid w:val="007D5CE0"/>
    <w:rsid w:val="007E43B7"/>
    <w:rsid w:val="007F5AA2"/>
    <w:rsid w:val="007F64CF"/>
    <w:rsid w:val="007F71AE"/>
    <w:rsid w:val="00801CBE"/>
    <w:rsid w:val="0080337D"/>
    <w:rsid w:val="0080523A"/>
    <w:rsid w:val="00811274"/>
    <w:rsid w:val="00811EA6"/>
    <w:rsid w:val="008141F9"/>
    <w:rsid w:val="0081739E"/>
    <w:rsid w:val="00817531"/>
    <w:rsid w:val="00825FB2"/>
    <w:rsid w:val="00831507"/>
    <w:rsid w:val="008323B7"/>
    <w:rsid w:val="00834544"/>
    <w:rsid w:val="00841F77"/>
    <w:rsid w:val="008515CA"/>
    <w:rsid w:val="008533E6"/>
    <w:rsid w:val="00856BF0"/>
    <w:rsid w:val="00861F7B"/>
    <w:rsid w:val="008647DB"/>
    <w:rsid w:val="00864BC8"/>
    <w:rsid w:val="00866EBB"/>
    <w:rsid w:val="00874E65"/>
    <w:rsid w:val="008824AE"/>
    <w:rsid w:val="008828BC"/>
    <w:rsid w:val="008860A4"/>
    <w:rsid w:val="00894A47"/>
    <w:rsid w:val="00896A2A"/>
    <w:rsid w:val="00896D35"/>
    <w:rsid w:val="008B1A4D"/>
    <w:rsid w:val="008B284A"/>
    <w:rsid w:val="008B2E79"/>
    <w:rsid w:val="008B5292"/>
    <w:rsid w:val="008B5E61"/>
    <w:rsid w:val="008C559E"/>
    <w:rsid w:val="008C7C19"/>
    <w:rsid w:val="008D1103"/>
    <w:rsid w:val="008D3409"/>
    <w:rsid w:val="008D611E"/>
    <w:rsid w:val="008E23C1"/>
    <w:rsid w:val="008E24CD"/>
    <w:rsid w:val="008E29F4"/>
    <w:rsid w:val="008E2E1A"/>
    <w:rsid w:val="008E7169"/>
    <w:rsid w:val="008E76B8"/>
    <w:rsid w:val="008E7772"/>
    <w:rsid w:val="008F3297"/>
    <w:rsid w:val="008F33FF"/>
    <w:rsid w:val="008F662C"/>
    <w:rsid w:val="00900FF0"/>
    <w:rsid w:val="009068E4"/>
    <w:rsid w:val="00906AD9"/>
    <w:rsid w:val="00906AF7"/>
    <w:rsid w:val="00906E75"/>
    <w:rsid w:val="00907E5D"/>
    <w:rsid w:val="00912EBB"/>
    <w:rsid w:val="00916D27"/>
    <w:rsid w:val="00925840"/>
    <w:rsid w:val="0092628A"/>
    <w:rsid w:val="00927B6C"/>
    <w:rsid w:val="00940872"/>
    <w:rsid w:val="00940F47"/>
    <w:rsid w:val="00941C64"/>
    <w:rsid w:val="00951989"/>
    <w:rsid w:val="009522B9"/>
    <w:rsid w:val="009538F0"/>
    <w:rsid w:val="00955CA0"/>
    <w:rsid w:val="009565EA"/>
    <w:rsid w:val="0095663E"/>
    <w:rsid w:val="00963049"/>
    <w:rsid w:val="0096317C"/>
    <w:rsid w:val="009654CB"/>
    <w:rsid w:val="00965A61"/>
    <w:rsid w:val="0097016F"/>
    <w:rsid w:val="00973C19"/>
    <w:rsid w:val="00982F81"/>
    <w:rsid w:val="00985506"/>
    <w:rsid w:val="00986F85"/>
    <w:rsid w:val="00987027"/>
    <w:rsid w:val="00987EE8"/>
    <w:rsid w:val="00996651"/>
    <w:rsid w:val="009977F8"/>
    <w:rsid w:val="009A1D89"/>
    <w:rsid w:val="009A331D"/>
    <w:rsid w:val="009A4903"/>
    <w:rsid w:val="009A6E44"/>
    <w:rsid w:val="009A7A95"/>
    <w:rsid w:val="009B28C6"/>
    <w:rsid w:val="009C2264"/>
    <w:rsid w:val="009C2B9B"/>
    <w:rsid w:val="009C4118"/>
    <w:rsid w:val="009D05EE"/>
    <w:rsid w:val="009D1290"/>
    <w:rsid w:val="009E30F7"/>
    <w:rsid w:val="009E3132"/>
    <w:rsid w:val="009E5067"/>
    <w:rsid w:val="009E7EB8"/>
    <w:rsid w:val="009F026A"/>
    <w:rsid w:val="00A04843"/>
    <w:rsid w:val="00A0553A"/>
    <w:rsid w:val="00A07490"/>
    <w:rsid w:val="00A13C08"/>
    <w:rsid w:val="00A238FA"/>
    <w:rsid w:val="00A273F4"/>
    <w:rsid w:val="00A30021"/>
    <w:rsid w:val="00A32ADA"/>
    <w:rsid w:val="00A33A5B"/>
    <w:rsid w:val="00A454EE"/>
    <w:rsid w:val="00A52B5B"/>
    <w:rsid w:val="00A601BF"/>
    <w:rsid w:val="00A642D6"/>
    <w:rsid w:val="00A644A0"/>
    <w:rsid w:val="00A800EB"/>
    <w:rsid w:val="00A81685"/>
    <w:rsid w:val="00A817E1"/>
    <w:rsid w:val="00A91AEF"/>
    <w:rsid w:val="00A923AD"/>
    <w:rsid w:val="00A93157"/>
    <w:rsid w:val="00AA147B"/>
    <w:rsid w:val="00AA2721"/>
    <w:rsid w:val="00AA284B"/>
    <w:rsid w:val="00AA65F5"/>
    <w:rsid w:val="00AB10A5"/>
    <w:rsid w:val="00AB4BEC"/>
    <w:rsid w:val="00AC2B8E"/>
    <w:rsid w:val="00AC2EFC"/>
    <w:rsid w:val="00AC4B30"/>
    <w:rsid w:val="00AD14EB"/>
    <w:rsid w:val="00AD2744"/>
    <w:rsid w:val="00AD5069"/>
    <w:rsid w:val="00AD5D6A"/>
    <w:rsid w:val="00AE5485"/>
    <w:rsid w:val="00AF09E1"/>
    <w:rsid w:val="00AF11E6"/>
    <w:rsid w:val="00AF2A95"/>
    <w:rsid w:val="00AF7BE7"/>
    <w:rsid w:val="00B00153"/>
    <w:rsid w:val="00B01193"/>
    <w:rsid w:val="00B100B4"/>
    <w:rsid w:val="00B1291C"/>
    <w:rsid w:val="00B160D9"/>
    <w:rsid w:val="00B236D5"/>
    <w:rsid w:val="00B247D0"/>
    <w:rsid w:val="00B33B8B"/>
    <w:rsid w:val="00B37C93"/>
    <w:rsid w:val="00B40547"/>
    <w:rsid w:val="00B47E8F"/>
    <w:rsid w:val="00B52F8E"/>
    <w:rsid w:val="00B53502"/>
    <w:rsid w:val="00B53909"/>
    <w:rsid w:val="00B53CAD"/>
    <w:rsid w:val="00B71073"/>
    <w:rsid w:val="00B736F2"/>
    <w:rsid w:val="00B75FC2"/>
    <w:rsid w:val="00B802FC"/>
    <w:rsid w:val="00B93C0E"/>
    <w:rsid w:val="00BB4854"/>
    <w:rsid w:val="00BC0B2A"/>
    <w:rsid w:val="00BC475E"/>
    <w:rsid w:val="00BD1677"/>
    <w:rsid w:val="00BD49D7"/>
    <w:rsid w:val="00BD507B"/>
    <w:rsid w:val="00BF5D1A"/>
    <w:rsid w:val="00BF7D8D"/>
    <w:rsid w:val="00C01EE3"/>
    <w:rsid w:val="00C0271D"/>
    <w:rsid w:val="00C045FF"/>
    <w:rsid w:val="00C05798"/>
    <w:rsid w:val="00C220E4"/>
    <w:rsid w:val="00C247D7"/>
    <w:rsid w:val="00C3214B"/>
    <w:rsid w:val="00C36298"/>
    <w:rsid w:val="00C40D98"/>
    <w:rsid w:val="00C44B77"/>
    <w:rsid w:val="00C44C37"/>
    <w:rsid w:val="00C452CE"/>
    <w:rsid w:val="00C51932"/>
    <w:rsid w:val="00C53EEB"/>
    <w:rsid w:val="00C54ACC"/>
    <w:rsid w:val="00C55F68"/>
    <w:rsid w:val="00C57F9F"/>
    <w:rsid w:val="00C6261A"/>
    <w:rsid w:val="00C64B7B"/>
    <w:rsid w:val="00C6672A"/>
    <w:rsid w:val="00C70CC6"/>
    <w:rsid w:val="00C70DF2"/>
    <w:rsid w:val="00C74B09"/>
    <w:rsid w:val="00C7679F"/>
    <w:rsid w:val="00C9040F"/>
    <w:rsid w:val="00C93103"/>
    <w:rsid w:val="00C9576A"/>
    <w:rsid w:val="00C96647"/>
    <w:rsid w:val="00CA0538"/>
    <w:rsid w:val="00CA10A1"/>
    <w:rsid w:val="00CA3CD4"/>
    <w:rsid w:val="00CA4EC6"/>
    <w:rsid w:val="00CA65B1"/>
    <w:rsid w:val="00CA7F19"/>
    <w:rsid w:val="00CB0399"/>
    <w:rsid w:val="00CB26FB"/>
    <w:rsid w:val="00CB74D6"/>
    <w:rsid w:val="00CC0D84"/>
    <w:rsid w:val="00CC16CB"/>
    <w:rsid w:val="00CC3C22"/>
    <w:rsid w:val="00CC477F"/>
    <w:rsid w:val="00CC515E"/>
    <w:rsid w:val="00CD1E81"/>
    <w:rsid w:val="00CD715A"/>
    <w:rsid w:val="00CD7F42"/>
    <w:rsid w:val="00CE1D19"/>
    <w:rsid w:val="00CF5F6D"/>
    <w:rsid w:val="00CF6153"/>
    <w:rsid w:val="00CF722E"/>
    <w:rsid w:val="00D00069"/>
    <w:rsid w:val="00D00319"/>
    <w:rsid w:val="00D01285"/>
    <w:rsid w:val="00D048EA"/>
    <w:rsid w:val="00D05C34"/>
    <w:rsid w:val="00D1070C"/>
    <w:rsid w:val="00D10963"/>
    <w:rsid w:val="00D10D26"/>
    <w:rsid w:val="00D1360A"/>
    <w:rsid w:val="00D13AA8"/>
    <w:rsid w:val="00D15E19"/>
    <w:rsid w:val="00D1684B"/>
    <w:rsid w:val="00D265A2"/>
    <w:rsid w:val="00D35BF8"/>
    <w:rsid w:val="00D35E8E"/>
    <w:rsid w:val="00D41BF5"/>
    <w:rsid w:val="00D47191"/>
    <w:rsid w:val="00D51356"/>
    <w:rsid w:val="00D6738D"/>
    <w:rsid w:val="00D70D59"/>
    <w:rsid w:val="00D714E1"/>
    <w:rsid w:val="00D72079"/>
    <w:rsid w:val="00D83C43"/>
    <w:rsid w:val="00D92516"/>
    <w:rsid w:val="00D929DA"/>
    <w:rsid w:val="00D932AB"/>
    <w:rsid w:val="00D939B1"/>
    <w:rsid w:val="00DA004F"/>
    <w:rsid w:val="00DA12F7"/>
    <w:rsid w:val="00DA5A9B"/>
    <w:rsid w:val="00DB5534"/>
    <w:rsid w:val="00DB7A03"/>
    <w:rsid w:val="00DD0A2C"/>
    <w:rsid w:val="00DD4643"/>
    <w:rsid w:val="00DD5939"/>
    <w:rsid w:val="00DE26EB"/>
    <w:rsid w:val="00DE4C66"/>
    <w:rsid w:val="00DE61C1"/>
    <w:rsid w:val="00DF2BB2"/>
    <w:rsid w:val="00DF5BA3"/>
    <w:rsid w:val="00E00BE8"/>
    <w:rsid w:val="00E02F49"/>
    <w:rsid w:val="00E02FAC"/>
    <w:rsid w:val="00E049D6"/>
    <w:rsid w:val="00E12A20"/>
    <w:rsid w:val="00E2031E"/>
    <w:rsid w:val="00E25A81"/>
    <w:rsid w:val="00E2683A"/>
    <w:rsid w:val="00E37226"/>
    <w:rsid w:val="00E423CF"/>
    <w:rsid w:val="00E472C4"/>
    <w:rsid w:val="00E47754"/>
    <w:rsid w:val="00E50621"/>
    <w:rsid w:val="00E52DF7"/>
    <w:rsid w:val="00E54FAB"/>
    <w:rsid w:val="00E60582"/>
    <w:rsid w:val="00E61C66"/>
    <w:rsid w:val="00E66568"/>
    <w:rsid w:val="00E66654"/>
    <w:rsid w:val="00E7289C"/>
    <w:rsid w:val="00E93418"/>
    <w:rsid w:val="00E93FA9"/>
    <w:rsid w:val="00EB11AF"/>
    <w:rsid w:val="00EB2A52"/>
    <w:rsid w:val="00EB3680"/>
    <w:rsid w:val="00EB3D7A"/>
    <w:rsid w:val="00EB7941"/>
    <w:rsid w:val="00EC2EF1"/>
    <w:rsid w:val="00EC3E5D"/>
    <w:rsid w:val="00EC54EA"/>
    <w:rsid w:val="00ED25ED"/>
    <w:rsid w:val="00ED45F4"/>
    <w:rsid w:val="00EE0311"/>
    <w:rsid w:val="00EE03BC"/>
    <w:rsid w:val="00EE21FC"/>
    <w:rsid w:val="00EE3989"/>
    <w:rsid w:val="00EE5067"/>
    <w:rsid w:val="00EF0851"/>
    <w:rsid w:val="00EF15F5"/>
    <w:rsid w:val="00EF3DE4"/>
    <w:rsid w:val="00F00A64"/>
    <w:rsid w:val="00F01BBD"/>
    <w:rsid w:val="00F079D6"/>
    <w:rsid w:val="00F1168C"/>
    <w:rsid w:val="00F24835"/>
    <w:rsid w:val="00F347EF"/>
    <w:rsid w:val="00F35CC1"/>
    <w:rsid w:val="00F362F4"/>
    <w:rsid w:val="00F4124E"/>
    <w:rsid w:val="00F46E01"/>
    <w:rsid w:val="00F4768D"/>
    <w:rsid w:val="00F52D26"/>
    <w:rsid w:val="00F52E4E"/>
    <w:rsid w:val="00F53BFA"/>
    <w:rsid w:val="00F606E1"/>
    <w:rsid w:val="00F664BD"/>
    <w:rsid w:val="00F72EE1"/>
    <w:rsid w:val="00F7355D"/>
    <w:rsid w:val="00F8301A"/>
    <w:rsid w:val="00F85142"/>
    <w:rsid w:val="00F8646B"/>
    <w:rsid w:val="00F90A86"/>
    <w:rsid w:val="00F92441"/>
    <w:rsid w:val="00F9290B"/>
    <w:rsid w:val="00F92AF8"/>
    <w:rsid w:val="00F93D49"/>
    <w:rsid w:val="00F971BE"/>
    <w:rsid w:val="00FA78D8"/>
    <w:rsid w:val="00FB14CE"/>
    <w:rsid w:val="00FC19EA"/>
    <w:rsid w:val="00FC2A70"/>
    <w:rsid w:val="00FC3B48"/>
    <w:rsid w:val="00FC42CB"/>
    <w:rsid w:val="00FD69C3"/>
    <w:rsid w:val="00FE0226"/>
    <w:rsid w:val="00FF22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743"/>
  </w:style>
  <w:style w:type="paragraph" w:styleId="Ttulo2">
    <w:name w:val="heading 2"/>
    <w:basedOn w:val="Normal"/>
    <w:next w:val="Normal"/>
    <w:link w:val="Ttulo2Char"/>
    <w:uiPriority w:val="9"/>
    <w:unhideWhenUsed/>
    <w:qFormat/>
    <w:rsid w:val="00300604"/>
    <w:pPr>
      <w:keepNext/>
      <w:keepLines/>
      <w:spacing w:before="200" w:after="0"/>
      <w:outlineLvl w:val="1"/>
    </w:pPr>
    <w:rPr>
      <w:rFonts w:ascii="Arial" w:eastAsia="Times New Roman" w:hAnsi="Arial" w:cs="Times New Roman"/>
      <w:b/>
      <w:bCs/>
      <w:color w:val="4F81BD"/>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uiPriority w:val="99"/>
    <w:semiHidden/>
    <w:unhideWhenUsed/>
    <w:rsid w:val="00267743"/>
    <w:pPr>
      <w:suppressAutoHyphens/>
      <w:spacing w:after="120" w:line="480" w:lineRule="auto"/>
    </w:pPr>
    <w:rPr>
      <w:rFonts w:ascii="Arial" w:eastAsia="Times New Roman" w:hAnsi="Arial" w:cs="Times New Roman"/>
      <w:sz w:val="24"/>
      <w:szCs w:val="20"/>
    </w:rPr>
  </w:style>
  <w:style w:type="character" w:customStyle="1" w:styleId="Corpodetexto2Char">
    <w:name w:val="Corpo de texto 2 Char"/>
    <w:basedOn w:val="Fontepargpadro"/>
    <w:link w:val="Corpodetexto2"/>
    <w:uiPriority w:val="99"/>
    <w:semiHidden/>
    <w:rsid w:val="00267743"/>
    <w:rPr>
      <w:rFonts w:ascii="Arial" w:eastAsia="Times New Roman" w:hAnsi="Arial" w:cs="Times New Roman"/>
      <w:sz w:val="24"/>
      <w:szCs w:val="20"/>
    </w:rPr>
  </w:style>
  <w:style w:type="paragraph" w:styleId="Textodebalo">
    <w:name w:val="Balloon Text"/>
    <w:basedOn w:val="Normal"/>
    <w:link w:val="TextodebaloChar"/>
    <w:uiPriority w:val="99"/>
    <w:semiHidden/>
    <w:unhideWhenUsed/>
    <w:rsid w:val="0026774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67743"/>
    <w:rPr>
      <w:rFonts w:ascii="Tahoma" w:hAnsi="Tahoma" w:cs="Tahoma"/>
      <w:sz w:val="16"/>
      <w:szCs w:val="16"/>
    </w:rPr>
  </w:style>
  <w:style w:type="character" w:styleId="Nmerodelinha">
    <w:name w:val="line number"/>
    <w:basedOn w:val="Fontepargpadro"/>
    <w:uiPriority w:val="99"/>
    <w:semiHidden/>
    <w:unhideWhenUsed/>
    <w:rsid w:val="00267743"/>
  </w:style>
  <w:style w:type="paragraph" w:styleId="Cabealho">
    <w:name w:val="header"/>
    <w:basedOn w:val="Normal"/>
    <w:link w:val="CabealhoChar"/>
    <w:uiPriority w:val="99"/>
    <w:unhideWhenUsed/>
    <w:rsid w:val="0026774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67743"/>
  </w:style>
  <w:style w:type="paragraph" w:styleId="Rodap">
    <w:name w:val="footer"/>
    <w:basedOn w:val="Normal"/>
    <w:link w:val="RodapChar"/>
    <w:uiPriority w:val="99"/>
    <w:unhideWhenUsed/>
    <w:rsid w:val="00267743"/>
    <w:pPr>
      <w:tabs>
        <w:tab w:val="center" w:pos="4252"/>
        <w:tab w:val="right" w:pos="8504"/>
      </w:tabs>
      <w:spacing w:after="0" w:line="240" w:lineRule="auto"/>
    </w:pPr>
  </w:style>
  <w:style w:type="character" w:customStyle="1" w:styleId="RodapChar">
    <w:name w:val="Rodapé Char"/>
    <w:basedOn w:val="Fontepargpadro"/>
    <w:link w:val="Rodap"/>
    <w:uiPriority w:val="99"/>
    <w:rsid w:val="00267743"/>
  </w:style>
  <w:style w:type="character" w:customStyle="1" w:styleId="Ttulo2Char">
    <w:name w:val="Título 2 Char"/>
    <w:basedOn w:val="Fontepargpadro"/>
    <w:link w:val="Ttulo2"/>
    <w:uiPriority w:val="9"/>
    <w:rsid w:val="00300604"/>
    <w:rPr>
      <w:rFonts w:ascii="Arial" w:eastAsia="Times New Roman" w:hAnsi="Arial" w:cs="Times New Roman"/>
      <w:b/>
      <w:bCs/>
      <w:color w:val="4F81BD"/>
      <w:sz w:val="26"/>
      <w:szCs w:val="26"/>
      <w:lang w:val="x-none" w:eastAsia="x-none"/>
    </w:rPr>
  </w:style>
  <w:style w:type="paragraph" w:styleId="NormalWeb">
    <w:name w:val="Normal (Web)"/>
    <w:basedOn w:val="Normal"/>
    <w:uiPriority w:val="99"/>
    <w:unhideWhenUsed/>
    <w:rsid w:val="0030060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uiPriority w:val="99"/>
    <w:unhideWhenUsed/>
    <w:rsid w:val="00300604"/>
    <w:rPr>
      <w:color w:val="0000FF"/>
      <w:u w:val="single"/>
    </w:rPr>
  </w:style>
  <w:style w:type="character" w:customStyle="1" w:styleId="style81">
    <w:name w:val="style81"/>
    <w:rsid w:val="00300604"/>
    <w:rPr>
      <w:rFonts w:ascii="Arial" w:hAnsi="Arial" w:cs="Arial" w:hint="default"/>
    </w:rPr>
  </w:style>
  <w:style w:type="paragraph" w:styleId="Textodenotaderodap">
    <w:name w:val="footnote text"/>
    <w:basedOn w:val="Normal"/>
    <w:link w:val="TextodenotaderodapChar"/>
    <w:uiPriority w:val="99"/>
    <w:unhideWhenUsed/>
    <w:rsid w:val="00300604"/>
    <w:pPr>
      <w:spacing w:after="0" w:line="240" w:lineRule="auto"/>
    </w:pPr>
    <w:rPr>
      <w:rFonts w:ascii="Times New Roman" w:eastAsia="Times New Roman" w:hAnsi="Times New Roman" w:cs="Times New Roman"/>
      <w:sz w:val="24"/>
      <w:szCs w:val="24"/>
      <w:lang w:eastAsia="pt-BR"/>
    </w:rPr>
  </w:style>
  <w:style w:type="character" w:customStyle="1" w:styleId="TextodenotaderodapChar">
    <w:name w:val="Texto de nota de rodapé Char"/>
    <w:basedOn w:val="Fontepargpadro"/>
    <w:link w:val="Textodenotaderodap"/>
    <w:uiPriority w:val="99"/>
    <w:rsid w:val="00300604"/>
    <w:rPr>
      <w:rFonts w:ascii="Times New Roman" w:eastAsia="Times New Roman" w:hAnsi="Times New Roman" w:cs="Times New Roman"/>
      <w:sz w:val="24"/>
      <w:szCs w:val="24"/>
      <w:lang w:eastAsia="pt-BR"/>
    </w:rPr>
  </w:style>
  <w:style w:type="character" w:styleId="Refdenotaderodap">
    <w:name w:val="footnote reference"/>
    <w:uiPriority w:val="99"/>
    <w:unhideWhenUsed/>
    <w:rsid w:val="00300604"/>
    <w:rPr>
      <w:vertAlign w:val="superscript"/>
    </w:rPr>
  </w:style>
  <w:style w:type="paragraph" w:styleId="PargrafodaLista">
    <w:name w:val="List Paragraph"/>
    <w:basedOn w:val="Normal"/>
    <w:uiPriority w:val="34"/>
    <w:qFormat/>
    <w:rsid w:val="00300604"/>
    <w:pPr>
      <w:spacing w:after="0" w:line="240" w:lineRule="auto"/>
      <w:ind w:left="720"/>
      <w:contextualSpacing/>
    </w:pPr>
    <w:rPr>
      <w:rFonts w:ascii="Times New Roman" w:eastAsia="Times New Roman" w:hAnsi="Times New Roman" w:cs="Times New Roman"/>
      <w:sz w:val="24"/>
      <w:szCs w:val="24"/>
      <w:lang w:eastAsia="pt-BR"/>
    </w:rPr>
  </w:style>
  <w:style w:type="paragraph" w:customStyle="1" w:styleId="Default">
    <w:name w:val="Default"/>
    <w:rsid w:val="00300604"/>
    <w:pPr>
      <w:autoSpaceDE w:val="0"/>
      <w:autoSpaceDN w:val="0"/>
      <w:adjustRightInd w:val="0"/>
      <w:spacing w:after="0" w:line="240" w:lineRule="auto"/>
    </w:pPr>
    <w:rPr>
      <w:rFonts w:ascii="Times New Roman" w:eastAsia="Arial" w:hAnsi="Times New Roman" w:cs="Times New Roman"/>
      <w:color w:val="000000"/>
      <w:sz w:val="24"/>
      <w:szCs w:val="24"/>
      <w:lang w:eastAsia="pt-BR"/>
    </w:rPr>
  </w:style>
  <w:style w:type="character" w:customStyle="1" w:styleId="st1">
    <w:name w:val="st1"/>
    <w:basedOn w:val="Fontepargpadro"/>
    <w:rsid w:val="00F72EE1"/>
  </w:style>
  <w:style w:type="character" w:styleId="nfase">
    <w:name w:val="Emphasis"/>
    <w:basedOn w:val="Fontepargpadro"/>
    <w:uiPriority w:val="20"/>
    <w:qFormat/>
    <w:rsid w:val="00357DD2"/>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743"/>
  </w:style>
  <w:style w:type="paragraph" w:styleId="Ttulo2">
    <w:name w:val="heading 2"/>
    <w:basedOn w:val="Normal"/>
    <w:next w:val="Normal"/>
    <w:link w:val="Ttulo2Char"/>
    <w:uiPriority w:val="9"/>
    <w:unhideWhenUsed/>
    <w:qFormat/>
    <w:rsid w:val="00300604"/>
    <w:pPr>
      <w:keepNext/>
      <w:keepLines/>
      <w:spacing w:before="200" w:after="0"/>
      <w:outlineLvl w:val="1"/>
    </w:pPr>
    <w:rPr>
      <w:rFonts w:ascii="Arial" w:eastAsia="Times New Roman" w:hAnsi="Arial" w:cs="Times New Roman"/>
      <w:b/>
      <w:bCs/>
      <w:color w:val="4F81BD"/>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uiPriority w:val="99"/>
    <w:semiHidden/>
    <w:unhideWhenUsed/>
    <w:rsid w:val="00267743"/>
    <w:pPr>
      <w:suppressAutoHyphens/>
      <w:spacing w:after="120" w:line="480" w:lineRule="auto"/>
    </w:pPr>
    <w:rPr>
      <w:rFonts w:ascii="Arial" w:eastAsia="Times New Roman" w:hAnsi="Arial" w:cs="Times New Roman"/>
      <w:sz w:val="24"/>
      <w:szCs w:val="20"/>
    </w:rPr>
  </w:style>
  <w:style w:type="character" w:customStyle="1" w:styleId="Corpodetexto2Char">
    <w:name w:val="Corpo de texto 2 Char"/>
    <w:basedOn w:val="Fontepargpadro"/>
    <w:link w:val="Corpodetexto2"/>
    <w:uiPriority w:val="99"/>
    <w:semiHidden/>
    <w:rsid w:val="00267743"/>
    <w:rPr>
      <w:rFonts w:ascii="Arial" w:eastAsia="Times New Roman" w:hAnsi="Arial" w:cs="Times New Roman"/>
      <w:sz w:val="24"/>
      <w:szCs w:val="20"/>
    </w:rPr>
  </w:style>
  <w:style w:type="paragraph" w:styleId="Textodebalo">
    <w:name w:val="Balloon Text"/>
    <w:basedOn w:val="Normal"/>
    <w:link w:val="TextodebaloChar"/>
    <w:uiPriority w:val="99"/>
    <w:semiHidden/>
    <w:unhideWhenUsed/>
    <w:rsid w:val="0026774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67743"/>
    <w:rPr>
      <w:rFonts w:ascii="Tahoma" w:hAnsi="Tahoma" w:cs="Tahoma"/>
      <w:sz w:val="16"/>
      <w:szCs w:val="16"/>
    </w:rPr>
  </w:style>
  <w:style w:type="character" w:styleId="Nmerodelinha">
    <w:name w:val="line number"/>
    <w:basedOn w:val="Fontepargpadro"/>
    <w:uiPriority w:val="99"/>
    <w:semiHidden/>
    <w:unhideWhenUsed/>
    <w:rsid w:val="00267743"/>
  </w:style>
  <w:style w:type="paragraph" w:styleId="Cabealho">
    <w:name w:val="header"/>
    <w:basedOn w:val="Normal"/>
    <w:link w:val="CabealhoChar"/>
    <w:uiPriority w:val="99"/>
    <w:unhideWhenUsed/>
    <w:rsid w:val="0026774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67743"/>
  </w:style>
  <w:style w:type="paragraph" w:styleId="Rodap">
    <w:name w:val="footer"/>
    <w:basedOn w:val="Normal"/>
    <w:link w:val="RodapChar"/>
    <w:uiPriority w:val="99"/>
    <w:unhideWhenUsed/>
    <w:rsid w:val="00267743"/>
    <w:pPr>
      <w:tabs>
        <w:tab w:val="center" w:pos="4252"/>
        <w:tab w:val="right" w:pos="8504"/>
      </w:tabs>
      <w:spacing w:after="0" w:line="240" w:lineRule="auto"/>
    </w:pPr>
  </w:style>
  <w:style w:type="character" w:customStyle="1" w:styleId="RodapChar">
    <w:name w:val="Rodapé Char"/>
    <w:basedOn w:val="Fontepargpadro"/>
    <w:link w:val="Rodap"/>
    <w:uiPriority w:val="99"/>
    <w:rsid w:val="00267743"/>
  </w:style>
  <w:style w:type="character" w:customStyle="1" w:styleId="Ttulo2Char">
    <w:name w:val="Título 2 Char"/>
    <w:basedOn w:val="Fontepargpadro"/>
    <w:link w:val="Ttulo2"/>
    <w:uiPriority w:val="9"/>
    <w:rsid w:val="00300604"/>
    <w:rPr>
      <w:rFonts w:ascii="Arial" w:eastAsia="Times New Roman" w:hAnsi="Arial" w:cs="Times New Roman"/>
      <w:b/>
      <w:bCs/>
      <w:color w:val="4F81BD"/>
      <w:sz w:val="26"/>
      <w:szCs w:val="26"/>
      <w:lang w:val="x-none" w:eastAsia="x-none"/>
    </w:rPr>
  </w:style>
  <w:style w:type="paragraph" w:styleId="NormalWeb">
    <w:name w:val="Normal (Web)"/>
    <w:basedOn w:val="Normal"/>
    <w:uiPriority w:val="99"/>
    <w:unhideWhenUsed/>
    <w:rsid w:val="0030060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uiPriority w:val="99"/>
    <w:unhideWhenUsed/>
    <w:rsid w:val="00300604"/>
    <w:rPr>
      <w:color w:val="0000FF"/>
      <w:u w:val="single"/>
    </w:rPr>
  </w:style>
  <w:style w:type="character" w:customStyle="1" w:styleId="style81">
    <w:name w:val="style81"/>
    <w:rsid w:val="00300604"/>
    <w:rPr>
      <w:rFonts w:ascii="Arial" w:hAnsi="Arial" w:cs="Arial" w:hint="default"/>
    </w:rPr>
  </w:style>
  <w:style w:type="paragraph" w:styleId="Textodenotaderodap">
    <w:name w:val="footnote text"/>
    <w:basedOn w:val="Normal"/>
    <w:link w:val="TextodenotaderodapChar"/>
    <w:uiPriority w:val="99"/>
    <w:unhideWhenUsed/>
    <w:rsid w:val="00300604"/>
    <w:pPr>
      <w:spacing w:after="0" w:line="240" w:lineRule="auto"/>
    </w:pPr>
    <w:rPr>
      <w:rFonts w:ascii="Times New Roman" w:eastAsia="Times New Roman" w:hAnsi="Times New Roman" w:cs="Times New Roman"/>
      <w:sz w:val="24"/>
      <w:szCs w:val="24"/>
      <w:lang w:eastAsia="pt-BR"/>
    </w:rPr>
  </w:style>
  <w:style w:type="character" w:customStyle="1" w:styleId="TextodenotaderodapChar">
    <w:name w:val="Texto de nota de rodapé Char"/>
    <w:basedOn w:val="Fontepargpadro"/>
    <w:link w:val="Textodenotaderodap"/>
    <w:uiPriority w:val="99"/>
    <w:rsid w:val="00300604"/>
    <w:rPr>
      <w:rFonts w:ascii="Times New Roman" w:eastAsia="Times New Roman" w:hAnsi="Times New Roman" w:cs="Times New Roman"/>
      <w:sz w:val="24"/>
      <w:szCs w:val="24"/>
      <w:lang w:eastAsia="pt-BR"/>
    </w:rPr>
  </w:style>
  <w:style w:type="character" w:styleId="Refdenotaderodap">
    <w:name w:val="footnote reference"/>
    <w:uiPriority w:val="99"/>
    <w:unhideWhenUsed/>
    <w:rsid w:val="00300604"/>
    <w:rPr>
      <w:vertAlign w:val="superscript"/>
    </w:rPr>
  </w:style>
  <w:style w:type="paragraph" w:styleId="PargrafodaLista">
    <w:name w:val="List Paragraph"/>
    <w:basedOn w:val="Normal"/>
    <w:uiPriority w:val="34"/>
    <w:qFormat/>
    <w:rsid w:val="00300604"/>
    <w:pPr>
      <w:spacing w:after="0" w:line="240" w:lineRule="auto"/>
      <w:ind w:left="720"/>
      <w:contextualSpacing/>
    </w:pPr>
    <w:rPr>
      <w:rFonts w:ascii="Times New Roman" w:eastAsia="Times New Roman" w:hAnsi="Times New Roman" w:cs="Times New Roman"/>
      <w:sz w:val="24"/>
      <w:szCs w:val="24"/>
      <w:lang w:eastAsia="pt-BR"/>
    </w:rPr>
  </w:style>
  <w:style w:type="paragraph" w:customStyle="1" w:styleId="Default">
    <w:name w:val="Default"/>
    <w:rsid w:val="00300604"/>
    <w:pPr>
      <w:autoSpaceDE w:val="0"/>
      <w:autoSpaceDN w:val="0"/>
      <w:adjustRightInd w:val="0"/>
      <w:spacing w:after="0" w:line="240" w:lineRule="auto"/>
    </w:pPr>
    <w:rPr>
      <w:rFonts w:ascii="Times New Roman" w:eastAsia="Arial" w:hAnsi="Times New Roman" w:cs="Times New Roman"/>
      <w:color w:val="000000"/>
      <w:sz w:val="24"/>
      <w:szCs w:val="24"/>
      <w:lang w:eastAsia="pt-BR"/>
    </w:rPr>
  </w:style>
  <w:style w:type="character" w:customStyle="1" w:styleId="st1">
    <w:name w:val="st1"/>
    <w:basedOn w:val="Fontepargpadro"/>
    <w:rsid w:val="00F72EE1"/>
  </w:style>
  <w:style w:type="character" w:styleId="nfase">
    <w:name w:val="Emphasis"/>
    <w:basedOn w:val="Fontepargpadro"/>
    <w:uiPriority w:val="20"/>
    <w:qFormat/>
    <w:rsid w:val="00357DD2"/>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9954">
      <w:bodyDiv w:val="1"/>
      <w:marLeft w:val="0"/>
      <w:marRight w:val="0"/>
      <w:marTop w:val="0"/>
      <w:marBottom w:val="0"/>
      <w:divBdr>
        <w:top w:val="none" w:sz="0" w:space="0" w:color="auto"/>
        <w:left w:val="none" w:sz="0" w:space="0" w:color="auto"/>
        <w:bottom w:val="none" w:sz="0" w:space="0" w:color="auto"/>
        <w:right w:val="none" w:sz="0" w:space="0" w:color="auto"/>
      </w:divBdr>
    </w:div>
    <w:div w:id="42413588">
      <w:bodyDiv w:val="1"/>
      <w:marLeft w:val="0"/>
      <w:marRight w:val="0"/>
      <w:marTop w:val="0"/>
      <w:marBottom w:val="0"/>
      <w:divBdr>
        <w:top w:val="none" w:sz="0" w:space="0" w:color="auto"/>
        <w:left w:val="none" w:sz="0" w:space="0" w:color="auto"/>
        <w:bottom w:val="none" w:sz="0" w:space="0" w:color="auto"/>
        <w:right w:val="none" w:sz="0" w:space="0" w:color="auto"/>
      </w:divBdr>
    </w:div>
    <w:div w:id="50005919">
      <w:bodyDiv w:val="1"/>
      <w:marLeft w:val="0"/>
      <w:marRight w:val="0"/>
      <w:marTop w:val="0"/>
      <w:marBottom w:val="0"/>
      <w:divBdr>
        <w:top w:val="none" w:sz="0" w:space="0" w:color="auto"/>
        <w:left w:val="none" w:sz="0" w:space="0" w:color="auto"/>
        <w:bottom w:val="none" w:sz="0" w:space="0" w:color="auto"/>
        <w:right w:val="none" w:sz="0" w:space="0" w:color="auto"/>
      </w:divBdr>
    </w:div>
    <w:div w:id="87192500">
      <w:bodyDiv w:val="1"/>
      <w:marLeft w:val="0"/>
      <w:marRight w:val="0"/>
      <w:marTop w:val="0"/>
      <w:marBottom w:val="0"/>
      <w:divBdr>
        <w:top w:val="none" w:sz="0" w:space="0" w:color="auto"/>
        <w:left w:val="none" w:sz="0" w:space="0" w:color="auto"/>
        <w:bottom w:val="none" w:sz="0" w:space="0" w:color="auto"/>
        <w:right w:val="none" w:sz="0" w:space="0" w:color="auto"/>
      </w:divBdr>
      <w:divsChild>
        <w:div w:id="1120491863">
          <w:marLeft w:val="547"/>
          <w:marRight w:val="0"/>
          <w:marTop w:val="0"/>
          <w:marBottom w:val="0"/>
          <w:divBdr>
            <w:top w:val="none" w:sz="0" w:space="0" w:color="auto"/>
            <w:left w:val="none" w:sz="0" w:space="0" w:color="auto"/>
            <w:bottom w:val="none" w:sz="0" w:space="0" w:color="auto"/>
            <w:right w:val="none" w:sz="0" w:space="0" w:color="auto"/>
          </w:divBdr>
        </w:div>
      </w:divsChild>
    </w:div>
    <w:div w:id="112218458">
      <w:bodyDiv w:val="1"/>
      <w:marLeft w:val="0"/>
      <w:marRight w:val="0"/>
      <w:marTop w:val="0"/>
      <w:marBottom w:val="0"/>
      <w:divBdr>
        <w:top w:val="none" w:sz="0" w:space="0" w:color="auto"/>
        <w:left w:val="none" w:sz="0" w:space="0" w:color="auto"/>
        <w:bottom w:val="none" w:sz="0" w:space="0" w:color="auto"/>
        <w:right w:val="none" w:sz="0" w:space="0" w:color="auto"/>
      </w:divBdr>
      <w:divsChild>
        <w:div w:id="724525875">
          <w:marLeft w:val="446"/>
          <w:marRight w:val="0"/>
          <w:marTop w:val="0"/>
          <w:marBottom w:val="0"/>
          <w:divBdr>
            <w:top w:val="none" w:sz="0" w:space="0" w:color="auto"/>
            <w:left w:val="none" w:sz="0" w:space="0" w:color="auto"/>
            <w:bottom w:val="none" w:sz="0" w:space="0" w:color="auto"/>
            <w:right w:val="none" w:sz="0" w:space="0" w:color="auto"/>
          </w:divBdr>
        </w:div>
        <w:div w:id="1010526764">
          <w:marLeft w:val="446"/>
          <w:marRight w:val="0"/>
          <w:marTop w:val="0"/>
          <w:marBottom w:val="0"/>
          <w:divBdr>
            <w:top w:val="none" w:sz="0" w:space="0" w:color="auto"/>
            <w:left w:val="none" w:sz="0" w:space="0" w:color="auto"/>
            <w:bottom w:val="none" w:sz="0" w:space="0" w:color="auto"/>
            <w:right w:val="none" w:sz="0" w:space="0" w:color="auto"/>
          </w:divBdr>
        </w:div>
        <w:div w:id="1451170112">
          <w:marLeft w:val="446"/>
          <w:marRight w:val="0"/>
          <w:marTop w:val="0"/>
          <w:marBottom w:val="0"/>
          <w:divBdr>
            <w:top w:val="none" w:sz="0" w:space="0" w:color="auto"/>
            <w:left w:val="none" w:sz="0" w:space="0" w:color="auto"/>
            <w:bottom w:val="none" w:sz="0" w:space="0" w:color="auto"/>
            <w:right w:val="none" w:sz="0" w:space="0" w:color="auto"/>
          </w:divBdr>
        </w:div>
        <w:div w:id="907690736">
          <w:marLeft w:val="446"/>
          <w:marRight w:val="0"/>
          <w:marTop w:val="0"/>
          <w:marBottom w:val="0"/>
          <w:divBdr>
            <w:top w:val="none" w:sz="0" w:space="0" w:color="auto"/>
            <w:left w:val="none" w:sz="0" w:space="0" w:color="auto"/>
            <w:bottom w:val="none" w:sz="0" w:space="0" w:color="auto"/>
            <w:right w:val="none" w:sz="0" w:space="0" w:color="auto"/>
          </w:divBdr>
        </w:div>
      </w:divsChild>
    </w:div>
    <w:div w:id="132606937">
      <w:bodyDiv w:val="1"/>
      <w:marLeft w:val="0"/>
      <w:marRight w:val="0"/>
      <w:marTop w:val="0"/>
      <w:marBottom w:val="0"/>
      <w:divBdr>
        <w:top w:val="none" w:sz="0" w:space="0" w:color="auto"/>
        <w:left w:val="none" w:sz="0" w:space="0" w:color="auto"/>
        <w:bottom w:val="none" w:sz="0" w:space="0" w:color="auto"/>
        <w:right w:val="none" w:sz="0" w:space="0" w:color="auto"/>
      </w:divBdr>
    </w:div>
    <w:div w:id="176889071">
      <w:bodyDiv w:val="1"/>
      <w:marLeft w:val="0"/>
      <w:marRight w:val="0"/>
      <w:marTop w:val="0"/>
      <w:marBottom w:val="0"/>
      <w:divBdr>
        <w:top w:val="none" w:sz="0" w:space="0" w:color="auto"/>
        <w:left w:val="none" w:sz="0" w:space="0" w:color="auto"/>
        <w:bottom w:val="none" w:sz="0" w:space="0" w:color="auto"/>
        <w:right w:val="none" w:sz="0" w:space="0" w:color="auto"/>
      </w:divBdr>
    </w:div>
    <w:div w:id="186064476">
      <w:bodyDiv w:val="1"/>
      <w:marLeft w:val="0"/>
      <w:marRight w:val="0"/>
      <w:marTop w:val="0"/>
      <w:marBottom w:val="0"/>
      <w:divBdr>
        <w:top w:val="none" w:sz="0" w:space="0" w:color="auto"/>
        <w:left w:val="none" w:sz="0" w:space="0" w:color="auto"/>
        <w:bottom w:val="none" w:sz="0" w:space="0" w:color="auto"/>
        <w:right w:val="none" w:sz="0" w:space="0" w:color="auto"/>
      </w:divBdr>
    </w:div>
    <w:div w:id="215358449">
      <w:bodyDiv w:val="1"/>
      <w:marLeft w:val="0"/>
      <w:marRight w:val="0"/>
      <w:marTop w:val="0"/>
      <w:marBottom w:val="0"/>
      <w:divBdr>
        <w:top w:val="none" w:sz="0" w:space="0" w:color="auto"/>
        <w:left w:val="none" w:sz="0" w:space="0" w:color="auto"/>
        <w:bottom w:val="none" w:sz="0" w:space="0" w:color="auto"/>
        <w:right w:val="none" w:sz="0" w:space="0" w:color="auto"/>
      </w:divBdr>
    </w:div>
    <w:div w:id="284699911">
      <w:bodyDiv w:val="1"/>
      <w:marLeft w:val="0"/>
      <w:marRight w:val="0"/>
      <w:marTop w:val="0"/>
      <w:marBottom w:val="0"/>
      <w:divBdr>
        <w:top w:val="none" w:sz="0" w:space="0" w:color="auto"/>
        <w:left w:val="none" w:sz="0" w:space="0" w:color="auto"/>
        <w:bottom w:val="none" w:sz="0" w:space="0" w:color="auto"/>
        <w:right w:val="none" w:sz="0" w:space="0" w:color="auto"/>
      </w:divBdr>
    </w:div>
    <w:div w:id="300040287">
      <w:bodyDiv w:val="1"/>
      <w:marLeft w:val="0"/>
      <w:marRight w:val="0"/>
      <w:marTop w:val="0"/>
      <w:marBottom w:val="0"/>
      <w:divBdr>
        <w:top w:val="none" w:sz="0" w:space="0" w:color="auto"/>
        <w:left w:val="none" w:sz="0" w:space="0" w:color="auto"/>
        <w:bottom w:val="none" w:sz="0" w:space="0" w:color="auto"/>
        <w:right w:val="none" w:sz="0" w:space="0" w:color="auto"/>
      </w:divBdr>
    </w:div>
    <w:div w:id="336033418">
      <w:bodyDiv w:val="1"/>
      <w:marLeft w:val="0"/>
      <w:marRight w:val="0"/>
      <w:marTop w:val="0"/>
      <w:marBottom w:val="0"/>
      <w:divBdr>
        <w:top w:val="none" w:sz="0" w:space="0" w:color="auto"/>
        <w:left w:val="none" w:sz="0" w:space="0" w:color="auto"/>
        <w:bottom w:val="none" w:sz="0" w:space="0" w:color="auto"/>
        <w:right w:val="none" w:sz="0" w:space="0" w:color="auto"/>
      </w:divBdr>
    </w:div>
    <w:div w:id="463348256">
      <w:bodyDiv w:val="1"/>
      <w:marLeft w:val="0"/>
      <w:marRight w:val="0"/>
      <w:marTop w:val="0"/>
      <w:marBottom w:val="0"/>
      <w:divBdr>
        <w:top w:val="none" w:sz="0" w:space="0" w:color="auto"/>
        <w:left w:val="none" w:sz="0" w:space="0" w:color="auto"/>
        <w:bottom w:val="none" w:sz="0" w:space="0" w:color="auto"/>
        <w:right w:val="none" w:sz="0" w:space="0" w:color="auto"/>
      </w:divBdr>
      <w:divsChild>
        <w:div w:id="2134979158">
          <w:marLeft w:val="547"/>
          <w:marRight w:val="0"/>
          <w:marTop w:val="0"/>
          <w:marBottom w:val="0"/>
          <w:divBdr>
            <w:top w:val="none" w:sz="0" w:space="0" w:color="auto"/>
            <w:left w:val="none" w:sz="0" w:space="0" w:color="auto"/>
            <w:bottom w:val="none" w:sz="0" w:space="0" w:color="auto"/>
            <w:right w:val="none" w:sz="0" w:space="0" w:color="auto"/>
          </w:divBdr>
        </w:div>
      </w:divsChild>
    </w:div>
    <w:div w:id="468131810">
      <w:bodyDiv w:val="1"/>
      <w:marLeft w:val="0"/>
      <w:marRight w:val="0"/>
      <w:marTop w:val="0"/>
      <w:marBottom w:val="0"/>
      <w:divBdr>
        <w:top w:val="none" w:sz="0" w:space="0" w:color="auto"/>
        <w:left w:val="none" w:sz="0" w:space="0" w:color="auto"/>
        <w:bottom w:val="none" w:sz="0" w:space="0" w:color="auto"/>
        <w:right w:val="none" w:sz="0" w:space="0" w:color="auto"/>
      </w:divBdr>
    </w:div>
    <w:div w:id="503322919">
      <w:bodyDiv w:val="1"/>
      <w:marLeft w:val="0"/>
      <w:marRight w:val="0"/>
      <w:marTop w:val="0"/>
      <w:marBottom w:val="0"/>
      <w:divBdr>
        <w:top w:val="none" w:sz="0" w:space="0" w:color="auto"/>
        <w:left w:val="none" w:sz="0" w:space="0" w:color="auto"/>
        <w:bottom w:val="none" w:sz="0" w:space="0" w:color="auto"/>
        <w:right w:val="none" w:sz="0" w:space="0" w:color="auto"/>
      </w:divBdr>
    </w:div>
    <w:div w:id="507332478">
      <w:bodyDiv w:val="1"/>
      <w:marLeft w:val="0"/>
      <w:marRight w:val="0"/>
      <w:marTop w:val="0"/>
      <w:marBottom w:val="0"/>
      <w:divBdr>
        <w:top w:val="none" w:sz="0" w:space="0" w:color="auto"/>
        <w:left w:val="none" w:sz="0" w:space="0" w:color="auto"/>
        <w:bottom w:val="none" w:sz="0" w:space="0" w:color="auto"/>
        <w:right w:val="none" w:sz="0" w:space="0" w:color="auto"/>
      </w:divBdr>
    </w:div>
    <w:div w:id="517503085">
      <w:bodyDiv w:val="1"/>
      <w:marLeft w:val="0"/>
      <w:marRight w:val="0"/>
      <w:marTop w:val="0"/>
      <w:marBottom w:val="0"/>
      <w:divBdr>
        <w:top w:val="none" w:sz="0" w:space="0" w:color="auto"/>
        <w:left w:val="none" w:sz="0" w:space="0" w:color="auto"/>
        <w:bottom w:val="none" w:sz="0" w:space="0" w:color="auto"/>
        <w:right w:val="none" w:sz="0" w:space="0" w:color="auto"/>
      </w:divBdr>
    </w:div>
    <w:div w:id="525798092">
      <w:bodyDiv w:val="1"/>
      <w:marLeft w:val="0"/>
      <w:marRight w:val="0"/>
      <w:marTop w:val="0"/>
      <w:marBottom w:val="0"/>
      <w:divBdr>
        <w:top w:val="none" w:sz="0" w:space="0" w:color="auto"/>
        <w:left w:val="none" w:sz="0" w:space="0" w:color="auto"/>
        <w:bottom w:val="none" w:sz="0" w:space="0" w:color="auto"/>
        <w:right w:val="none" w:sz="0" w:space="0" w:color="auto"/>
      </w:divBdr>
    </w:div>
    <w:div w:id="606278977">
      <w:bodyDiv w:val="1"/>
      <w:marLeft w:val="0"/>
      <w:marRight w:val="0"/>
      <w:marTop w:val="0"/>
      <w:marBottom w:val="0"/>
      <w:divBdr>
        <w:top w:val="none" w:sz="0" w:space="0" w:color="auto"/>
        <w:left w:val="none" w:sz="0" w:space="0" w:color="auto"/>
        <w:bottom w:val="none" w:sz="0" w:space="0" w:color="auto"/>
        <w:right w:val="none" w:sz="0" w:space="0" w:color="auto"/>
      </w:divBdr>
    </w:div>
    <w:div w:id="611784466">
      <w:bodyDiv w:val="1"/>
      <w:marLeft w:val="0"/>
      <w:marRight w:val="0"/>
      <w:marTop w:val="0"/>
      <w:marBottom w:val="0"/>
      <w:divBdr>
        <w:top w:val="none" w:sz="0" w:space="0" w:color="auto"/>
        <w:left w:val="none" w:sz="0" w:space="0" w:color="auto"/>
        <w:bottom w:val="none" w:sz="0" w:space="0" w:color="auto"/>
        <w:right w:val="none" w:sz="0" w:space="0" w:color="auto"/>
      </w:divBdr>
    </w:div>
    <w:div w:id="620843256">
      <w:bodyDiv w:val="1"/>
      <w:marLeft w:val="0"/>
      <w:marRight w:val="0"/>
      <w:marTop w:val="0"/>
      <w:marBottom w:val="0"/>
      <w:divBdr>
        <w:top w:val="none" w:sz="0" w:space="0" w:color="auto"/>
        <w:left w:val="none" w:sz="0" w:space="0" w:color="auto"/>
        <w:bottom w:val="none" w:sz="0" w:space="0" w:color="auto"/>
        <w:right w:val="none" w:sz="0" w:space="0" w:color="auto"/>
      </w:divBdr>
    </w:div>
    <w:div w:id="686374604">
      <w:bodyDiv w:val="1"/>
      <w:marLeft w:val="0"/>
      <w:marRight w:val="0"/>
      <w:marTop w:val="0"/>
      <w:marBottom w:val="0"/>
      <w:divBdr>
        <w:top w:val="none" w:sz="0" w:space="0" w:color="auto"/>
        <w:left w:val="none" w:sz="0" w:space="0" w:color="auto"/>
        <w:bottom w:val="none" w:sz="0" w:space="0" w:color="auto"/>
        <w:right w:val="none" w:sz="0" w:space="0" w:color="auto"/>
      </w:divBdr>
    </w:div>
    <w:div w:id="693115122">
      <w:bodyDiv w:val="1"/>
      <w:marLeft w:val="0"/>
      <w:marRight w:val="0"/>
      <w:marTop w:val="0"/>
      <w:marBottom w:val="0"/>
      <w:divBdr>
        <w:top w:val="none" w:sz="0" w:space="0" w:color="auto"/>
        <w:left w:val="none" w:sz="0" w:space="0" w:color="auto"/>
        <w:bottom w:val="none" w:sz="0" w:space="0" w:color="auto"/>
        <w:right w:val="none" w:sz="0" w:space="0" w:color="auto"/>
      </w:divBdr>
    </w:div>
    <w:div w:id="845943873">
      <w:bodyDiv w:val="1"/>
      <w:marLeft w:val="0"/>
      <w:marRight w:val="0"/>
      <w:marTop w:val="0"/>
      <w:marBottom w:val="0"/>
      <w:divBdr>
        <w:top w:val="none" w:sz="0" w:space="0" w:color="auto"/>
        <w:left w:val="none" w:sz="0" w:space="0" w:color="auto"/>
        <w:bottom w:val="none" w:sz="0" w:space="0" w:color="auto"/>
        <w:right w:val="none" w:sz="0" w:space="0" w:color="auto"/>
      </w:divBdr>
    </w:div>
    <w:div w:id="873661411">
      <w:bodyDiv w:val="1"/>
      <w:marLeft w:val="0"/>
      <w:marRight w:val="0"/>
      <w:marTop w:val="0"/>
      <w:marBottom w:val="0"/>
      <w:divBdr>
        <w:top w:val="none" w:sz="0" w:space="0" w:color="auto"/>
        <w:left w:val="none" w:sz="0" w:space="0" w:color="auto"/>
        <w:bottom w:val="none" w:sz="0" w:space="0" w:color="auto"/>
        <w:right w:val="none" w:sz="0" w:space="0" w:color="auto"/>
      </w:divBdr>
    </w:div>
    <w:div w:id="880478294">
      <w:bodyDiv w:val="1"/>
      <w:marLeft w:val="0"/>
      <w:marRight w:val="0"/>
      <w:marTop w:val="0"/>
      <w:marBottom w:val="0"/>
      <w:divBdr>
        <w:top w:val="none" w:sz="0" w:space="0" w:color="auto"/>
        <w:left w:val="none" w:sz="0" w:space="0" w:color="auto"/>
        <w:bottom w:val="none" w:sz="0" w:space="0" w:color="auto"/>
        <w:right w:val="none" w:sz="0" w:space="0" w:color="auto"/>
      </w:divBdr>
    </w:div>
    <w:div w:id="926841685">
      <w:bodyDiv w:val="1"/>
      <w:marLeft w:val="0"/>
      <w:marRight w:val="0"/>
      <w:marTop w:val="0"/>
      <w:marBottom w:val="0"/>
      <w:divBdr>
        <w:top w:val="none" w:sz="0" w:space="0" w:color="auto"/>
        <w:left w:val="none" w:sz="0" w:space="0" w:color="auto"/>
        <w:bottom w:val="none" w:sz="0" w:space="0" w:color="auto"/>
        <w:right w:val="none" w:sz="0" w:space="0" w:color="auto"/>
      </w:divBdr>
    </w:div>
    <w:div w:id="968896694">
      <w:bodyDiv w:val="1"/>
      <w:marLeft w:val="0"/>
      <w:marRight w:val="0"/>
      <w:marTop w:val="0"/>
      <w:marBottom w:val="0"/>
      <w:divBdr>
        <w:top w:val="none" w:sz="0" w:space="0" w:color="auto"/>
        <w:left w:val="none" w:sz="0" w:space="0" w:color="auto"/>
        <w:bottom w:val="none" w:sz="0" w:space="0" w:color="auto"/>
        <w:right w:val="none" w:sz="0" w:space="0" w:color="auto"/>
      </w:divBdr>
    </w:div>
    <w:div w:id="998852370">
      <w:bodyDiv w:val="1"/>
      <w:marLeft w:val="0"/>
      <w:marRight w:val="0"/>
      <w:marTop w:val="0"/>
      <w:marBottom w:val="0"/>
      <w:divBdr>
        <w:top w:val="none" w:sz="0" w:space="0" w:color="auto"/>
        <w:left w:val="none" w:sz="0" w:space="0" w:color="auto"/>
        <w:bottom w:val="none" w:sz="0" w:space="0" w:color="auto"/>
        <w:right w:val="none" w:sz="0" w:space="0" w:color="auto"/>
      </w:divBdr>
    </w:div>
    <w:div w:id="1014763248">
      <w:bodyDiv w:val="1"/>
      <w:marLeft w:val="0"/>
      <w:marRight w:val="0"/>
      <w:marTop w:val="0"/>
      <w:marBottom w:val="0"/>
      <w:divBdr>
        <w:top w:val="none" w:sz="0" w:space="0" w:color="auto"/>
        <w:left w:val="none" w:sz="0" w:space="0" w:color="auto"/>
        <w:bottom w:val="none" w:sz="0" w:space="0" w:color="auto"/>
        <w:right w:val="none" w:sz="0" w:space="0" w:color="auto"/>
      </w:divBdr>
    </w:div>
    <w:div w:id="1105465936">
      <w:bodyDiv w:val="1"/>
      <w:marLeft w:val="0"/>
      <w:marRight w:val="0"/>
      <w:marTop w:val="0"/>
      <w:marBottom w:val="0"/>
      <w:divBdr>
        <w:top w:val="none" w:sz="0" w:space="0" w:color="auto"/>
        <w:left w:val="none" w:sz="0" w:space="0" w:color="auto"/>
        <w:bottom w:val="none" w:sz="0" w:space="0" w:color="auto"/>
        <w:right w:val="none" w:sz="0" w:space="0" w:color="auto"/>
      </w:divBdr>
    </w:div>
    <w:div w:id="1107694318">
      <w:bodyDiv w:val="1"/>
      <w:marLeft w:val="0"/>
      <w:marRight w:val="0"/>
      <w:marTop w:val="0"/>
      <w:marBottom w:val="0"/>
      <w:divBdr>
        <w:top w:val="none" w:sz="0" w:space="0" w:color="auto"/>
        <w:left w:val="none" w:sz="0" w:space="0" w:color="auto"/>
        <w:bottom w:val="none" w:sz="0" w:space="0" w:color="auto"/>
        <w:right w:val="none" w:sz="0" w:space="0" w:color="auto"/>
      </w:divBdr>
    </w:div>
    <w:div w:id="1208297704">
      <w:bodyDiv w:val="1"/>
      <w:marLeft w:val="0"/>
      <w:marRight w:val="0"/>
      <w:marTop w:val="0"/>
      <w:marBottom w:val="0"/>
      <w:divBdr>
        <w:top w:val="none" w:sz="0" w:space="0" w:color="auto"/>
        <w:left w:val="none" w:sz="0" w:space="0" w:color="auto"/>
        <w:bottom w:val="none" w:sz="0" w:space="0" w:color="auto"/>
        <w:right w:val="none" w:sz="0" w:space="0" w:color="auto"/>
      </w:divBdr>
    </w:div>
    <w:div w:id="1214077733">
      <w:bodyDiv w:val="1"/>
      <w:marLeft w:val="0"/>
      <w:marRight w:val="0"/>
      <w:marTop w:val="0"/>
      <w:marBottom w:val="0"/>
      <w:divBdr>
        <w:top w:val="none" w:sz="0" w:space="0" w:color="auto"/>
        <w:left w:val="none" w:sz="0" w:space="0" w:color="auto"/>
        <w:bottom w:val="none" w:sz="0" w:space="0" w:color="auto"/>
        <w:right w:val="none" w:sz="0" w:space="0" w:color="auto"/>
      </w:divBdr>
    </w:div>
    <w:div w:id="1252086801">
      <w:bodyDiv w:val="1"/>
      <w:marLeft w:val="0"/>
      <w:marRight w:val="0"/>
      <w:marTop w:val="0"/>
      <w:marBottom w:val="0"/>
      <w:divBdr>
        <w:top w:val="none" w:sz="0" w:space="0" w:color="auto"/>
        <w:left w:val="none" w:sz="0" w:space="0" w:color="auto"/>
        <w:bottom w:val="none" w:sz="0" w:space="0" w:color="auto"/>
        <w:right w:val="none" w:sz="0" w:space="0" w:color="auto"/>
      </w:divBdr>
    </w:div>
    <w:div w:id="1278176434">
      <w:bodyDiv w:val="1"/>
      <w:marLeft w:val="0"/>
      <w:marRight w:val="0"/>
      <w:marTop w:val="0"/>
      <w:marBottom w:val="0"/>
      <w:divBdr>
        <w:top w:val="none" w:sz="0" w:space="0" w:color="auto"/>
        <w:left w:val="none" w:sz="0" w:space="0" w:color="auto"/>
        <w:bottom w:val="none" w:sz="0" w:space="0" w:color="auto"/>
        <w:right w:val="none" w:sz="0" w:space="0" w:color="auto"/>
      </w:divBdr>
    </w:div>
    <w:div w:id="1281835299">
      <w:bodyDiv w:val="1"/>
      <w:marLeft w:val="0"/>
      <w:marRight w:val="0"/>
      <w:marTop w:val="0"/>
      <w:marBottom w:val="0"/>
      <w:divBdr>
        <w:top w:val="none" w:sz="0" w:space="0" w:color="auto"/>
        <w:left w:val="none" w:sz="0" w:space="0" w:color="auto"/>
        <w:bottom w:val="none" w:sz="0" w:space="0" w:color="auto"/>
        <w:right w:val="none" w:sz="0" w:space="0" w:color="auto"/>
      </w:divBdr>
    </w:div>
    <w:div w:id="1293636098">
      <w:bodyDiv w:val="1"/>
      <w:marLeft w:val="0"/>
      <w:marRight w:val="0"/>
      <w:marTop w:val="0"/>
      <w:marBottom w:val="0"/>
      <w:divBdr>
        <w:top w:val="none" w:sz="0" w:space="0" w:color="auto"/>
        <w:left w:val="none" w:sz="0" w:space="0" w:color="auto"/>
        <w:bottom w:val="none" w:sz="0" w:space="0" w:color="auto"/>
        <w:right w:val="none" w:sz="0" w:space="0" w:color="auto"/>
      </w:divBdr>
      <w:divsChild>
        <w:div w:id="214197601">
          <w:marLeft w:val="446"/>
          <w:marRight w:val="0"/>
          <w:marTop w:val="0"/>
          <w:marBottom w:val="0"/>
          <w:divBdr>
            <w:top w:val="none" w:sz="0" w:space="0" w:color="auto"/>
            <w:left w:val="none" w:sz="0" w:space="0" w:color="auto"/>
            <w:bottom w:val="none" w:sz="0" w:space="0" w:color="auto"/>
            <w:right w:val="none" w:sz="0" w:space="0" w:color="auto"/>
          </w:divBdr>
        </w:div>
        <w:div w:id="864633090">
          <w:marLeft w:val="446"/>
          <w:marRight w:val="0"/>
          <w:marTop w:val="0"/>
          <w:marBottom w:val="0"/>
          <w:divBdr>
            <w:top w:val="none" w:sz="0" w:space="0" w:color="auto"/>
            <w:left w:val="none" w:sz="0" w:space="0" w:color="auto"/>
            <w:bottom w:val="none" w:sz="0" w:space="0" w:color="auto"/>
            <w:right w:val="none" w:sz="0" w:space="0" w:color="auto"/>
          </w:divBdr>
        </w:div>
        <w:div w:id="126582748">
          <w:marLeft w:val="446"/>
          <w:marRight w:val="0"/>
          <w:marTop w:val="0"/>
          <w:marBottom w:val="0"/>
          <w:divBdr>
            <w:top w:val="none" w:sz="0" w:space="0" w:color="auto"/>
            <w:left w:val="none" w:sz="0" w:space="0" w:color="auto"/>
            <w:bottom w:val="none" w:sz="0" w:space="0" w:color="auto"/>
            <w:right w:val="none" w:sz="0" w:space="0" w:color="auto"/>
          </w:divBdr>
        </w:div>
        <w:div w:id="2102489658">
          <w:marLeft w:val="446"/>
          <w:marRight w:val="0"/>
          <w:marTop w:val="0"/>
          <w:marBottom w:val="0"/>
          <w:divBdr>
            <w:top w:val="none" w:sz="0" w:space="0" w:color="auto"/>
            <w:left w:val="none" w:sz="0" w:space="0" w:color="auto"/>
            <w:bottom w:val="none" w:sz="0" w:space="0" w:color="auto"/>
            <w:right w:val="none" w:sz="0" w:space="0" w:color="auto"/>
          </w:divBdr>
        </w:div>
      </w:divsChild>
    </w:div>
    <w:div w:id="1358654415">
      <w:bodyDiv w:val="1"/>
      <w:marLeft w:val="0"/>
      <w:marRight w:val="0"/>
      <w:marTop w:val="0"/>
      <w:marBottom w:val="0"/>
      <w:divBdr>
        <w:top w:val="none" w:sz="0" w:space="0" w:color="auto"/>
        <w:left w:val="none" w:sz="0" w:space="0" w:color="auto"/>
        <w:bottom w:val="none" w:sz="0" w:space="0" w:color="auto"/>
        <w:right w:val="none" w:sz="0" w:space="0" w:color="auto"/>
      </w:divBdr>
      <w:divsChild>
        <w:div w:id="1375958449">
          <w:marLeft w:val="547"/>
          <w:marRight w:val="0"/>
          <w:marTop w:val="86"/>
          <w:marBottom w:val="0"/>
          <w:divBdr>
            <w:top w:val="none" w:sz="0" w:space="0" w:color="auto"/>
            <w:left w:val="none" w:sz="0" w:space="0" w:color="auto"/>
            <w:bottom w:val="none" w:sz="0" w:space="0" w:color="auto"/>
            <w:right w:val="none" w:sz="0" w:space="0" w:color="auto"/>
          </w:divBdr>
        </w:div>
        <w:div w:id="976490437">
          <w:marLeft w:val="547"/>
          <w:marRight w:val="0"/>
          <w:marTop w:val="86"/>
          <w:marBottom w:val="0"/>
          <w:divBdr>
            <w:top w:val="none" w:sz="0" w:space="0" w:color="auto"/>
            <w:left w:val="none" w:sz="0" w:space="0" w:color="auto"/>
            <w:bottom w:val="none" w:sz="0" w:space="0" w:color="auto"/>
            <w:right w:val="none" w:sz="0" w:space="0" w:color="auto"/>
          </w:divBdr>
        </w:div>
        <w:div w:id="2079747294">
          <w:marLeft w:val="547"/>
          <w:marRight w:val="0"/>
          <w:marTop w:val="86"/>
          <w:marBottom w:val="0"/>
          <w:divBdr>
            <w:top w:val="none" w:sz="0" w:space="0" w:color="auto"/>
            <w:left w:val="none" w:sz="0" w:space="0" w:color="auto"/>
            <w:bottom w:val="none" w:sz="0" w:space="0" w:color="auto"/>
            <w:right w:val="none" w:sz="0" w:space="0" w:color="auto"/>
          </w:divBdr>
        </w:div>
        <w:div w:id="1998222028">
          <w:marLeft w:val="547"/>
          <w:marRight w:val="0"/>
          <w:marTop w:val="86"/>
          <w:marBottom w:val="0"/>
          <w:divBdr>
            <w:top w:val="none" w:sz="0" w:space="0" w:color="auto"/>
            <w:left w:val="none" w:sz="0" w:space="0" w:color="auto"/>
            <w:bottom w:val="none" w:sz="0" w:space="0" w:color="auto"/>
            <w:right w:val="none" w:sz="0" w:space="0" w:color="auto"/>
          </w:divBdr>
        </w:div>
        <w:div w:id="1116870754">
          <w:marLeft w:val="547"/>
          <w:marRight w:val="0"/>
          <w:marTop w:val="86"/>
          <w:marBottom w:val="0"/>
          <w:divBdr>
            <w:top w:val="none" w:sz="0" w:space="0" w:color="auto"/>
            <w:left w:val="none" w:sz="0" w:space="0" w:color="auto"/>
            <w:bottom w:val="none" w:sz="0" w:space="0" w:color="auto"/>
            <w:right w:val="none" w:sz="0" w:space="0" w:color="auto"/>
          </w:divBdr>
        </w:div>
        <w:div w:id="913472944">
          <w:marLeft w:val="547"/>
          <w:marRight w:val="0"/>
          <w:marTop w:val="86"/>
          <w:marBottom w:val="0"/>
          <w:divBdr>
            <w:top w:val="none" w:sz="0" w:space="0" w:color="auto"/>
            <w:left w:val="none" w:sz="0" w:space="0" w:color="auto"/>
            <w:bottom w:val="none" w:sz="0" w:space="0" w:color="auto"/>
            <w:right w:val="none" w:sz="0" w:space="0" w:color="auto"/>
          </w:divBdr>
        </w:div>
        <w:div w:id="1578444390">
          <w:marLeft w:val="547"/>
          <w:marRight w:val="0"/>
          <w:marTop w:val="86"/>
          <w:marBottom w:val="0"/>
          <w:divBdr>
            <w:top w:val="none" w:sz="0" w:space="0" w:color="auto"/>
            <w:left w:val="none" w:sz="0" w:space="0" w:color="auto"/>
            <w:bottom w:val="none" w:sz="0" w:space="0" w:color="auto"/>
            <w:right w:val="none" w:sz="0" w:space="0" w:color="auto"/>
          </w:divBdr>
        </w:div>
        <w:div w:id="572354594">
          <w:marLeft w:val="547"/>
          <w:marRight w:val="0"/>
          <w:marTop w:val="86"/>
          <w:marBottom w:val="0"/>
          <w:divBdr>
            <w:top w:val="none" w:sz="0" w:space="0" w:color="auto"/>
            <w:left w:val="none" w:sz="0" w:space="0" w:color="auto"/>
            <w:bottom w:val="none" w:sz="0" w:space="0" w:color="auto"/>
            <w:right w:val="none" w:sz="0" w:space="0" w:color="auto"/>
          </w:divBdr>
        </w:div>
        <w:div w:id="837235287">
          <w:marLeft w:val="547"/>
          <w:marRight w:val="0"/>
          <w:marTop w:val="86"/>
          <w:marBottom w:val="0"/>
          <w:divBdr>
            <w:top w:val="none" w:sz="0" w:space="0" w:color="auto"/>
            <w:left w:val="none" w:sz="0" w:space="0" w:color="auto"/>
            <w:bottom w:val="none" w:sz="0" w:space="0" w:color="auto"/>
            <w:right w:val="none" w:sz="0" w:space="0" w:color="auto"/>
          </w:divBdr>
        </w:div>
      </w:divsChild>
    </w:div>
    <w:div w:id="1358695293">
      <w:bodyDiv w:val="1"/>
      <w:marLeft w:val="0"/>
      <w:marRight w:val="0"/>
      <w:marTop w:val="0"/>
      <w:marBottom w:val="0"/>
      <w:divBdr>
        <w:top w:val="none" w:sz="0" w:space="0" w:color="auto"/>
        <w:left w:val="none" w:sz="0" w:space="0" w:color="auto"/>
        <w:bottom w:val="none" w:sz="0" w:space="0" w:color="auto"/>
        <w:right w:val="none" w:sz="0" w:space="0" w:color="auto"/>
      </w:divBdr>
    </w:div>
    <w:div w:id="1373922824">
      <w:bodyDiv w:val="1"/>
      <w:marLeft w:val="0"/>
      <w:marRight w:val="0"/>
      <w:marTop w:val="0"/>
      <w:marBottom w:val="0"/>
      <w:divBdr>
        <w:top w:val="none" w:sz="0" w:space="0" w:color="auto"/>
        <w:left w:val="none" w:sz="0" w:space="0" w:color="auto"/>
        <w:bottom w:val="none" w:sz="0" w:space="0" w:color="auto"/>
        <w:right w:val="none" w:sz="0" w:space="0" w:color="auto"/>
      </w:divBdr>
    </w:div>
    <w:div w:id="1419330047">
      <w:bodyDiv w:val="1"/>
      <w:marLeft w:val="0"/>
      <w:marRight w:val="0"/>
      <w:marTop w:val="0"/>
      <w:marBottom w:val="0"/>
      <w:divBdr>
        <w:top w:val="none" w:sz="0" w:space="0" w:color="auto"/>
        <w:left w:val="none" w:sz="0" w:space="0" w:color="auto"/>
        <w:bottom w:val="none" w:sz="0" w:space="0" w:color="auto"/>
        <w:right w:val="none" w:sz="0" w:space="0" w:color="auto"/>
      </w:divBdr>
    </w:div>
    <w:div w:id="1456872149">
      <w:bodyDiv w:val="1"/>
      <w:marLeft w:val="0"/>
      <w:marRight w:val="0"/>
      <w:marTop w:val="0"/>
      <w:marBottom w:val="0"/>
      <w:divBdr>
        <w:top w:val="none" w:sz="0" w:space="0" w:color="auto"/>
        <w:left w:val="none" w:sz="0" w:space="0" w:color="auto"/>
        <w:bottom w:val="none" w:sz="0" w:space="0" w:color="auto"/>
        <w:right w:val="none" w:sz="0" w:space="0" w:color="auto"/>
      </w:divBdr>
      <w:divsChild>
        <w:div w:id="1537043232">
          <w:marLeft w:val="547"/>
          <w:marRight w:val="0"/>
          <w:marTop w:val="0"/>
          <w:marBottom w:val="0"/>
          <w:divBdr>
            <w:top w:val="none" w:sz="0" w:space="0" w:color="auto"/>
            <w:left w:val="none" w:sz="0" w:space="0" w:color="auto"/>
            <w:bottom w:val="none" w:sz="0" w:space="0" w:color="auto"/>
            <w:right w:val="none" w:sz="0" w:space="0" w:color="auto"/>
          </w:divBdr>
        </w:div>
      </w:divsChild>
    </w:div>
    <w:div w:id="1489134508">
      <w:bodyDiv w:val="1"/>
      <w:marLeft w:val="0"/>
      <w:marRight w:val="0"/>
      <w:marTop w:val="0"/>
      <w:marBottom w:val="0"/>
      <w:divBdr>
        <w:top w:val="none" w:sz="0" w:space="0" w:color="auto"/>
        <w:left w:val="none" w:sz="0" w:space="0" w:color="auto"/>
        <w:bottom w:val="none" w:sz="0" w:space="0" w:color="auto"/>
        <w:right w:val="none" w:sz="0" w:space="0" w:color="auto"/>
      </w:divBdr>
    </w:div>
    <w:div w:id="1489441937">
      <w:bodyDiv w:val="1"/>
      <w:marLeft w:val="0"/>
      <w:marRight w:val="0"/>
      <w:marTop w:val="0"/>
      <w:marBottom w:val="0"/>
      <w:divBdr>
        <w:top w:val="none" w:sz="0" w:space="0" w:color="auto"/>
        <w:left w:val="none" w:sz="0" w:space="0" w:color="auto"/>
        <w:bottom w:val="none" w:sz="0" w:space="0" w:color="auto"/>
        <w:right w:val="none" w:sz="0" w:space="0" w:color="auto"/>
      </w:divBdr>
    </w:div>
    <w:div w:id="1490058801">
      <w:bodyDiv w:val="1"/>
      <w:marLeft w:val="0"/>
      <w:marRight w:val="0"/>
      <w:marTop w:val="0"/>
      <w:marBottom w:val="0"/>
      <w:divBdr>
        <w:top w:val="none" w:sz="0" w:space="0" w:color="auto"/>
        <w:left w:val="none" w:sz="0" w:space="0" w:color="auto"/>
        <w:bottom w:val="none" w:sz="0" w:space="0" w:color="auto"/>
        <w:right w:val="none" w:sz="0" w:space="0" w:color="auto"/>
      </w:divBdr>
    </w:div>
    <w:div w:id="1498813141">
      <w:bodyDiv w:val="1"/>
      <w:marLeft w:val="0"/>
      <w:marRight w:val="0"/>
      <w:marTop w:val="0"/>
      <w:marBottom w:val="0"/>
      <w:divBdr>
        <w:top w:val="none" w:sz="0" w:space="0" w:color="auto"/>
        <w:left w:val="none" w:sz="0" w:space="0" w:color="auto"/>
        <w:bottom w:val="none" w:sz="0" w:space="0" w:color="auto"/>
        <w:right w:val="none" w:sz="0" w:space="0" w:color="auto"/>
      </w:divBdr>
      <w:divsChild>
        <w:div w:id="1174805458">
          <w:marLeft w:val="446"/>
          <w:marRight w:val="0"/>
          <w:marTop w:val="0"/>
          <w:marBottom w:val="0"/>
          <w:divBdr>
            <w:top w:val="none" w:sz="0" w:space="0" w:color="auto"/>
            <w:left w:val="none" w:sz="0" w:space="0" w:color="auto"/>
            <w:bottom w:val="none" w:sz="0" w:space="0" w:color="auto"/>
            <w:right w:val="none" w:sz="0" w:space="0" w:color="auto"/>
          </w:divBdr>
        </w:div>
      </w:divsChild>
    </w:div>
    <w:div w:id="1500387949">
      <w:bodyDiv w:val="1"/>
      <w:marLeft w:val="0"/>
      <w:marRight w:val="0"/>
      <w:marTop w:val="0"/>
      <w:marBottom w:val="0"/>
      <w:divBdr>
        <w:top w:val="none" w:sz="0" w:space="0" w:color="auto"/>
        <w:left w:val="none" w:sz="0" w:space="0" w:color="auto"/>
        <w:bottom w:val="none" w:sz="0" w:space="0" w:color="auto"/>
        <w:right w:val="none" w:sz="0" w:space="0" w:color="auto"/>
      </w:divBdr>
    </w:div>
    <w:div w:id="1519006648">
      <w:bodyDiv w:val="1"/>
      <w:marLeft w:val="0"/>
      <w:marRight w:val="0"/>
      <w:marTop w:val="0"/>
      <w:marBottom w:val="0"/>
      <w:divBdr>
        <w:top w:val="none" w:sz="0" w:space="0" w:color="auto"/>
        <w:left w:val="none" w:sz="0" w:space="0" w:color="auto"/>
        <w:bottom w:val="none" w:sz="0" w:space="0" w:color="auto"/>
        <w:right w:val="none" w:sz="0" w:space="0" w:color="auto"/>
      </w:divBdr>
      <w:divsChild>
        <w:div w:id="546769260">
          <w:marLeft w:val="547"/>
          <w:marRight w:val="0"/>
          <w:marTop w:val="0"/>
          <w:marBottom w:val="0"/>
          <w:divBdr>
            <w:top w:val="none" w:sz="0" w:space="0" w:color="auto"/>
            <w:left w:val="none" w:sz="0" w:space="0" w:color="auto"/>
            <w:bottom w:val="none" w:sz="0" w:space="0" w:color="auto"/>
            <w:right w:val="none" w:sz="0" w:space="0" w:color="auto"/>
          </w:divBdr>
        </w:div>
        <w:div w:id="1878156384">
          <w:marLeft w:val="720"/>
          <w:marRight w:val="0"/>
          <w:marTop w:val="0"/>
          <w:marBottom w:val="0"/>
          <w:divBdr>
            <w:top w:val="none" w:sz="0" w:space="0" w:color="auto"/>
            <w:left w:val="none" w:sz="0" w:space="0" w:color="auto"/>
            <w:bottom w:val="none" w:sz="0" w:space="0" w:color="auto"/>
            <w:right w:val="none" w:sz="0" w:space="0" w:color="auto"/>
          </w:divBdr>
        </w:div>
        <w:div w:id="513618938">
          <w:marLeft w:val="1440"/>
          <w:marRight w:val="0"/>
          <w:marTop w:val="0"/>
          <w:marBottom w:val="0"/>
          <w:divBdr>
            <w:top w:val="none" w:sz="0" w:space="0" w:color="auto"/>
            <w:left w:val="none" w:sz="0" w:space="0" w:color="auto"/>
            <w:bottom w:val="none" w:sz="0" w:space="0" w:color="auto"/>
            <w:right w:val="none" w:sz="0" w:space="0" w:color="auto"/>
          </w:divBdr>
        </w:div>
        <w:div w:id="1272978957">
          <w:marLeft w:val="1440"/>
          <w:marRight w:val="0"/>
          <w:marTop w:val="0"/>
          <w:marBottom w:val="0"/>
          <w:divBdr>
            <w:top w:val="none" w:sz="0" w:space="0" w:color="auto"/>
            <w:left w:val="none" w:sz="0" w:space="0" w:color="auto"/>
            <w:bottom w:val="none" w:sz="0" w:space="0" w:color="auto"/>
            <w:right w:val="none" w:sz="0" w:space="0" w:color="auto"/>
          </w:divBdr>
        </w:div>
      </w:divsChild>
    </w:div>
    <w:div w:id="1584027746">
      <w:bodyDiv w:val="1"/>
      <w:marLeft w:val="0"/>
      <w:marRight w:val="0"/>
      <w:marTop w:val="0"/>
      <w:marBottom w:val="0"/>
      <w:divBdr>
        <w:top w:val="none" w:sz="0" w:space="0" w:color="auto"/>
        <w:left w:val="none" w:sz="0" w:space="0" w:color="auto"/>
        <w:bottom w:val="none" w:sz="0" w:space="0" w:color="auto"/>
        <w:right w:val="none" w:sz="0" w:space="0" w:color="auto"/>
      </w:divBdr>
    </w:div>
    <w:div w:id="1607812151">
      <w:bodyDiv w:val="1"/>
      <w:marLeft w:val="0"/>
      <w:marRight w:val="0"/>
      <w:marTop w:val="0"/>
      <w:marBottom w:val="0"/>
      <w:divBdr>
        <w:top w:val="none" w:sz="0" w:space="0" w:color="auto"/>
        <w:left w:val="none" w:sz="0" w:space="0" w:color="auto"/>
        <w:bottom w:val="none" w:sz="0" w:space="0" w:color="auto"/>
        <w:right w:val="none" w:sz="0" w:space="0" w:color="auto"/>
      </w:divBdr>
      <w:divsChild>
        <w:div w:id="1862548220">
          <w:marLeft w:val="130"/>
          <w:marRight w:val="0"/>
          <w:marTop w:val="0"/>
          <w:marBottom w:val="60"/>
          <w:divBdr>
            <w:top w:val="none" w:sz="0" w:space="0" w:color="auto"/>
            <w:left w:val="none" w:sz="0" w:space="0" w:color="auto"/>
            <w:bottom w:val="none" w:sz="0" w:space="0" w:color="auto"/>
            <w:right w:val="none" w:sz="0" w:space="0" w:color="auto"/>
          </w:divBdr>
        </w:div>
        <w:div w:id="890075059">
          <w:marLeft w:val="130"/>
          <w:marRight w:val="0"/>
          <w:marTop w:val="0"/>
          <w:marBottom w:val="60"/>
          <w:divBdr>
            <w:top w:val="none" w:sz="0" w:space="0" w:color="auto"/>
            <w:left w:val="none" w:sz="0" w:space="0" w:color="auto"/>
            <w:bottom w:val="none" w:sz="0" w:space="0" w:color="auto"/>
            <w:right w:val="none" w:sz="0" w:space="0" w:color="auto"/>
          </w:divBdr>
        </w:div>
        <w:div w:id="1264916695">
          <w:marLeft w:val="130"/>
          <w:marRight w:val="0"/>
          <w:marTop w:val="0"/>
          <w:marBottom w:val="60"/>
          <w:divBdr>
            <w:top w:val="none" w:sz="0" w:space="0" w:color="auto"/>
            <w:left w:val="none" w:sz="0" w:space="0" w:color="auto"/>
            <w:bottom w:val="none" w:sz="0" w:space="0" w:color="auto"/>
            <w:right w:val="none" w:sz="0" w:space="0" w:color="auto"/>
          </w:divBdr>
        </w:div>
        <w:div w:id="1702589125">
          <w:marLeft w:val="446"/>
          <w:marRight w:val="0"/>
          <w:marTop w:val="0"/>
          <w:marBottom w:val="60"/>
          <w:divBdr>
            <w:top w:val="none" w:sz="0" w:space="0" w:color="auto"/>
            <w:left w:val="none" w:sz="0" w:space="0" w:color="auto"/>
            <w:bottom w:val="none" w:sz="0" w:space="0" w:color="auto"/>
            <w:right w:val="none" w:sz="0" w:space="0" w:color="auto"/>
          </w:divBdr>
        </w:div>
        <w:div w:id="992949786">
          <w:marLeft w:val="446"/>
          <w:marRight w:val="0"/>
          <w:marTop w:val="0"/>
          <w:marBottom w:val="60"/>
          <w:divBdr>
            <w:top w:val="none" w:sz="0" w:space="0" w:color="auto"/>
            <w:left w:val="none" w:sz="0" w:space="0" w:color="auto"/>
            <w:bottom w:val="none" w:sz="0" w:space="0" w:color="auto"/>
            <w:right w:val="none" w:sz="0" w:space="0" w:color="auto"/>
          </w:divBdr>
        </w:div>
      </w:divsChild>
    </w:div>
    <w:div w:id="1627540478">
      <w:bodyDiv w:val="1"/>
      <w:marLeft w:val="0"/>
      <w:marRight w:val="0"/>
      <w:marTop w:val="0"/>
      <w:marBottom w:val="0"/>
      <w:divBdr>
        <w:top w:val="none" w:sz="0" w:space="0" w:color="auto"/>
        <w:left w:val="none" w:sz="0" w:space="0" w:color="auto"/>
        <w:bottom w:val="none" w:sz="0" w:space="0" w:color="auto"/>
        <w:right w:val="none" w:sz="0" w:space="0" w:color="auto"/>
      </w:divBdr>
      <w:divsChild>
        <w:div w:id="1066873618">
          <w:marLeft w:val="130"/>
          <w:marRight w:val="0"/>
          <w:marTop w:val="0"/>
          <w:marBottom w:val="60"/>
          <w:divBdr>
            <w:top w:val="none" w:sz="0" w:space="0" w:color="auto"/>
            <w:left w:val="none" w:sz="0" w:space="0" w:color="auto"/>
            <w:bottom w:val="none" w:sz="0" w:space="0" w:color="auto"/>
            <w:right w:val="none" w:sz="0" w:space="0" w:color="auto"/>
          </w:divBdr>
        </w:div>
        <w:div w:id="243536921">
          <w:marLeft w:val="130"/>
          <w:marRight w:val="0"/>
          <w:marTop w:val="0"/>
          <w:marBottom w:val="60"/>
          <w:divBdr>
            <w:top w:val="none" w:sz="0" w:space="0" w:color="auto"/>
            <w:left w:val="none" w:sz="0" w:space="0" w:color="auto"/>
            <w:bottom w:val="none" w:sz="0" w:space="0" w:color="auto"/>
            <w:right w:val="none" w:sz="0" w:space="0" w:color="auto"/>
          </w:divBdr>
        </w:div>
        <w:div w:id="1594820379">
          <w:marLeft w:val="130"/>
          <w:marRight w:val="0"/>
          <w:marTop w:val="0"/>
          <w:marBottom w:val="60"/>
          <w:divBdr>
            <w:top w:val="none" w:sz="0" w:space="0" w:color="auto"/>
            <w:left w:val="none" w:sz="0" w:space="0" w:color="auto"/>
            <w:bottom w:val="none" w:sz="0" w:space="0" w:color="auto"/>
            <w:right w:val="none" w:sz="0" w:space="0" w:color="auto"/>
          </w:divBdr>
        </w:div>
        <w:div w:id="1832525848">
          <w:marLeft w:val="446"/>
          <w:marRight w:val="0"/>
          <w:marTop w:val="0"/>
          <w:marBottom w:val="60"/>
          <w:divBdr>
            <w:top w:val="none" w:sz="0" w:space="0" w:color="auto"/>
            <w:left w:val="none" w:sz="0" w:space="0" w:color="auto"/>
            <w:bottom w:val="none" w:sz="0" w:space="0" w:color="auto"/>
            <w:right w:val="none" w:sz="0" w:space="0" w:color="auto"/>
          </w:divBdr>
        </w:div>
        <w:div w:id="2066636739">
          <w:marLeft w:val="446"/>
          <w:marRight w:val="0"/>
          <w:marTop w:val="0"/>
          <w:marBottom w:val="60"/>
          <w:divBdr>
            <w:top w:val="none" w:sz="0" w:space="0" w:color="auto"/>
            <w:left w:val="none" w:sz="0" w:space="0" w:color="auto"/>
            <w:bottom w:val="none" w:sz="0" w:space="0" w:color="auto"/>
            <w:right w:val="none" w:sz="0" w:space="0" w:color="auto"/>
          </w:divBdr>
        </w:div>
      </w:divsChild>
    </w:div>
    <w:div w:id="1673338024">
      <w:bodyDiv w:val="1"/>
      <w:marLeft w:val="0"/>
      <w:marRight w:val="0"/>
      <w:marTop w:val="0"/>
      <w:marBottom w:val="0"/>
      <w:divBdr>
        <w:top w:val="none" w:sz="0" w:space="0" w:color="auto"/>
        <w:left w:val="none" w:sz="0" w:space="0" w:color="auto"/>
        <w:bottom w:val="none" w:sz="0" w:space="0" w:color="auto"/>
        <w:right w:val="none" w:sz="0" w:space="0" w:color="auto"/>
      </w:divBdr>
    </w:div>
    <w:div w:id="1749769585">
      <w:bodyDiv w:val="1"/>
      <w:marLeft w:val="0"/>
      <w:marRight w:val="0"/>
      <w:marTop w:val="0"/>
      <w:marBottom w:val="0"/>
      <w:divBdr>
        <w:top w:val="none" w:sz="0" w:space="0" w:color="auto"/>
        <w:left w:val="none" w:sz="0" w:space="0" w:color="auto"/>
        <w:bottom w:val="none" w:sz="0" w:space="0" w:color="auto"/>
        <w:right w:val="none" w:sz="0" w:space="0" w:color="auto"/>
      </w:divBdr>
    </w:div>
    <w:div w:id="1759600050">
      <w:bodyDiv w:val="1"/>
      <w:marLeft w:val="0"/>
      <w:marRight w:val="0"/>
      <w:marTop w:val="0"/>
      <w:marBottom w:val="0"/>
      <w:divBdr>
        <w:top w:val="none" w:sz="0" w:space="0" w:color="auto"/>
        <w:left w:val="none" w:sz="0" w:space="0" w:color="auto"/>
        <w:bottom w:val="none" w:sz="0" w:space="0" w:color="auto"/>
        <w:right w:val="none" w:sz="0" w:space="0" w:color="auto"/>
      </w:divBdr>
    </w:div>
    <w:div w:id="1760131002">
      <w:bodyDiv w:val="1"/>
      <w:marLeft w:val="0"/>
      <w:marRight w:val="0"/>
      <w:marTop w:val="0"/>
      <w:marBottom w:val="0"/>
      <w:divBdr>
        <w:top w:val="none" w:sz="0" w:space="0" w:color="auto"/>
        <w:left w:val="none" w:sz="0" w:space="0" w:color="auto"/>
        <w:bottom w:val="none" w:sz="0" w:space="0" w:color="auto"/>
        <w:right w:val="none" w:sz="0" w:space="0" w:color="auto"/>
      </w:divBdr>
      <w:divsChild>
        <w:div w:id="1600138019">
          <w:marLeft w:val="446"/>
          <w:marRight w:val="0"/>
          <w:marTop w:val="0"/>
          <w:marBottom w:val="0"/>
          <w:divBdr>
            <w:top w:val="none" w:sz="0" w:space="0" w:color="auto"/>
            <w:left w:val="none" w:sz="0" w:space="0" w:color="auto"/>
            <w:bottom w:val="none" w:sz="0" w:space="0" w:color="auto"/>
            <w:right w:val="none" w:sz="0" w:space="0" w:color="auto"/>
          </w:divBdr>
        </w:div>
      </w:divsChild>
    </w:div>
    <w:div w:id="1764185949">
      <w:bodyDiv w:val="1"/>
      <w:marLeft w:val="0"/>
      <w:marRight w:val="0"/>
      <w:marTop w:val="0"/>
      <w:marBottom w:val="0"/>
      <w:divBdr>
        <w:top w:val="none" w:sz="0" w:space="0" w:color="auto"/>
        <w:left w:val="none" w:sz="0" w:space="0" w:color="auto"/>
        <w:bottom w:val="none" w:sz="0" w:space="0" w:color="auto"/>
        <w:right w:val="none" w:sz="0" w:space="0" w:color="auto"/>
      </w:divBdr>
    </w:div>
    <w:div w:id="1767849477">
      <w:bodyDiv w:val="1"/>
      <w:marLeft w:val="0"/>
      <w:marRight w:val="0"/>
      <w:marTop w:val="0"/>
      <w:marBottom w:val="0"/>
      <w:divBdr>
        <w:top w:val="none" w:sz="0" w:space="0" w:color="auto"/>
        <w:left w:val="none" w:sz="0" w:space="0" w:color="auto"/>
        <w:bottom w:val="none" w:sz="0" w:space="0" w:color="auto"/>
        <w:right w:val="none" w:sz="0" w:space="0" w:color="auto"/>
      </w:divBdr>
    </w:div>
    <w:div w:id="1849563983">
      <w:bodyDiv w:val="1"/>
      <w:marLeft w:val="0"/>
      <w:marRight w:val="0"/>
      <w:marTop w:val="0"/>
      <w:marBottom w:val="0"/>
      <w:divBdr>
        <w:top w:val="none" w:sz="0" w:space="0" w:color="auto"/>
        <w:left w:val="none" w:sz="0" w:space="0" w:color="auto"/>
        <w:bottom w:val="none" w:sz="0" w:space="0" w:color="auto"/>
        <w:right w:val="none" w:sz="0" w:space="0" w:color="auto"/>
      </w:divBdr>
    </w:div>
    <w:div w:id="1875191646">
      <w:bodyDiv w:val="1"/>
      <w:marLeft w:val="0"/>
      <w:marRight w:val="0"/>
      <w:marTop w:val="0"/>
      <w:marBottom w:val="0"/>
      <w:divBdr>
        <w:top w:val="none" w:sz="0" w:space="0" w:color="auto"/>
        <w:left w:val="none" w:sz="0" w:space="0" w:color="auto"/>
        <w:bottom w:val="none" w:sz="0" w:space="0" w:color="auto"/>
        <w:right w:val="none" w:sz="0" w:space="0" w:color="auto"/>
      </w:divBdr>
    </w:div>
    <w:div w:id="1901162530">
      <w:bodyDiv w:val="1"/>
      <w:marLeft w:val="0"/>
      <w:marRight w:val="0"/>
      <w:marTop w:val="0"/>
      <w:marBottom w:val="0"/>
      <w:divBdr>
        <w:top w:val="none" w:sz="0" w:space="0" w:color="auto"/>
        <w:left w:val="none" w:sz="0" w:space="0" w:color="auto"/>
        <w:bottom w:val="none" w:sz="0" w:space="0" w:color="auto"/>
        <w:right w:val="none" w:sz="0" w:space="0" w:color="auto"/>
      </w:divBdr>
    </w:div>
    <w:div w:id="1937400372">
      <w:bodyDiv w:val="1"/>
      <w:marLeft w:val="0"/>
      <w:marRight w:val="0"/>
      <w:marTop w:val="0"/>
      <w:marBottom w:val="0"/>
      <w:divBdr>
        <w:top w:val="none" w:sz="0" w:space="0" w:color="auto"/>
        <w:left w:val="none" w:sz="0" w:space="0" w:color="auto"/>
        <w:bottom w:val="none" w:sz="0" w:space="0" w:color="auto"/>
        <w:right w:val="none" w:sz="0" w:space="0" w:color="auto"/>
      </w:divBdr>
      <w:divsChild>
        <w:div w:id="1902325186">
          <w:marLeft w:val="446"/>
          <w:marRight w:val="0"/>
          <w:marTop w:val="0"/>
          <w:marBottom w:val="0"/>
          <w:divBdr>
            <w:top w:val="none" w:sz="0" w:space="0" w:color="auto"/>
            <w:left w:val="none" w:sz="0" w:space="0" w:color="auto"/>
            <w:bottom w:val="none" w:sz="0" w:space="0" w:color="auto"/>
            <w:right w:val="none" w:sz="0" w:space="0" w:color="auto"/>
          </w:divBdr>
        </w:div>
        <w:div w:id="2050521254">
          <w:marLeft w:val="446"/>
          <w:marRight w:val="0"/>
          <w:marTop w:val="0"/>
          <w:marBottom w:val="0"/>
          <w:divBdr>
            <w:top w:val="none" w:sz="0" w:space="0" w:color="auto"/>
            <w:left w:val="none" w:sz="0" w:space="0" w:color="auto"/>
            <w:bottom w:val="none" w:sz="0" w:space="0" w:color="auto"/>
            <w:right w:val="none" w:sz="0" w:space="0" w:color="auto"/>
          </w:divBdr>
        </w:div>
        <w:div w:id="1317802432">
          <w:marLeft w:val="446"/>
          <w:marRight w:val="0"/>
          <w:marTop w:val="0"/>
          <w:marBottom w:val="0"/>
          <w:divBdr>
            <w:top w:val="none" w:sz="0" w:space="0" w:color="auto"/>
            <w:left w:val="none" w:sz="0" w:space="0" w:color="auto"/>
            <w:bottom w:val="none" w:sz="0" w:space="0" w:color="auto"/>
            <w:right w:val="none" w:sz="0" w:space="0" w:color="auto"/>
          </w:divBdr>
        </w:div>
      </w:divsChild>
    </w:div>
    <w:div w:id="1938517176">
      <w:bodyDiv w:val="1"/>
      <w:marLeft w:val="0"/>
      <w:marRight w:val="0"/>
      <w:marTop w:val="0"/>
      <w:marBottom w:val="0"/>
      <w:divBdr>
        <w:top w:val="none" w:sz="0" w:space="0" w:color="auto"/>
        <w:left w:val="none" w:sz="0" w:space="0" w:color="auto"/>
        <w:bottom w:val="none" w:sz="0" w:space="0" w:color="auto"/>
        <w:right w:val="none" w:sz="0" w:space="0" w:color="auto"/>
      </w:divBdr>
    </w:div>
    <w:div w:id="1950352808">
      <w:bodyDiv w:val="1"/>
      <w:marLeft w:val="0"/>
      <w:marRight w:val="0"/>
      <w:marTop w:val="0"/>
      <w:marBottom w:val="0"/>
      <w:divBdr>
        <w:top w:val="none" w:sz="0" w:space="0" w:color="auto"/>
        <w:left w:val="none" w:sz="0" w:space="0" w:color="auto"/>
        <w:bottom w:val="none" w:sz="0" w:space="0" w:color="auto"/>
        <w:right w:val="none" w:sz="0" w:space="0" w:color="auto"/>
      </w:divBdr>
    </w:div>
    <w:div w:id="2004234817">
      <w:bodyDiv w:val="1"/>
      <w:marLeft w:val="0"/>
      <w:marRight w:val="0"/>
      <w:marTop w:val="0"/>
      <w:marBottom w:val="0"/>
      <w:divBdr>
        <w:top w:val="none" w:sz="0" w:space="0" w:color="auto"/>
        <w:left w:val="none" w:sz="0" w:space="0" w:color="auto"/>
        <w:bottom w:val="none" w:sz="0" w:space="0" w:color="auto"/>
        <w:right w:val="none" w:sz="0" w:space="0" w:color="auto"/>
      </w:divBdr>
    </w:div>
    <w:div w:id="2030134258">
      <w:bodyDiv w:val="1"/>
      <w:marLeft w:val="0"/>
      <w:marRight w:val="0"/>
      <w:marTop w:val="0"/>
      <w:marBottom w:val="0"/>
      <w:divBdr>
        <w:top w:val="none" w:sz="0" w:space="0" w:color="auto"/>
        <w:left w:val="none" w:sz="0" w:space="0" w:color="auto"/>
        <w:bottom w:val="none" w:sz="0" w:space="0" w:color="auto"/>
        <w:right w:val="none" w:sz="0" w:space="0" w:color="auto"/>
      </w:divBdr>
    </w:div>
    <w:div w:id="2041465558">
      <w:bodyDiv w:val="1"/>
      <w:marLeft w:val="0"/>
      <w:marRight w:val="0"/>
      <w:marTop w:val="0"/>
      <w:marBottom w:val="0"/>
      <w:divBdr>
        <w:top w:val="none" w:sz="0" w:space="0" w:color="auto"/>
        <w:left w:val="none" w:sz="0" w:space="0" w:color="auto"/>
        <w:bottom w:val="none" w:sz="0" w:space="0" w:color="auto"/>
        <w:right w:val="none" w:sz="0" w:space="0" w:color="auto"/>
      </w:divBdr>
    </w:div>
    <w:div w:id="2050107801">
      <w:bodyDiv w:val="1"/>
      <w:marLeft w:val="0"/>
      <w:marRight w:val="0"/>
      <w:marTop w:val="0"/>
      <w:marBottom w:val="0"/>
      <w:divBdr>
        <w:top w:val="none" w:sz="0" w:space="0" w:color="auto"/>
        <w:left w:val="none" w:sz="0" w:space="0" w:color="auto"/>
        <w:bottom w:val="none" w:sz="0" w:space="0" w:color="auto"/>
        <w:right w:val="none" w:sz="0" w:space="0" w:color="auto"/>
      </w:divBdr>
    </w:div>
    <w:div w:id="2096977204">
      <w:bodyDiv w:val="1"/>
      <w:marLeft w:val="0"/>
      <w:marRight w:val="0"/>
      <w:marTop w:val="0"/>
      <w:marBottom w:val="0"/>
      <w:divBdr>
        <w:top w:val="none" w:sz="0" w:space="0" w:color="auto"/>
        <w:left w:val="none" w:sz="0" w:space="0" w:color="auto"/>
        <w:bottom w:val="none" w:sz="0" w:space="0" w:color="auto"/>
        <w:right w:val="none" w:sz="0" w:space="0" w:color="auto"/>
      </w:divBdr>
    </w:div>
    <w:div w:id="212791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lacao.planalto.gov.br/legisla/legislacao.nsf/Viw_Identificacao/DEC%207.794-2012?OpenDocument" TargetMode="External"/><Relationship Id="rId5" Type="http://schemas.openxmlformats.org/officeDocument/2006/relationships/webSettings" Target="webSettings.xml"/><Relationship Id="rId10" Type="http://schemas.openxmlformats.org/officeDocument/2006/relationships/hyperlink" Target="http://portal.anvisa.gov.br/wps/wcm/connect/8b4658004ff765f09504f76d6e8afaaa/Habilita%C3%A7%C3%A3o_Port+996_2013.pdf?MOD=AJPERES" TargetMode="External"/><Relationship Id="rId4" Type="http://schemas.openxmlformats.org/officeDocument/2006/relationships/settings" Target="settings.xml"/><Relationship Id="rId9" Type="http://schemas.openxmlformats.org/officeDocument/2006/relationships/hyperlink" Target="http://s.anvisa.gov.br/wps/s/r/c4dz"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B3AE1-583D-4656-85E1-D3F81C641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29264</Words>
  <Characters>158026</Characters>
  <Application>Microsoft Office Word</Application>
  <DocSecurity>0</DocSecurity>
  <Lines>1316</Lines>
  <Paragraphs>373</Paragraphs>
  <ScaleCrop>false</ScaleCrop>
  <HeadingPairs>
    <vt:vector size="2" baseType="variant">
      <vt:variant>
        <vt:lpstr>Título</vt:lpstr>
      </vt:variant>
      <vt:variant>
        <vt:i4>1</vt:i4>
      </vt:variant>
    </vt:vector>
  </HeadingPairs>
  <TitlesOfParts>
    <vt:vector size="1" baseType="lpstr">
      <vt:lpstr/>
    </vt:vector>
  </TitlesOfParts>
  <Company>Datasus</Company>
  <LinksUpToDate>false</LinksUpToDate>
  <CharactersWithSpaces>186917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dc:creator>
  <cp:lastModifiedBy>Lidia Pinheiro Gilson</cp:lastModifiedBy>
  <cp:revision>2</cp:revision>
  <dcterms:created xsi:type="dcterms:W3CDTF">2014-10-08T12:19:00Z</dcterms:created>
  <dcterms:modified xsi:type="dcterms:W3CDTF">2014-10-08T12:19:00Z</dcterms:modified>
</cp:coreProperties>
</file>